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911769981"/>
      </w:sdtPr>
      <w:sdtEndPr>
        <w:rPr>
          <w:b/>
          <w:bCs/>
        </w:rPr>
      </w:sdtEndPr>
      <w:sdtContent>
        <w:p w14:paraId="40EC409C">
          <w:pPr>
            <w:ind w:left="720"/>
            <w:jc w:val="both"/>
            <w:rPr>
              <w:rFonts w:hint="default" w:ascii="Times New Roman" w:hAnsi="Times New Roman" w:cs="Times New Roman"/>
            </w:rPr>
          </w:pPr>
        </w:p>
        <w:p w14:paraId="5CC3736A">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1312" behindDoc="1" locked="0" layoutInCell="1" allowOverlap="1">
                    <wp:simplePos x="0" y="0"/>
                    <wp:positionH relativeFrom="margin">
                      <wp:posOffset>1015365</wp:posOffset>
                    </wp:positionH>
                    <wp:positionV relativeFrom="margin">
                      <wp:posOffset>591185</wp:posOffset>
                    </wp:positionV>
                    <wp:extent cx="6368415" cy="2893695"/>
                    <wp:effectExtent l="0" t="0" r="13335" b="1905"/>
                    <wp:wrapNone/>
                    <wp:docPr id="382" name="Rectangle 6"/>
                    <wp:cNvGraphicFramePr/>
                    <a:graphic xmlns:a="http://schemas.openxmlformats.org/drawingml/2006/main">
                      <a:graphicData uri="http://schemas.microsoft.com/office/word/2010/wordprocessingShape">
                        <wps:wsp>
                          <wps:cNvSpPr>
                            <a:spLocks noChangeArrowheads="1"/>
                          </wps:cNvSpPr>
                          <wps:spPr bwMode="auto">
                            <a:xfrm>
                              <a:off x="0" y="0"/>
                              <a:ext cx="6368415" cy="2893695"/>
                            </a:xfrm>
                            <a:prstGeom prst="rect">
                              <a:avLst/>
                            </a:prstGeom>
                          </wps:spPr>
                          <wps:style>
                            <a:lnRef idx="0">
                              <a:scrgbClr r="0" g="0" b="0"/>
                            </a:lnRef>
                            <a:fillRef idx="1003">
                              <a:schemeClr val="dk1"/>
                            </a:fillRef>
                            <a:effectRef idx="0">
                              <a:scrgbClr r="0" g="0" b="0"/>
                            </a:effectRef>
                            <a:fontRef idx="major"/>
                          </wps:style>
                          <wps:txbx>
                            <w:txbxContent>
                              <w:sdt>
                                <w:sdtPr>
                                  <w:rPr>
                                    <w:rFonts w:eastAsiaTheme="minorHAnsi"/>
                                    <w:b/>
                                    <w:bCs/>
                                    <w:color w:val="C00000"/>
                                    <w:sz w:val="72"/>
                                    <w:szCs w:val="72"/>
                                    <w:lang w:val="sr-Cyrl-RS" w:eastAsia="en-US"/>
                                  </w:rPr>
                                  <w:alias w:val="Title"/>
                                  <w:id w:val="635755612"/>
                                  <w:dataBinding w:prefixMappings="xmlns:ns0='http://schemas.openxmlformats.org/package/2006/metadata/core-properties' xmlns:ns1='http://purl.org/dc/elements/1.1/'" w:xpath="/ns0:coreProperties[1]/ns1:title[1]" w:storeItemID="{6C3C8BC8-F283-45AE-878A-BAB7291924A1}"/>
                                  <w:text/>
                                </w:sdtPr>
                                <w:sdtEndPr>
                                  <w:rPr>
                                    <w:rFonts w:eastAsiaTheme="minorHAnsi"/>
                                    <w:b/>
                                    <w:bCs/>
                                    <w:color w:val="92D050"/>
                                    <w:sz w:val="72"/>
                                    <w:szCs w:val="72"/>
                                    <w:lang w:val="sr-Cyrl-RS" w:eastAsia="en-US"/>
                                  </w:rPr>
                                </w:sdtEndPr>
                                <w:sdtContent>
                                  <w:p w14:paraId="0B077598">
                                    <w:pPr>
                                      <w:pStyle w:val="20"/>
                                      <w:jc w:val="center"/>
                                      <w:rPr>
                                        <w:rFonts w:asciiTheme="majorHAnsi" w:hAnsiTheme="majorHAnsi" w:eastAsiaTheme="majorEastAsia" w:cstheme="majorBidi"/>
                                        <w:color w:val="FFFFFF" w:themeColor="background1"/>
                                        <w:sz w:val="72"/>
                                        <w:szCs w:val="72"/>
                                        <w14:textFill>
                                          <w14:solidFill>
                                            <w14:schemeClr w14:val="bg1"/>
                                          </w14:solidFill>
                                        </w14:textFill>
                                      </w:rPr>
                                    </w:pPr>
                                    <w:r>
                                      <w:rPr>
                                        <w:rFonts w:eastAsiaTheme="minorHAnsi"/>
                                        <w:b/>
                                        <w:bCs/>
                                        <w:color w:val="C00000"/>
                                        <w:sz w:val="72"/>
                                        <w:szCs w:val="72"/>
                                        <w:lang w:val="sr-Cyrl-RS" w:eastAsia="en-US"/>
                                      </w:rPr>
                                      <w:t>Полугодишњи извештај 2024/2025</w:t>
                                    </w:r>
                                  </w:p>
                                </w:sdtContent>
                              </w:sdt>
                            </w:txbxContent>
                          </wps:txbx>
                          <wps:bodyPr rot="0" vert="horz" wrap="square" lIns="228600" tIns="45720" rIns="1371600" bIns="91440" anchor="b" anchorCtr="0" upright="1">
                            <a:noAutofit/>
                          </wps:bodyPr>
                        </wps:wsp>
                      </a:graphicData>
                    </a:graphic>
                  </wp:anchor>
                </w:drawing>
              </mc:Choice>
              <mc:Fallback>
                <w:pict>
                  <v:rect id="Rectangle 6" o:spid="_x0000_s1026" o:spt="1" style="position:absolute;left:0pt;margin-left:79.95pt;margin-top:46.55pt;height:227.85pt;width:501.45pt;mso-position-horizontal-relative:margin;mso-position-vertical-relative:margin;z-index:-251655168;v-text-anchor:bottom;mso-width-relative:page;mso-height-relative:page;" filled="t" stroked="f" coordsize="21600,21600" o:gfxdata="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MAAAAAAFJnaHRsb25nAAAEA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DAAQAAwERAAIRAQMRAf/dAAQAg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">
                    <v:fill type="frame" on="t" focussize="0,0" recolor="t" rotate="t" r:id="rId8"/>
                    <v:stroke on="f"/>
                    <v:imagedata recolortarget="#303030" o:title=""/>
                    <o:lock v:ext="edit" aspectratio="f"/>
                    <v:textbox inset="6.35mm,1.27mm,38.1mm,2.54mm">
                      <w:txbxContent>
                        <w:sdt>
                          <w:sdtPr>
                            <w:rPr>
                              <w:rFonts w:eastAsiaTheme="minorHAnsi"/>
                              <w:b/>
                              <w:bCs/>
                              <w:color w:val="C00000"/>
                              <w:sz w:val="72"/>
                              <w:szCs w:val="72"/>
                              <w:lang w:val="sr-Cyrl-RS" w:eastAsia="en-US"/>
                            </w:rPr>
                            <w:alias w:val="Title"/>
                            <w:id w:val="635755612"/>
                            <w:dataBinding w:prefixMappings="xmlns:ns0='http://schemas.openxmlformats.org/package/2006/metadata/core-properties' xmlns:ns1='http://purl.org/dc/elements/1.1/'" w:xpath="/ns0:coreProperties[1]/ns1:title[1]" w:storeItemID="{6C3C8BC8-F283-45AE-878A-BAB7291924A1}"/>
                            <w:text/>
                          </w:sdtPr>
                          <w:sdtEndPr>
                            <w:rPr>
                              <w:rFonts w:eastAsiaTheme="minorHAnsi"/>
                              <w:b/>
                              <w:bCs/>
                              <w:color w:val="92D050"/>
                              <w:sz w:val="72"/>
                              <w:szCs w:val="72"/>
                              <w:lang w:val="sr-Cyrl-RS" w:eastAsia="en-US"/>
                            </w:rPr>
                          </w:sdtEndPr>
                          <w:sdtContent>
                            <w:p w14:paraId="0B077598">
                              <w:pPr>
                                <w:pStyle w:val="20"/>
                                <w:jc w:val="center"/>
                                <w:rPr>
                                  <w:rFonts w:asciiTheme="majorHAnsi" w:hAnsiTheme="majorHAnsi" w:eastAsiaTheme="majorEastAsia" w:cstheme="majorBidi"/>
                                  <w:color w:val="FFFFFF" w:themeColor="background1"/>
                                  <w:sz w:val="72"/>
                                  <w:szCs w:val="72"/>
                                  <w14:textFill>
                                    <w14:solidFill>
                                      <w14:schemeClr w14:val="bg1"/>
                                    </w14:solidFill>
                                  </w14:textFill>
                                </w:rPr>
                              </w:pPr>
                              <w:r>
                                <w:rPr>
                                  <w:rFonts w:eastAsiaTheme="minorHAnsi"/>
                                  <w:b/>
                                  <w:bCs/>
                                  <w:color w:val="C00000"/>
                                  <w:sz w:val="72"/>
                                  <w:szCs w:val="72"/>
                                  <w:lang w:val="sr-Cyrl-RS" w:eastAsia="en-US"/>
                                </w:rPr>
                                <w:t>Полугодишњи извештај 2024/2025</w:t>
                              </w:r>
                            </w:p>
                          </w:sdtContent>
                        </w:sdt>
                      </w:txbxContent>
                    </v:textbox>
                  </v:rect>
                </w:pict>
              </mc:Fallback>
            </mc:AlternateContent>
          </w:r>
        </w:p>
        <w:p w14:paraId="3791DC5E">
          <w:pPr>
            <w:rPr>
              <w:rFonts w:hint="default" w:ascii="Times New Roman" w:hAnsi="Times New Roman" w:cs="Times New Roman"/>
            </w:rPr>
          </w:pPr>
        </w:p>
        <w:p w14:paraId="668AEEEC">
          <w:pPr>
            <w:rPr>
              <w:rFonts w:hint="default" w:ascii="Times New Roman" w:hAnsi="Times New Roman" w:cs="Times New Roman"/>
            </w:rPr>
          </w:pPr>
        </w:p>
        <w:p w14:paraId="200E00B5">
          <w:pPr>
            <w:framePr w:wrap="auto" w:vAnchor="margin" w:hAnchor="text" w:y="1"/>
            <w:suppressOverlap/>
            <w:rPr>
              <w:rFonts w:hint="default" w:ascii="Times New Roman" w:hAnsi="Times New Roman" w:cs="Times New Roman"/>
              <w:color w:val="69676D" w:themeColor="text2"/>
              <w14:textFill>
                <w14:solidFill>
                  <w14:schemeClr w14:val="tx2"/>
                </w14:solidFill>
              </w14:textFill>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margin">
                      <wp:posOffset>2764790</wp:posOffset>
                    </wp:positionH>
                    <wp:positionV relativeFrom="margin">
                      <wp:posOffset>5120640</wp:posOffset>
                    </wp:positionV>
                    <wp:extent cx="2633345" cy="3235325"/>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633610" cy="3235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D6F56">
                                <w:pPr>
                                  <w:jc w:val="center"/>
                                  <w:rPr>
                                    <w:b/>
                                    <w:bCs/>
                                    <w:color w:val="69676D" w:themeColor="text2"/>
                                    <w:spacing w:val="60"/>
                                    <w:sz w:val="20"/>
                                    <w:szCs w:val="20"/>
                                    <w14:textFill>
                                      <w14:solidFill>
                                        <w14:schemeClr w14:val="tx2"/>
                                      </w14:solidFill>
                                    </w14:textFill>
                                  </w:rPr>
                                </w:pPr>
                              </w:p>
                            </w:txbxContent>
                          </wps:txbx>
                          <wps:bodyPr rot="0" spcFirstLastPara="0" vertOverflow="overflow" horzOverflow="overflow" vert="horz" wrap="square" lIns="91440" tIns="91440" rIns="91440" bIns="91440" numCol="1" spcCol="0" rtlCol="0" fromWordArt="0" anchor="b" anchorCtr="0" forceAA="0" compatLnSpc="1">
                            <a:noAutofit/>
                          </wps:bodyPr>
                        </wps:wsp>
                      </a:graphicData>
                    </a:graphic>
                  </wp:anchor>
                </w:drawing>
              </mc:Choice>
              <mc:Fallback>
                <w:pict>
                  <v:shape id="_x0000_s1026" o:spid="_x0000_s1026" o:spt="202" type="#_x0000_t202" style="position:absolute;left:0pt;margin-left:217.7pt;margin-top:403.2pt;height:254.75pt;width:207.35pt;mso-position-horizontal-relative:margin;mso-position-vertical-relative:margin;z-index:251663360;v-text-anchor:bottom;mso-width-relative:page;mso-height-relative:page;" filled="f" stroked="f" coordsize="21600,21600" o:gfxdata="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d6FMNwAAAAMAQAADwAAAAAAAAABACAAAAAiAAAAZHJzL2Rvd25yZXYu&#10;eG1sUEsBAhQAFAAAAAgAh07iQE+F1FYwAgAAeAQAAA4AAAAAAAAAAQAgAAAAKwEAAGRycy9lMm9E&#10;b2MueG1sUEsFBgAAAAAGAAYAWQEAAM0FAAAAAA==&#10;">
                    <v:fill on="f" focussize="0,0"/>
                    <v:stroke on="f" weight="0.5pt"/>
                    <v:imagedata o:title=""/>
                    <o:lock v:ext="edit" aspectratio="f"/>
                    <v:textbox inset="2.54mm,2.54mm,2.54mm,2.54mm">
                      <w:txbxContent>
                        <w:p w14:paraId="39CD6F56">
                          <w:pPr>
                            <w:jc w:val="center"/>
                            <w:rPr>
                              <w:b/>
                              <w:bCs/>
                              <w:color w:val="69676D" w:themeColor="text2"/>
                              <w:spacing w:val="60"/>
                              <w:sz w:val="20"/>
                              <w:szCs w:val="20"/>
                              <w14:textFill>
                                <w14:solidFill>
                                  <w14:schemeClr w14:val="tx2"/>
                                </w14:solidFill>
                              </w14:textFill>
                            </w:rPr>
                          </w:pPr>
                        </w:p>
                      </w:txbxContent>
                    </v:textbox>
                  </v:shape>
                </w:pict>
              </mc:Fallback>
            </mc:AlternateContent>
          </w:r>
          <w:r>
            <w:rPr>
              <w:rFonts w:hint="default" w:ascii="Times New Roman" w:hAnsi="Times New Roman" w:cs="Times New Roman"/>
              <w:b/>
              <w:bCs/>
            </w:rPr>
            <w:br w:type="page"/>
          </w:r>
        </w:p>
        <w:p w14:paraId="356D5E08">
          <w:pPr>
            <w:rPr>
              <w:rFonts w:hint="default" w:ascii="Times New Roman" w:hAnsi="Times New Roman" w:cs="Times New Roman"/>
              <w:sz w:val="40"/>
              <w:szCs w:val="40"/>
              <w:lang w:val="sr-Cyrl-RS"/>
            </w:rPr>
          </w:pPr>
          <w:r>
            <w:rPr>
              <w:rFonts w:hint="default" w:ascii="Times New Roman" w:hAnsi="Times New Roman" w:cs="Times New Roman"/>
              <w:sz w:val="40"/>
              <w:szCs w:val="40"/>
              <w:lang w:val="sr-Cyrl-RS"/>
            </w:rPr>
            <w:t xml:space="preserve"> </w:t>
          </w:r>
        </w:p>
        <w:p w14:paraId="60325801">
          <w:pPr>
            <w:rPr>
              <w:rFonts w:hint="default" w:ascii="Times New Roman" w:hAnsi="Times New Roman" w:cs="Times New Roman"/>
              <w:sz w:val="40"/>
              <w:szCs w:val="40"/>
              <w:lang w:val="sr-Cyrl-RS"/>
            </w:rPr>
          </w:pPr>
          <w:r>
            <w:rPr>
              <w:rFonts w:hint="default" w:ascii="Times New Roman" w:hAnsi="Times New Roman" w:cs="Times New Roman"/>
              <w:sz w:val="40"/>
              <w:szCs w:val="40"/>
              <w:lang w:val="sr-Cyrl-RS"/>
            </w:rPr>
            <w:t xml:space="preserve"> </w:t>
          </w:r>
        </w:p>
        <w:p w14:paraId="29B26A84">
          <w:pPr>
            <w:rPr>
              <w:rFonts w:hint="default" w:ascii="Times New Roman" w:hAnsi="Times New Roman" w:cs="Times New Roman"/>
              <w:sz w:val="40"/>
              <w:szCs w:val="40"/>
              <w:lang w:val="sr-Cyrl-RS"/>
            </w:rPr>
          </w:pPr>
          <w:r>
            <w:rPr>
              <w:rFonts w:hint="default" w:ascii="Times New Roman" w:hAnsi="Times New Roman" w:cs="Times New Roman"/>
            </w:rPr>
            <mc:AlternateContent>
              <mc:Choice Requires="wpg">
                <w:drawing>
                  <wp:anchor distT="0" distB="0" distL="114300" distR="114300" simplePos="0" relativeHeight="251662336" behindDoc="0" locked="0" layoutInCell="1" allowOverlap="1">
                    <wp:simplePos x="0" y="0"/>
                    <wp:positionH relativeFrom="page">
                      <wp:posOffset>7094855</wp:posOffset>
                    </wp:positionH>
                    <wp:positionV relativeFrom="page">
                      <wp:posOffset>3282315</wp:posOffset>
                    </wp:positionV>
                    <wp:extent cx="740410" cy="777240"/>
                    <wp:effectExtent l="19050" t="0" r="2286" b="0"/>
                    <wp:wrapNone/>
                    <wp:docPr id="389" name="Group 7"/>
                    <wp:cNvGraphicFramePr/>
                    <a:graphic xmlns:a="http://schemas.openxmlformats.org/drawingml/2006/main">
                      <a:graphicData uri="http://schemas.microsoft.com/office/word/2010/wordprocessingGroup">
                        <wpg:wgp>
                          <wpg:cNvGrpSpPr/>
                          <wpg:grpSpPr>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wps:spPr>
                            <wps:bodyPr rot="0" vert="horz" wrap="square" lIns="91440" tIns="45720" rIns="91440" bIns="45720" anchor="t" anchorCtr="0" upright="1">
                              <a:noAutofit/>
                            </wps:bodyPr>
                          </wps:wsp>
                        </wpg:wgp>
                      </a:graphicData>
                    </a:graphic>
                  </wp:anchor>
                </w:drawing>
              </mc:Choice>
              <mc:Fallback>
                <w:pict>
                  <v:group id="Group 7" o:spid="_x0000_s1026" o:spt="203" style="position:absolute;left:0pt;margin-left:558.65pt;margin-top:258.45pt;height:61.2pt;width:58.3pt;mso-position-horizontal-relative:page;mso-position-vertical-relative:page;rotation:5898240f;z-index:251662336;mso-width-relative:page;mso-height-relative:page;" coordorigin="10217,9410" coordsize="1565,590" o:gfxdata="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dG6tptoA&#10;AAANAQAADwAAAAAAAAABACAAAAAiAAAAZHJzL2Rvd25yZXYueG1sUEsBAhQAFAAAAAgAh07iQKsx&#10;T6QBAwAArwoAAA4AAAAAAAAAAQAgAAAAKQEAAGRycy9lMm9Eb2MueG1sUEsFBgAAAAAGAAYAWQEA&#10;AJwGAAAAAA==&#10;">
                    <o:lock v:ext="edit" aspectratio="f"/>
                    <v:shape id="AutoShape 8" o:spid="_x0000_s1026" o:spt="55" type="#_x0000_t55" style="position:absolute;left:11100;top:9410;height:590;width:682;" fillcolor="#9689A6 [2414]" filled="t" stroked="f" coordsize="21600,21600" o:gfxdata="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Xs5bsAAADc&#10;AAAADwAAAAAAAAABACAAAAAiAAAAZHJzL2Rvd25yZXYueG1sUEsBAhQAFAAAAAgAh07iQDMvBZ47&#10;AAAAOQAAABAAAAAAAAAAAQAgAAAACgEAAGRycy9zaGFwZXhtbC54bWxQSwUGAAAAAAYABgBbAQAA&#10;tAMAAAAA&#10;" adj="10330">
                      <v:fill on="t" focussize="0,0"/>
                      <v:stroke on="f"/>
                      <v:imagedata o:title=""/>
                      <o:lock v:ext="edit" aspectratio="f"/>
                    </v:shape>
                    <v:shape id="AutoShape 9" o:spid="_x0000_s1026" o:spt="55" type="#_x0000_t55" style="position:absolute;left:10659;top:9410;height:590;width:682;" fillcolor="#645773 [1614]" filled="t" stroked="f" coordsize="21600,21600" o:gfxdata="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hmJ4vQAA&#10;ANwAAAAPAAAAAAAAAAEAIAAAACIAAABkcnMvZG93bnJldi54bWxQSwECFAAUAAAACACHTuJAMy8F&#10;njsAAAA5AAAAEAAAAAAAAAABACAAAAAMAQAAZHJzL3NoYXBleG1sLnhtbFBLBQYAAAAABgAGAFsB&#10;AAC2AwAAAAA=&#10;" adj="10330">
                      <v:fill on="t" focussize="0,0"/>
                      <v:stroke on="f"/>
                      <v:imagedata o:title=""/>
                      <o:lock v:ext="edit" aspectratio="f"/>
                    </v:shape>
                    <v:shape id="AutoShape 10" o:spid="_x0000_s1026" o:spt="55" type="#_x0000_t55" style="position:absolute;left:10217;top:9410;height:590;width:682;" fillcolor="#322B39 [814]" filled="t" stroked="f" coordsize="21600,21600" o:gfxdata="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37+/&#10;AAAA3AAAAA8AAAAAAAAAAQAgAAAAIgAAAGRycy9kb3ducmV2LnhtbFBLAQIUABQAAAAIAIdO4kAz&#10;LwWeOwAAADkAAAAQAAAAAAAAAAEAIAAAAA4BAABkcnMvc2hhcGV4bWwueG1sUEsFBgAAAAAGAAYA&#10;WwEAALgDAAAAAA==&#10;" adj="10835">
                      <v:fill on="t" focussize="0,0"/>
                      <v:stroke on="f"/>
                      <v:imagedata o:title=""/>
                      <o:lock v:ext="edit" aspectratio="f"/>
                    </v:shape>
                  </v:group>
                </w:pict>
              </mc:Fallback>
            </mc:AlternateContent>
          </w:r>
        </w:p>
        <w:p w14:paraId="4FEF26C3">
          <w:pPr>
            <w:rPr>
              <w:rFonts w:hint="default" w:ascii="Times New Roman" w:hAnsi="Times New Roman" w:cs="Times New Roman"/>
              <w:sz w:val="40"/>
              <w:szCs w:val="40"/>
              <w:lang w:val="sr-Cyrl-RS"/>
            </w:rPr>
          </w:pPr>
        </w:p>
        <w:p w14:paraId="1A8BD5AC">
          <w:pPr>
            <w:rPr>
              <w:rFonts w:hint="default" w:ascii="Times New Roman" w:hAnsi="Times New Roman" w:cs="Times New Roman"/>
              <w:sz w:val="40"/>
              <w:szCs w:val="40"/>
              <w:lang w:val="sr-Cyrl-RS"/>
            </w:rPr>
          </w:pPr>
        </w:p>
        <w:p w14:paraId="489532A6">
          <w:pPr>
            <w:rPr>
              <w:rFonts w:hint="default" w:ascii="Times New Roman" w:hAnsi="Times New Roman" w:cs="Times New Roman"/>
              <w:sz w:val="40"/>
              <w:szCs w:val="40"/>
              <w:lang w:val="sr-Cyrl-RS"/>
            </w:rPr>
          </w:pPr>
          <w:r>
            <w:rPr>
              <w:rFonts w:hint="default" w:ascii="Times New Roman" w:hAnsi="Times New Roman" w:cs="Times New Roman"/>
            </w:rPr>
            <mc:AlternateContent>
              <mc:Choice Requires="wps">
                <w:drawing>
                  <wp:anchor distT="0" distB="0" distL="114300" distR="114300" simplePos="0" relativeHeight="251660288" behindDoc="1" locked="0" layoutInCell="1" allowOverlap="1">
                    <wp:simplePos x="0" y="0"/>
                    <wp:positionH relativeFrom="margin">
                      <wp:posOffset>880745</wp:posOffset>
                    </wp:positionH>
                    <wp:positionV relativeFrom="margin">
                      <wp:posOffset>3983355</wp:posOffset>
                    </wp:positionV>
                    <wp:extent cx="6522720" cy="1297940"/>
                    <wp:effectExtent l="0" t="0" r="11430" b="16510"/>
                    <wp:wrapNone/>
                    <wp:docPr id="388" name="Rectangle 388"/>
                    <wp:cNvGraphicFramePr/>
                    <a:graphic xmlns:a="http://schemas.openxmlformats.org/drawingml/2006/main">
                      <a:graphicData uri="http://schemas.microsoft.com/office/word/2010/wordprocessingShape">
                        <wps:wsp>
                          <wps:cNvSpPr/>
                          <wps:spPr>
                            <a:xfrm>
                              <a:off x="0" y="0"/>
                              <a:ext cx="6522720" cy="129794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7D1E4889">
                                <w:pPr>
                                  <w:jc w:val="both"/>
                                  <w:rPr>
                                    <w:rFonts w:hint="default"/>
                                    <w:b/>
                                    <w:bCs/>
                                    <w:color w:val="000000" w:themeColor="text1"/>
                                    <w:lang w:val="sr-Cyrl-RS"/>
                                    <w14:textFill>
                                      <w14:solidFill>
                                        <w14:schemeClr w14:val="tx1"/>
                                      </w14:solidFill>
                                    </w14:textFill>
                                  </w:rPr>
                                </w:pPr>
                                <w:r>
                                  <w:rPr>
                                    <w:rFonts w:hint="default"/>
                                    <w:b/>
                                    <w:bCs/>
                                    <w:color w:val="000000" w:themeColor="text1"/>
                                    <w:lang w:val="sr-Cyrl-RS"/>
                                    <w14:textFill>
                                      <w14:solidFill>
                                        <w14:schemeClr w14:val="tx1"/>
                                      </w14:solidFill>
                                    </w14:textFill>
                                  </w:rPr>
                                  <w:t>ОШ “ДУШАН ВУКСАОВИЋ ДИОГЕН”</w:t>
                                </w:r>
                              </w:p>
                              <w:p w14:paraId="63DFB07E">
                                <w:pPr>
                                  <w:jc w:val="both"/>
                                  <w:rPr>
                                    <w:rFonts w:hint="default"/>
                                    <w:color w:val="000000" w:themeColor="text1"/>
                                    <w:lang w:val="sr-Cyrl-RS"/>
                                    <w14:textFill>
                                      <w14:solidFill>
                                        <w14:schemeClr w14:val="tx1"/>
                                      </w14:solidFill>
                                    </w14:textFill>
                                  </w:rPr>
                                </w:pPr>
                                <w:r>
                                  <w:rPr>
                                    <w:rFonts w:hint="default"/>
                                    <w:color w:val="000000" w:themeColor="text1"/>
                                    <w:lang w:val="sr-Cyrl-RS"/>
                                    <w14:textFill>
                                      <w14:solidFill>
                                        <w14:schemeClr w14:val="tx1"/>
                                      </w14:solidFill>
                                    </w14:textFill>
                                  </w:rPr>
                                  <w:t>“ТРАДИЦИЈУ НЕ ЗАБОРАВИ, ЕКОЛОГИЈОМ СЕ БАВИ”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8" o:spid="_x0000_s1026" o:spt="1" style="position:absolute;left:0pt;margin-left:69.35pt;margin-top:313.65pt;height:102.2pt;width:513.6pt;mso-position-horizontal-relative:margin;mso-position-vertical-relative:margin;z-index:-251656192;v-text-anchor:middle;mso-width-relative:page;mso-height-relative:page;" filled="t" stroked="f" coordsize="21600,21600" o:gfxdata="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wAAAAAAUmdodGxvbmcAAAQ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MABAADAREAAhEBAxEB/90A&#10;BACA/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">
                    <v:fill type="frame" on="t" focussize="0,0" recolor="t" rotate="t" r:id="rId8"/>
                    <v:stroke on="f" weight="2pt"/>
                    <v:imagedata recolortarget="#303030" o:title=""/>
                    <o:lock v:ext="edit" aspectratio="f"/>
                    <v:textbox>
                      <w:txbxContent>
                        <w:p w14:paraId="7D1E4889">
                          <w:pPr>
                            <w:jc w:val="both"/>
                            <w:rPr>
                              <w:rFonts w:hint="default"/>
                              <w:b/>
                              <w:bCs/>
                              <w:color w:val="000000" w:themeColor="text1"/>
                              <w:lang w:val="sr-Cyrl-RS"/>
                              <w14:textFill>
                                <w14:solidFill>
                                  <w14:schemeClr w14:val="tx1"/>
                                </w14:solidFill>
                              </w14:textFill>
                            </w:rPr>
                          </w:pPr>
                          <w:r>
                            <w:rPr>
                              <w:rFonts w:hint="default"/>
                              <w:b/>
                              <w:bCs/>
                              <w:color w:val="000000" w:themeColor="text1"/>
                              <w:lang w:val="sr-Cyrl-RS"/>
                              <w14:textFill>
                                <w14:solidFill>
                                  <w14:schemeClr w14:val="tx1"/>
                                </w14:solidFill>
                              </w14:textFill>
                            </w:rPr>
                            <w:t>ОШ “ДУШАН ВУКСАОВИЋ ДИОГЕН”</w:t>
                          </w:r>
                        </w:p>
                        <w:p w14:paraId="63DFB07E">
                          <w:pPr>
                            <w:jc w:val="both"/>
                            <w:rPr>
                              <w:rFonts w:hint="default"/>
                              <w:color w:val="000000" w:themeColor="text1"/>
                              <w:lang w:val="sr-Cyrl-RS"/>
                              <w14:textFill>
                                <w14:solidFill>
                                  <w14:schemeClr w14:val="tx1"/>
                                </w14:solidFill>
                              </w14:textFill>
                            </w:rPr>
                          </w:pPr>
                          <w:r>
                            <w:rPr>
                              <w:rFonts w:hint="default"/>
                              <w:color w:val="000000" w:themeColor="text1"/>
                              <w:lang w:val="sr-Cyrl-RS"/>
                              <w14:textFill>
                                <w14:solidFill>
                                  <w14:schemeClr w14:val="tx1"/>
                                </w14:solidFill>
                              </w14:textFill>
                            </w:rPr>
                            <w:t>“ТРАДИЦИЈУ НЕ ЗАБОРАВИ, ЕКОЛОГИЈОМ СЕ БАВИ”</w:t>
                          </w:r>
                        </w:p>
                      </w:txbxContent>
                    </v:textbox>
                  </v:rect>
                </w:pict>
              </mc:Fallback>
            </mc:AlternateContent>
          </w:r>
        </w:p>
        <w:p w14:paraId="2B408134">
          <w:pPr>
            <w:rPr>
              <w:rFonts w:hint="default" w:ascii="Times New Roman" w:hAnsi="Times New Roman" w:cs="Times New Roman"/>
              <w:sz w:val="40"/>
              <w:szCs w:val="40"/>
              <w:lang w:val="sr-Cyrl-RS"/>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margin">
                      <wp:posOffset>6651625</wp:posOffset>
                    </wp:positionH>
                    <wp:positionV relativeFrom="margin">
                      <wp:posOffset>4342765</wp:posOffset>
                    </wp:positionV>
                    <wp:extent cx="386080" cy="1689735"/>
                    <wp:effectExtent l="0" t="0" r="0" b="0"/>
                    <wp:wrapNone/>
                    <wp:docPr id="387" name="Text Box 387"/>
                    <wp:cNvGraphicFramePr/>
                    <a:graphic xmlns:a="http://schemas.openxmlformats.org/drawingml/2006/main">
                      <a:graphicData uri="http://schemas.microsoft.com/office/word/2010/wordprocessingShape">
                        <wps:wsp>
                          <wps:cNvSpPr txBox="1"/>
                          <wps:spPr>
                            <a:xfrm flipH="1">
                              <a:off x="0" y="0"/>
                              <a:ext cx="386080" cy="168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15DD0">
                                <w:pPr>
                                  <w:rPr>
                                    <w:color w:val="0D0D0D" w:themeColor="text1" w:themeTint="F2"/>
                                    <w:sz w:val="40"/>
                                    <w:szCs w:val="40"/>
                                    <w:lang w:val="sr-Cyrl-RS"/>
                                    <w14:textFill>
                                      <w14:solidFill>
                                        <w14:schemeClr w14:val="tx1">
                                          <w14:lumMod w14:val="95000"/>
                                          <w14:lumOff w14:val="5000"/>
                                        </w14:schemeClr>
                                      </w14:solidFill>
                                    </w14:textFill>
                                  </w:rPr>
                                </w:pPr>
                                <w:r>
                                  <w:rPr>
                                    <w:color w:val="543466" w:themeColor="accent6" w:themeShade="80"/>
                                    <w:sz w:val="36"/>
                                    <w:szCs w:val="36"/>
                                    <w:lang w:val="sr-Cyrl-RS"/>
                                  </w:rPr>
                                  <w:t>-</w:t>
                                </w:r>
                              </w:p>
                            </w:txbxContent>
                          </wps:txbx>
                          <wps:bodyPr rot="0" spcFirstLastPara="0" vertOverflow="overflow" horzOverflow="overflow" vert="horz" wrap="square" lIns="91440" tIns="182880" rIns="91440" bIns="9144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23.75pt;margin-top:341.95pt;height:133.05pt;width:30.4pt;mso-position-horizontal-relative:margin;mso-position-vertical-relative:margin;z-index:251664384;mso-width-relative:page;mso-height-relative:page;" filled="f" stroked="f" coordsize="21600,21600" o:gfxdata="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Z8F5HbAAAADQEAAA8AAAAAAAAAAQAgAAAAIgAAAGRy&#10;cy9kb3ducmV2LnhtbFBLAQIUABQAAAAIAIdO4kCr2z6AOwIAAIIEAAAOAAAAAAAAAAEAIAAAACoB&#10;AABkcnMvZTJvRG9jLnhtbFBLBQYAAAAABgAGAFkBAADXBQAAAAA=&#10;">
                    <v:fill on="f" focussize="0,0"/>
                    <v:stroke on="f" weight="0.5pt"/>
                    <v:imagedata o:title=""/>
                    <o:lock v:ext="edit" aspectratio="f"/>
                    <v:textbox inset="2.54mm,5.08mm,2.54mm,2.54mm">
                      <w:txbxContent>
                        <w:p w14:paraId="00415DD0">
                          <w:pPr>
                            <w:rPr>
                              <w:color w:val="0D0D0D" w:themeColor="text1" w:themeTint="F2"/>
                              <w:sz w:val="40"/>
                              <w:szCs w:val="40"/>
                              <w:lang w:val="sr-Cyrl-RS"/>
                              <w14:textFill>
                                <w14:solidFill>
                                  <w14:schemeClr w14:val="tx1">
                                    <w14:lumMod w14:val="95000"/>
                                    <w14:lumOff w14:val="5000"/>
                                  </w14:schemeClr>
                                </w14:solidFill>
                              </w14:textFill>
                            </w:rPr>
                          </w:pPr>
                          <w:r>
                            <w:rPr>
                              <w:color w:val="543466" w:themeColor="accent6" w:themeShade="80"/>
                              <w:sz w:val="36"/>
                              <w:szCs w:val="36"/>
                              <w:lang w:val="sr-Cyrl-RS"/>
                            </w:rPr>
                            <w:t>-</w:t>
                          </w:r>
                        </w:p>
                      </w:txbxContent>
                    </v:textbox>
                  </v:shape>
                </w:pict>
              </mc:Fallback>
            </mc:AlternateContent>
          </w:r>
        </w:p>
        <w:p w14:paraId="42457EDE">
          <w:pPr>
            <w:rPr>
              <w:rFonts w:hint="default" w:ascii="Times New Roman" w:hAnsi="Times New Roman" w:cs="Times New Roman"/>
              <w:sz w:val="40"/>
              <w:szCs w:val="40"/>
              <w:lang w:val="sr-Cyrl-RS"/>
            </w:rPr>
          </w:pPr>
        </w:p>
        <w:p w14:paraId="3CFEABD9">
          <w:pPr>
            <w:rPr>
              <w:rFonts w:hint="default" w:ascii="Times New Roman" w:hAnsi="Times New Roman" w:cs="Times New Roman"/>
              <w:sz w:val="40"/>
              <w:szCs w:val="40"/>
              <w:lang w:val="sr-Cyrl-RS"/>
            </w:rPr>
          </w:pPr>
        </w:p>
        <w:p w14:paraId="703BC983">
          <w:pPr>
            <w:rPr>
              <w:rFonts w:hint="default" w:ascii="Times New Roman" w:hAnsi="Times New Roman" w:cs="Times New Roman"/>
              <w:sz w:val="40"/>
              <w:szCs w:val="40"/>
              <w:lang w:val="sr-Cyrl-RS"/>
            </w:rPr>
          </w:pPr>
        </w:p>
        <w:p w14:paraId="48ADFA0C">
          <w:pPr>
            <w:rPr>
              <w:rFonts w:hint="default" w:ascii="Times New Roman" w:hAnsi="Times New Roman" w:cs="Times New Roman"/>
              <w:sz w:val="40"/>
              <w:szCs w:val="40"/>
              <w:lang w:val="sr-Cyrl-RS"/>
            </w:rPr>
          </w:pPr>
          <w:r>
            <w:rPr>
              <w:rFonts w:hint="default" w:ascii="Times New Roman" w:hAnsi="Times New Roman" w:cs="Times New Roman"/>
              <w:sz w:val="40"/>
              <w:szCs w:val="40"/>
              <w:lang w:val="sr-Cyrl-RS"/>
            </w:rPr>
            <w:t>Садржај</w:t>
          </w:r>
        </w:p>
        <w:sdt>
          <w:sdtPr>
            <w:rPr>
              <w:rFonts w:hint="default" w:ascii="Times New Roman" w:hAnsi="Times New Roman" w:eastAsia="SimSun" w:cs="Times New Roman"/>
              <w:sz w:val="21"/>
              <w:szCs w:val="22"/>
              <w:lang w:val="en-US" w:eastAsia="en-US" w:bidi="ar-SA"/>
            </w:rPr>
            <w:id w:val="147464860"/>
            <w15:color w:val="DBDBDB"/>
            <w:docPartObj>
              <w:docPartGallery w:val="Table of Contents"/>
              <w:docPartUnique/>
            </w:docPartObj>
          </w:sdtPr>
          <w:sdtEndPr>
            <w:rPr>
              <w:rFonts w:hint="default" w:ascii="Times New Roman" w:hAnsi="Times New Roman" w:cs="Times New Roman" w:eastAsiaTheme="majorEastAsia"/>
              <w:b/>
              <w:bCs/>
              <w:color w:val="AF9738" w:themeColor="accent1" w:themeShade="BF"/>
              <w:sz w:val="28"/>
              <w:szCs w:val="28"/>
              <w:lang w:val="sr-Cyrl-RS" w:eastAsia="en-US" w:bidi="ar-SA"/>
            </w:rPr>
          </w:sdtEndPr>
          <w:sdtContent>
            <w:p w14:paraId="2B8C733B">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SimSun" w:cs="Times New Roman"/>
                  <w:sz w:val="21"/>
                </w:rPr>
                <w:t>Catalog</w:t>
              </w:r>
            </w:p>
            <w:p w14:paraId="72C2EC7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TOC \o "1-3" \h \u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_Toc23502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Увод</w:t>
              </w:r>
              <w:r>
                <w:tab/>
              </w:r>
              <w:r>
                <w:fldChar w:fldCharType="begin"/>
              </w:r>
              <w:r>
                <w:instrText xml:space="preserve"> PAGEREF _Toc23502 \h </w:instrText>
              </w:r>
              <w:r>
                <w:fldChar w:fldCharType="separate"/>
              </w:r>
              <w:r>
                <w:t>0</w:t>
              </w:r>
              <w:r>
                <w:fldChar w:fldCharType="end"/>
              </w:r>
              <w:r>
                <w:rPr>
                  <w:rFonts w:hint="default" w:ascii="Times New Roman" w:hAnsi="Times New Roman" w:cs="Times New Roman"/>
                  <w:lang w:val="sr-Cyrl-RS"/>
                </w:rPr>
                <w:fldChar w:fldCharType="end"/>
              </w:r>
            </w:p>
            <w:p w14:paraId="213B7A4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_Toc4159 </w:instrText>
              </w:r>
              <w:r>
                <w:rPr>
                  <w:rFonts w:hint="default" w:ascii="Times New Roman" w:hAnsi="Times New Roman" w:cs="Times New Roman"/>
                  <w:lang w:val="sr-Cyrl-RS"/>
                </w:rPr>
                <w:fldChar w:fldCharType="separate"/>
              </w:r>
              <w:r>
                <w:rPr>
                  <w:rFonts w:hint="default" w:ascii="Times New Roman" w:hAnsi="Times New Roman" w:cs="Times New Roman"/>
                </w:rPr>
                <w:t xml:space="preserve">1.2. </w:t>
              </w:r>
              <w:r>
                <w:rPr>
                  <w:rFonts w:hint="default" w:ascii="Times New Roman" w:hAnsi="Times New Roman" w:cs="Times New Roman"/>
                  <w:lang w:val="sr-Cyrl-RS"/>
                </w:rPr>
                <w:t>ПРИМАРНИ ЗАДАЦИ ШКОЛЕ</w:t>
              </w:r>
              <w:r>
                <w:tab/>
              </w:r>
              <w:r>
                <w:fldChar w:fldCharType="begin"/>
              </w:r>
              <w:r>
                <w:instrText xml:space="preserve"> PAGEREF _Toc4159 \h </w:instrText>
              </w:r>
              <w:r>
                <w:fldChar w:fldCharType="separate"/>
              </w:r>
              <w:r>
                <w:t>7</w:t>
              </w:r>
              <w:r>
                <w:fldChar w:fldCharType="end"/>
              </w:r>
              <w:r>
                <w:rPr>
                  <w:rFonts w:hint="default" w:ascii="Times New Roman" w:hAnsi="Times New Roman" w:cs="Times New Roman"/>
                  <w:lang w:val="sr-Cyrl-RS"/>
                </w:rPr>
                <w:fldChar w:fldCharType="end"/>
              </w:r>
            </w:p>
            <w:p w14:paraId="07436DC5">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_Toc25035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2. ОСНОВНИ ПОДАЦИ О ШКОЛИ</w:t>
              </w:r>
              <w:r>
                <w:tab/>
              </w:r>
              <w:r>
                <w:fldChar w:fldCharType="begin"/>
              </w:r>
              <w:r>
                <w:instrText xml:space="preserve"> PAGEREF _Toc25035 \h </w:instrText>
              </w:r>
              <w:r>
                <w:fldChar w:fldCharType="separate"/>
              </w:r>
              <w:r>
                <w:t>8</w:t>
              </w:r>
              <w:r>
                <w:fldChar w:fldCharType="end"/>
              </w:r>
              <w:r>
                <w:rPr>
                  <w:rFonts w:hint="default" w:ascii="Times New Roman" w:hAnsi="Times New Roman" w:cs="Times New Roman"/>
                  <w:lang w:val="sr-Cyrl-RS"/>
                </w:rPr>
                <w:fldChar w:fldCharType="end"/>
              </w:r>
            </w:p>
            <w:p w14:paraId="1EBCEBB7">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_Toc4284 </w:instrText>
              </w:r>
              <w:r>
                <w:rPr>
                  <w:rFonts w:hint="default" w:ascii="Times New Roman" w:hAnsi="Times New Roman" w:cs="Times New Roman"/>
                  <w:lang w:val="sr-Cyrl-RS"/>
                </w:rPr>
                <w:fldChar w:fldCharType="separate"/>
              </w:r>
              <w:r>
                <w:rPr>
                  <w:rFonts w:hint="default" w:ascii="Times New Roman" w:hAnsi="Times New Roman" w:cs="Times New Roman"/>
                </w:rPr>
                <w:t>2.1. ЛИЧНА КАРТА ШКОЛЕ</w:t>
              </w:r>
              <w:r>
                <w:tab/>
              </w:r>
              <w:r>
                <w:fldChar w:fldCharType="begin"/>
              </w:r>
              <w:r>
                <w:instrText xml:space="preserve"> PAGEREF _Toc4284 \h </w:instrText>
              </w:r>
              <w:r>
                <w:fldChar w:fldCharType="separate"/>
              </w:r>
              <w:r>
                <w:t>9</w:t>
              </w:r>
              <w:r>
                <w:fldChar w:fldCharType="end"/>
              </w:r>
              <w:r>
                <w:rPr>
                  <w:rFonts w:hint="default" w:ascii="Times New Roman" w:hAnsi="Times New Roman" w:cs="Times New Roman"/>
                  <w:lang w:val="sr-Cyrl-RS"/>
                </w:rPr>
                <w:fldChar w:fldCharType="end"/>
              </w:r>
            </w:p>
            <w:p w14:paraId="26B57CBD">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_Toc2204 </w:instrText>
              </w:r>
              <w:r>
                <w:rPr>
                  <w:rFonts w:hint="default" w:ascii="Times New Roman" w:hAnsi="Times New Roman" w:cs="Times New Roman"/>
                  <w:lang w:val="sr-Cyrl-RS"/>
                </w:rPr>
                <w:fldChar w:fldCharType="separate"/>
              </w:r>
              <w:r>
                <w:rPr>
                  <w:rFonts w:hint="default" w:ascii="Times New Roman" w:hAnsi="Times New Roman" w:cs="Times New Roman"/>
                </w:rPr>
                <w:t>МИСИЈА, ВИЗИЈА И РЕАЛИЗАЦИЈА РАЗВОЈНОГ ПЛАНА ШКОЛЕ</w:t>
              </w:r>
              <w:r>
                <w:tab/>
              </w:r>
              <w:r>
                <w:fldChar w:fldCharType="begin"/>
              </w:r>
              <w:r>
                <w:instrText xml:space="preserve"> PAGEREF _Toc2204 \h </w:instrText>
              </w:r>
              <w:r>
                <w:fldChar w:fldCharType="separate"/>
              </w:r>
              <w:r>
                <w:t>11</w:t>
              </w:r>
              <w:r>
                <w:fldChar w:fldCharType="end"/>
              </w:r>
              <w:r>
                <w:rPr>
                  <w:rFonts w:hint="default" w:ascii="Times New Roman" w:hAnsi="Times New Roman" w:cs="Times New Roman"/>
                  <w:lang w:val="sr-Cyrl-RS"/>
                </w:rPr>
                <w:fldChar w:fldCharType="end"/>
              </w:r>
            </w:p>
            <w:p w14:paraId="77391E6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_Toc1178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МОТО, ХИМНА И ЛОГО ШКОЛЕ</w:t>
              </w:r>
              <w:r>
                <w:tab/>
              </w:r>
              <w:r>
                <w:fldChar w:fldCharType="begin"/>
              </w:r>
              <w:r>
                <w:instrText xml:space="preserve"> PAGEREF _Toc1178 \h </w:instrText>
              </w:r>
              <w:r>
                <w:fldChar w:fldCharType="separate"/>
              </w:r>
              <w:r>
                <w:t>11</w:t>
              </w:r>
              <w:r>
                <w:fldChar w:fldCharType="end"/>
              </w:r>
              <w:r>
                <w:rPr>
                  <w:rFonts w:hint="default" w:ascii="Times New Roman" w:hAnsi="Times New Roman" w:cs="Times New Roman"/>
                  <w:lang w:val="sr-Cyrl-RS"/>
                </w:rPr>
                <w:fldChar w:fldCharType="end"/>
              </w:r>
            </w:p>
            <w:p w14:paraId="015E9CD3">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_Toc20661 </w:instrText>
              </w:r>
              <w:r>
                <w:rPr>
                  <w:rFonts w:hint="default" w:ascii="Times New Roman" w:hAnsi="Times New Roman" w:cs="Times New Roman"/>
                  <w:lang w:val="sr-Cyrl-RS"/>
                </w:rPr>
                <w:fldChar w:fldCharType="separate"/>
              </w:r>
              <w:r>
                <w:rPr>
                  <w:rFonts w:hint="default" w:ascii="Times New Roman" w:hAnsi="Times New Roman" w:cs="Times New Roman"/>
                </w:rPr>
                <w:t>УСЛОВИ  РАДА</w:t>
              </w:r>
              <w:r>
                <w:tab/>
              </w:r>
              <w:r>
                <w:fldChar w:fldCharType="begin"/>
              </w:r>
              <w:r>
                <w:instrText xml:space="preserve"> PAGEREF _Toc20661 \h </w:instrText>
              </w:r>
              <w:r>
                <w:fldChar w:fldCharType="separate"/>
              </w:r>
              <w:r>
                <w:t>13</w:t>
              </w:r>
              <w:r>
                <w:fldChar w:fldCharType="end"/>
              </w:r>
              <w:r>
                <w:rPr>
                  <w:rFonts w:hint="default" w:ascii="Times New Roman" w:hAnsi="Times New Roman" w:cs="Times New Roman"/>
                  <w:lang w:val="sr-Cyrl-RS"/>
                </w:rPr>
                <w:fldChar w:fldCharType="end"/>
              </w:r>
            </w:p>
            <w:p w14:paraId="0D35F78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_Toc11088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КАДРОВСКИ УСЛОВИ</w:t>
              </w:r>
              <w:r>
                <w:tab/>
              </w:r>
              <w:r>
                <w:fldChar w:fldCharType="begin"/>
              </w:r>
              <w:r>
                <w:instrText xml:space="preserve"> PAGEREF _Toc11088 \h </w:instrText>
              </w:r>
              <w:r>
                <w:fldChar w:fldCharType="separate"/>
              </w:r>
              <w:r>
                <w:t>14</w:t>
              </w:r>
              <w:r>
                <w:fldChar w:fldCharType="end"/>
              </w:r>
              <w:r>
                <w:rPr>
                  <w:rFonts w:hint="default" w:ascii="Times New Roman" w:hAnsi="Times New Roman" w:cs="Times New Roman"/>
                  <w:lang w:val="sr-Cyrl-RS"/>
                </w:rPr>
                <w:fldChar w:fldCharType="end"/>
              </w:r>
            </w:p>
            <w:p w14:paraId="6C69F239">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_Toc8487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Одељења у којима предају наставници:</w:t>
              </w:r>
              <w:r>
                <w:tab/>
              </w:r>
              <w:r>
                <w:fldChar w:fldCharType="begin"/>
              </w:r>
              <w:r>
                <w:instrText xml:space="preserve"> PAGEREF _Toc8487 \h </w:instrText>
              </w:r>
              <w:r>
                <w:fldChar w:fldCharType="separate"/>
              </w:r>
              <w:r>
                <w:t>23</w:t>
              </w:r>
              <w:r>
                <w:fldChar w:fldCharType="end"/>
              </w:r>
              <w:r>
                <w:rPr>
                  <w:rFonts w:hint="default" w:ascii="Times New Roman" w:hAnsi="Times New Roman" w:cs="Times New Roman"/>
                  <w:lang w:val="sr-Cyrl-RS"/>
                </w:rPr>
                <w:fldChar w:fldCharType="end"/>
              </w:r>
            </w:p>
            <w:p w14:paraId="59737B5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_Toc10079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ТАБЕЛА 7 – Ваннаставни кадар</w:t>
              </w:r>
              <w:r>
                <w:tab/>
              </w:r>
              <w:r>
                <w:fldChar w:fldCharType="begin"/>
              </w:r>
              <w:r>
                <w:instrText xml:space="preserve"> PAGEREF _Toc10079 \h </w:instrText>
              </w:r>
              <w:r>
                <w:fldChar w:fldCharType="separate"/>
              </w:r>
              <w:r>
                <w:t>28</w:t>
              </w:r>
              <w:r>
                <w:fldChar w:fldCharType="end"/>
              </w:r>
              <w:r>
                <w:rPr>
                  <w:rFonts w:hint="default" w:ascii="Times New Roman" w:hAnsi="Times New Roman" w:cs="Times New Roman"/>
                  <w:lang w:val="sr-Cyrl-RS"/>
                </w:rPr>
                <w:fldChar w:fldCharType="end"/>
              </w:r>
            </w:p>
            <w:p w14:paraId="2D5EDA59">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_Toc13169 </w:instrText>
              </w:r>
              <w:r>
                <w:rPr>
                  <w:rFonts w:hint="default" w:ascii="Times New Roman" w:hAnsi="Times New Roman" w:cs="Times New Roman"/>
                  <w:lang w:val="sr-Cyrl-RS"/>
                </w:rPr>
                <w:fldChar w:fldCharType="separate"/>
              </w:r>
              <w:r>
                <w:rPr>
                  <w:rFonts w:hint="default" w:ascii="Times New Roman" w:hAnsi="Times New Roman" w:cs="Times New Roman"/>
                  <w:lang w:val="sr-Cyrl-CS" w:eastAsia="sr-Latn-RS"/>
                </w:rPr>
                <w:t>ТАБЕЛА 10 - Структура према годинама радног искуства:</w:t>
              </w:r>
              <w:r>
                <w:tab/>
              </w:r>
              <w:r>
                <w:fldChar w:fldCharType="begin"/>
              </w:r>
              <w:r>
                <w:instrText xml:space="preserve"> PAGEREF _Toc13169 \h </w:instrText>
              </w:r>
              <w:r>
                <w:fldChar w:fldCharType="separate"/>
              </w:r>
              <w:r>
                <w:t>30</w:t>
              </w:r>
              <w:r>
                <w:fldChar w:fldCharType="end"/>
              </w:r>
              <w:r>
                <w:rPr>
                  <w:rFonts w:hint="default" w:ascii="Times New Roman" w:hAnsi="Times New Roman" w:cs="Times New Roman"/>
                  <w:lang w:val="sr-Cyrl-RS"/>
                </w:rPr>
                <w:fldChar w:fldCharType="end"/>
              </w:r>
            </w:p>
            <w:p w14:paraId="4D976A0B">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_Toc28989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ОЦЕНА КАДРОВСКИХ УСЛОВА ПРЕМА ПРАВИЛНИКУ</w:t>
              </w:r>
              <w:r>
                <w:tab/>
              </w:r>
              <w:r>
                <w:fldChar w:fldCharType="begin"/>
              </w:r>
              <w:r>
                <w:instrText xml:space="preserve"> PAGEREF _Toc28989 \h </w:instrText>
              </w:r>
              <w:r>
                <w:fldChar w:fldCharType="separate"/>
              </w:r>
              <w:r>
                <w:t>31</w:t>
              </w:r>
              <w:r>
                <w:fldChar w:fldCharType="end"/>
              </w:r>
              <w:r>
                <w:rPr>
                  <w:rFonts w:hint="default" w:ascii="Times New Roman" w:hAnsi="Times New Roman" w:cs="Times New Roman"/>
                  <w:lang w:val="sr-Cyrl-RS"/>
                </w:rPr>
                <w:fldChar w:fldCharType="end"/>
              </w:r>
            </w:p>
            <w:p w14:paraId="3EFA8B53">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_Toc5952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СРЕДИНСКИ, СОЦИОКУЛТУРНИ И ЕКОЛОШКИ УСЛОВИ</w:t>
              </w:r>
              <w:r>
                <w:tab/>
              </w:r>
              <w:r>
                <w:fldChar w:fldCharType="begin"/>
              </w:r>
              <w:r>
                <w:instrText xml:space="preserve"> PAGEREF _Toc5952 \h </w:instrText>
              </w:r>
              <w:r>
                <w:fldChar w:fldCharType="separate"/>
              </w:r>
              <w:r>
                <w:t>32</w:t>
              </w:r>
              <w:r>
                <w:fldChar w:fldCharType="end"/>
              </w:r>
              <w:r>
                <w:rPr>
                  <w:rFonts w:hint="default" w:ascii="Times New Roman" w:hAnsi="Times New Roman" w:cs="Times New Roman"/>
                  <w:lang w:val="sr-Cyrl-RS"/>
                </w:rPr>
                <w:fldChar w:fldCharType="end"/>
              </w:r>
            </w:p>
            <w:p w14:paraId="50025BEC">
              <w:pPr>
                <w:pStyle w:val="18"/>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_Toc14000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ПОРОДИЧНИ УСЛОВИ УЧЕНИКА</w:t>
              </w:r>
              <w:r>
                <w:tab/>
              </w:r>
              <w:r>
                <w:fldChar w:fldCharType="begin"/>
              </w:r>
              <w:r>
                <w:instrText xml:space="preserve"> PAGEREF _Toc14000 \h </w:instrText>
              </w:r>
              <w:r>
                <w:fldChar w:fldCharType="separate"/>
              </w:r>
              <w:r>
                <w:t>32</w:t>
              </w:r>
              <w:r>
                <w:fldChar w:fldCharType="end"/>
              </w:r>
              <w:r>
                <w:rPr>
                  <w:rFonts w:hint="default" w:ascii="Times New Roman" w:hAnsi="Times New Roman" w:cs="Times New Roman"/>
                  <w:lang w:val="sr-Cyrl-RS"/>
                </w:rPr>
                <w:fldChar w:fldCharType="end"/>
              </w:r>
            </w:p>
            <w:p w14:paraId="4CFA37EA">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_Toc21738 </w:instrText>
              </w:r>
              <w:r>
                <w:rPr>
                  <w:rFonts w:hint="default" w:ascii="Times New Roman" w:hAnsi="Times New Roman" w:cs="Times New Roman"/>
                  <w:lang w:val="sr-Cyrl-RS"/>
                </w:rPr>
                <w:fldChar w:fldCharType="separate"/>
              </w:r>
              <w:r>
                <w:rPr>
                  <w:rFonts w:hint="default"/>
                </w:rPr>
                <w:t>ОБРАЗОВНИ СТАТУС И СОЦИЈАЛНА СТРУКТУРА ПОРОДИЦЕ</w:t>
              </w:r>
              <w:r>
                <w:tab/>
              </w:r>
              <w:r>
                <w:fldChar w:fldCharType="begin"/>
              </w:r>
              <w:r>
                <w:instrText xml:space="preserve"> PAGEREF _Toc21738 \h </w:instrText>
              </w:r>
              <w:r>
                <w:fldChar w:fldCharType="separate"/>
              </w:r>
              <w:r>
                <w:t>33</w:t>
              </w:r>
              <w:r>
                <w:fldChar w:fldCharType="end"/>
              </w:r>
              <w:r>
                <w:rPr>
                  <w:rFonts w:hint="default" w:ascii="Times New Roman" w:hAnsi="Times New Roman" w:cs="Times New Roman"/>
                  <w:lang w:val="sr-Cyrl-RS"/>
                </w:rPr>
                <w:fldChar w:fldCharType="end"/>
              </w:r>
            </w:p>
            <w:p w14:paraId="7B98731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_Toc12750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О Р Г А Н И З А Ц И Ј А</w:t>
              </w:r>
              <w:r>
                <w:tab/>
              </w:r>
              <w:r>
                <w:fldChar w:fldCharType="begin"/>
              </w:r>
              <w:r>
                <w:instrText xml:space="preserve"> PAGEREF _Toc12750 \h </w:instrText>
              </w:r>
              <w:r>
                <w:fldChar w:fldCharType="separate"/>
              </w:r>
              <w:r>
                <w:t>47</w:t>
              </w:r>
              <w:r>
                <w:fldChar w:fldCharType="end"/>
              </w:r>
              <w:r>
                <w:rPr>
                  <w:rFonts w:hint="default" w:ascii="Times New Roman" w:hAnsi="Times New Roman" w:cs="Times New Roman"/>
                  <w:lang w:val="sr-Cyrl-RS"/>
                </w:rPr>
                <w:fldChar w:fldCharType="end"/>
              </w:r>
            </w:p>
            <w:p w14:paraId="1C9B15EB">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_Toc11482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О Б Р А З О В Н О – В А С П И Т Н О Г   Р А Д А</w:t>
              </w:r>
              <w:r>
                <w:tab/>
              </w:r>
              <w:r>
                <w:fldChar w:fldCharType="begin"/>
              </w:r>
              <w:r>
                <w:instrText xml:space="preserve"> PAGEREF _Toc11482 \h </w:instrText>
              </w:r>
              <w:r>
                <w:fldChar w:fldCharType="separate"/>
              </w:r>
              <w:r>
                <w:t>47</w:t>
              </w:r>
              <w:r>
                <w:fldChar w:fldCharType="end"/>
              </w:r>
              <w:r>
                <w:rPr>
                  <w:rFonts w:hint="default" w:ascii="Times New Roman" w:hAnsi="Times New Roman" w:cs="Times New Roman"/>
                  <w:lang w:val="sr-Cyrl-RS"/>
                </w:rPr>
                <w:fldChar w:fldCharType="end"/>
              </w:r>
            </w:p>
            <w:p w14:paraId="7B9D295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_Toc7491 </w:instrText>
              </w:r>
              <w:r>
                <w:rPr>
                  <w:rFonts w:hint="default" w:ascii="Times New Roman" w:hAnsi="Times New Roman" w:cs="Times New Roman"/>
                  <w:lang w:val="sr-Cyrl-RS"/>
                </w:rPr>
                <w:fldChar w:fldCharType="separate"/>
              </w:r>
              <w:r>
                <w:rPr>
                  <w:rFonts w:hint="default" w:ascii="Times New Roman" w:hAnsi="Times New Roman" w:cs="Times New Roman"/>
                  <w:lang w:val="sr-Latn-RS" w:eastAsia="sr-Latn-RS"/>
                </w:rPr>
                <w:t>Ш К О Л Е</w:t>
              </w:r>
              <w:r>
                <w:tab/>
              </w:r>
              <w:r>
                <w:fldChar w:fldCharType="begin"/>
              </w:r>
              <w:r>
                <w:instrText xml:space="preserve"> PAGEREF _Toc7491 \h </w:instrText>
              </w:r>
              <w:r>
                <w:fldChar w:fldCharType="separate"/>
              </w:r>
              <w:r>
                <w:t>47</w:t>
              </w:r>
              <w:r>
                <w:fldChar w:fldCharType="end"/>
              </w:r>
              <w:r>
                <w:rPr>
                  <w:rFonts w:hint="default" w:ascii="Times New Roman" w:hAnsi="Times New Roman" w:cs="Times New Roman"/>
                  <w:lang w:val="sr-Cyrl-RS"/>
                </w:rPr>
                <w:fldChar w:fldCharType="end"/>
              </w:r>
            </w:p>
            <w:p w14:paraId="3D3F0A0A">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_Toc9036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szCs w:val="28"/>
                </w:rPr>
                <w:t>ОПШТА ОРГАНИЗАЦИЈА РАДА ШКОЛЕ</w:t>
              </w:r>
              <w:r>
                <w:tab/>
              </w:r>
              <w:r>
                <w:fldChar w:fldCharType="begin"/>
              </w:r>
              <w:r>
                <w:instrText xml:space="preserve"> PAGEREF _Toc9036 \h </w:instrText>
              </w:r>
              <w:r>
                <w:fldChar w:fldCharType="separate"/>
              </w:r>
              <w:r>
                <w:t>47</w:t>
              </w:r>
              <w:r>
                <w:fldChar w:fldCharType="end"/>
              </w:r>
              <w:r>
                <w:rPr>
                  <w:rFonts w:hint="default" w:ascii="Times New Roman" w:hAnsi="Times New Roman" w:cs="Times New Roman"/>
                  <w:lang w:val="sr-Cyrl-RS"/>
                </w:rPr>
                <w:fldChar w:fldCharType="end"/>
              </w:r>
            </w:p>
            <w:p w14:paraId="7937251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_Toc22418 </w:instrText>
              </w:r>
              <w:r>
                <w:rPr>
                  <w:rFonts w:hint="default" w:ascii="Times New Roman" w:hAnsi="Times New Roman" w:cs="Times New Roman"/>
                  <w:lang w:val="sr-Cyrl-RS"/>
                </w:rPr>
                <w:fldChar w:fldCharType="separate"/>
              </w:r>
              <w:r>
                <w:rPr>
                  <w:rFonts w:hint="default" w:ascii="Times New Roman" w:hAnsi="Times New Roman" w:cs="Times New Roman"/>
                </w:rPr>
                <w:t>КАЛЕНДАР РАДА ЗА ШКОЛСКУ 20</w:t>
              </w:r>
              <w:r>
                <w:rPr>
                  <w:rFonts w:hint="default" w:ascii="Times New Roman" w:hAnsi="Times New Roman" w:cs="Times New Roman"/>
                  <w:lang w:val="sr-Cyrl-RS"/>
                </w:rPr>
                <w:t>24/</w:t>
              </w:r>
              <w:r>
                <w:rPr>
                  <w:rFonts w:hint="default" w:ascii="Times New Roman" w:hAnsi="Times New Roman" w:cs="Times New Roman"/>
                </w:rPr>
                <w:t>20</w:t>
              </w:r>
              <w:r>
                <w:rPr>
                  <w:rFonts w:hint="default" w:ascii="Times New Roman" w:hAnsi="Times New Roman" w:cs="Times New Roman"/>
                  <w:lang w:val="sr-Cyrl-RS"/>
                </w:rPr>
                <w:t>25</w:t>
              </w:r>
              <w:r>
                <w:rPr>
                  <w:rFonts w:hint="default" w:ascii="Times New Roman" w:hAnsi="Times New Roman" w:cs="Times New Roman"/>
                </w:rPr>
                <w:t>. ГОДИНУ</w:t>
              </w:r>
              <w:r>
                <w:tab/>
              </w:r>
              <w:r>
                <w:fldChar w:fldCharType="begin"/>
              </w:r>
              <w:r>
                <w:instrText xml:space="preserve"> PAGEREF _Toc22418 \h </w:instrText>
              </w:r>
              <w:r>
                <w:fldChar w:fldCharType="separate"/>
              </w:r>
              <w:r>
                <w:t>48</w:t>
              </w:r>
              <w:r>
                <w:fldChar w:fldCharType="end"/>
              </w:r>
              <w:r>
                <w:rPr>
                  <w:rFonts w:hint="default" w:ascii="Times New Roman" w:hAnsi="Times New Roman" w:cs="Times New Roman"/>
                  <w:lang w:val="sr-Cyrl-RS"/>
                </w:rPr>
                <w:fldChar w:fldCharType="end"/>
              </w:r>
            </w:p>
            <w:p w14:paraId="712C50BE">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_Toc17166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РАСПОРЕД У РАДУ</w:t>
              </w:r>
              <w:r>
                <w:tab/>
              </w:r>
              <w:r>
                <w:fldChar w:fldCharType="begin"/>
              </w:r>
              <w:r>
                <w:instrText xml:space="preserve"> PAGEREF _Toc17166 \h </w:instrText>
              </w:r>
              <w:r>
                <w:fldChar w:fldCharType="separate"/>
              </w:r>
              <w:r>
                <w:t>49</w:t>
              </w:r>
              <w:r>
                <w:fldChar w:fldCharType="end"/>
              </w:r>
              <w:r>
                <w:rPr>
                  <w:rFonts w:hint="default" w:ascii="Times New Roman" w:hAnsi="Times New Roman" w:cs="Times New Roman"/>
                  <w:lang w:val="sr-Cyrl-RS"/>
                </w:rPr>
                <w:fldChar w:fldCharType="end"/>
              </w:r>
            </w:p>
            <w:p w14:paraId="707A440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_Toc5468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szCs w:val="28"/>
                  <w:lang w:val="sr-Cyrl-RS"/>
                </w:rPr>
                <w:t>7.         хемија</w:t>
              </w:r>
              <w:r>
                <w:tab/>
              </w:r>
              <w:r>
                <w:fldChar w:fldCharType="begin"/>
              </w:r>
              <w:r>
                <w:instrText xml:space="preserve"> PAGEREF _Toc5468 \h </w:instrText>
              </w:r>
              <w:r>
                <w:fldChar w:fldCharType="separate"/>
              </w:r>
              <w:r>
                <w:t>69</w:t>
              </w:r>
              <w:r>
                <w:fldChar w:fldCharType="end"/>
              </w:r>
              <w:r>
                <w:rPr>
                  <w:rFonts w:hint="default" w:ascii="Times New Roman" w:hAnsi="Times New Roman" w:cs="Times New Roman"/>
                  <w:lang w:val="sr-Cyrl-RS"/>
                </w:rPr>
                <w:fldChar w:fldCharType="end"/>
              </w:r>
            </w:p>
            <w:p w14:paraId="32E3E9DE">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_Toc5921 </w:instrText>
              </w:r>
              <w:r>
                <w:rPr>
                  <w:rFonts w:hint="default" w:ascii="Times New Roman" w:hAnsi="Times New Roman" w:cs="Times New Roman"/>
                  <w:lang w:val="sr-Cyrl-RS"/>
                </w:rPr>
                <w:fldChar w:fldCharType="separate"/>
              </w:r>
              <w:r>
                <w:rPr>
                  <w:rFonts w:hint="default" w:ascii="Times New Roman" w:hAnsi="Times New Roman" w:cs="Times New Roman"/>
                </w:rPr>
                <w:t>РАСПОРЕД ДЕЖУРСТАВА</w:t>
              </w:r>
              <w:r>
                <w:tab/>
              </w:r>
              <w:r>
                <w:fldChar w:fldCharType="begin"/>
              </w:r>
              <w:r>
                <w:instrText xml:space="preserve"> PAGEREF _Toc5921 \h </w:instrText>
              </w:r>
              <w:r>
                <w:fldChar w:fldCharType="separate"/>
              </w:r>
              <w:r>
                <w:t>70</w:t>
              </w:r>
              <w:r>
                <w:fldChar w:fldCharType="end"/>
              </w:r>
              <w:r>
                <w:rPr>
                  <w:rFonts w:hint="default" w:ascii="Times New Roman" w:hAnsi="Times New Roman" w:cs="Times New Roman"/>
                  <w:lang w:val="sr-Cyrl-RS"/>
                </w:rPr>
                <w:fldChar w:fldCharType="end"/>
              </w:r>
            </w:p>
            <w:p w14:paraId="2D3EA06A">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_Toc17146 </w:instrText>
              </w:r>
              <w:r>
                <w:rPr>
                  <w:rFonts w:hint="default" w:ascii="Times New Roman" w:hAnsi="Times New Roman" w:cs="Times New Roman"/>
                  <w:lang w:val="sr-Cyrl-RS"/>
                </w:rPr>
                <w:fldChar w:fldCharType="separate"/>
              </w:r>
              <w:r>
                <w:rPr>
                  <w:rFonts w:hint="default" w:ascii="Times New Roman" w:hAnsi="Times New Roman" w:cs="Times New Roman"/>
                  <w:i/>
                  <w:lang w:val="sr-Cyrl-CS"/>
                </w:rPr>
                <w:t>РАСПОРЕД ДЕЖУРСТВА У АШАЊИ</w:t>
              </w:r>
              <w:r>
                <w:tab/>
              </w:r>
              <w:r>
                <w:fldChar w:fldCharType="begin"/>
              </w:r>
              <w:r>
                <w:instrText xml:space="preserve"> PAGEREF _Toc17146 \h </w:instrText>
              </w:r>
              <w:r>
                <w:fldChar w:fldCharType="separate"/>
              </w:r>
              <w:r>
                <w:t>74</w:t>
              </w:r>
              <w:r>
                <w:fldChar w:fldCharType="end"/>
              </w:r>
              <w:r>
                <w:rPr>
                  <w:rFonts w:hint="default" w:ascii="Times New Roman" w:hAnsi="Times New Roman" w:cs="Times New Roman"/>
                  <w:lang w:val="sr-Cyrl-RS"/>
                </w:rPr>
                <w:fldChar w:fldCharType="end"/>
              </w:r>
            </w:p>
            <w:p w14:paraId="3AF52062">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_Toc6755 </w:instrText>
              </w:r>
              <w:r>
                <w:rPr>
                  <w:rFonts w:hint="default" w:ascii="Times New Roman" w:hAnsi="Times New Roman" w:cs="Times New Roman"/>
                  <w:lang w:val="sr-Cyrl-RS"/>
                </w:rPr>
                <w:fldChar w:fldCharType="separate"/>
              </w:r>
              <w:r>
                <w:rPr>
                  <w:rFonts w:hint="default" w:ascii="Times New Roman" w:hAnsi="Times New Roman" w:cs="Times New Roman"/>
                </w:rPr>
                <w:t>Виши разреди</w:t>
              </w:r>
              <w:r>
                <w:tab/>
              </w:r>
              <w:r>
                <w:fldChar w:fldCharType="begin"/>
              </w:r>
              <w:r>
                <w:instrText xml:space="preserve"> PAGEREF _Toc6755 \h </w:instrText>
              </w:r>
              <w:r>
                <w:fldChar w:fldCharType="separate"/>
              </w:r>
              <w:r>
                <w:t>78</w:t>
              </w:r>
              <w:r>
                <w:fldChar w:fldCharType="end"/>
              </w:r>
              <w:r>
                <w:rPr>
                  <w:rFonts w:hint="default" w:ascii="Times New Roman" w:hAnsi="Times New Roman" w:cs="Times New Roman"/>
                  <w:lang w:val="sr-Cyrl-RS"/>
                </w:rPr>
                <w:fldChar w:fldCharType="end"/>
              </w:r>
            </w:p>
            <w:p w14:paraId="3DC10583">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_Toc30712 </w:instrText>
              </w:r>
              <w:r>
                <w:rPr>
                  <w:rFonts w:hint="default" w:ascii="Times New Roman" w:hAnsi="Times New Roman" w:cs="Times New Roman"/>
                  <w:lang w:val="sr-Cyrl-RS"/>
                </w:rPr>
                <w:fldChar w:fldCharType="separate"/>
              </w:r>
              <w:r>
                <w:rPr>
                  <w:rFonts w:hint="default" w:ascii="Times New Roman" w:hAnsi="Times New Roman" w:cs="Times New Roman"/>
                </w:rPr>
                <w:t>3.4.6. ДАНИ ПОСЕТЕ РОДИТЕЉА/СТАРАТЕЉА ШКОЛИ</w:t>
              </w:r>
              <w:r>
                <w:tab/>
              </w:r>
              <w:r>
                <w:fldChar w:fldCharType="begin"/>
              </w:r>
              <w:r>
                <w:instrText xml:space="preserve"> PAGEREF _Toc30712 \h </w:instrText>
              </w:r>
              <w:r>
                <w:fldChar w:fldCharType="separate"/>
              </w:r>
              <w:r>
                <w:t>79</w:t>
              </w:r>
              <w:r>
                <w:fldChar w:fldCharType="end"/>
              </w:r>
              <w:r>
                <w:rPr>
                  <w:rFonts w:hint="default" w:ascii="Times New Roman" w:hAnsi="Times New Roman" w:cs="Times New Roman"/>
                  <w:lang w:val="sr-Cyrl-RS"/>
                </w:rPr>
                <w:fldChar w:fldCharType="end"/>
              </w:r>
            </w:p>
            <w:p w14:paraId="534A526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_Toc5562 </w:instrText>
              </w:r>
              <w:r>
                <w:rPr>
                  <w:rFonts w:hint="default" w:ascii="Times New Roman" w:hAnsi="Times New Roman" w:cs="Times New Roman"/>
                  <w:lang w:val="sr-Cyrl-RS"/>
                </w:rPr>
                <w:fldChar w:fldCharType="separate"/>
              </w:r>
              <w:r>
                <w:rPr>
                  <w:rFonts w:hint="default" w:ascii="Times New Roman" w:hAnsi="Times New Roman" w:cs="Times New Roman"/>
                </w:rPr>
                <w:t xml:space="preserve">3.4.7. </w:t>
              </w:r>
              <w:r>
                <w:rPr>
                  <w:rFonts w:hint="default" w:ascii="Times New Roman" w:hAnsi="Times New Roman" w:cs="Times New Roman"/>
                  <w:lang w:val="sr-Cyrl-CS"/>
                </w:rPr>
                <w:t xml:space="preserve">– </w:t>
              </w:r>
              <w:r>
                <w:rPr>
                  <w:rFonts w:hint="default" w:ascii="Times New Roman" w:hAnsi="Times New Roman" w:cs="Times New Roman"/>
                </w:rPr>
                <w:t>ОТВОРЕНИ ДАНИ ШКОЛЕ</w:t>
              </w:r>
              <w:r>
                <w:tab/>
              </w:r>
              <w:r>
                <w:fldChar w:fldCharType="begin"/>
              </w:r>
              <w:r>
                <w:instrText xml:space="preserve"> PAGEREF _Toc5562 \h </w:instrText>
              </w:r>
              <w:r>
                <w:fldChar w:fldCharType="separate"/>
              </w:r>
              <w:r>
                <w:t>79</w:t>
              </w:r>
              <w:r>
                <w:fldChar w:fldCharType="end"/>
              </w:r>
              <w:r>
                <w:rPr>
                  <w:rFonts w:hint="default" w:ascii="Times New Roman" w:hAnsi="Times New Roman" w:cs="Times New Roman"/>
                  <w:lang w:val="sr-Cyrl-RS"/>
                </w:rPr>
                <w:fldChar w:fldCharType="end"/>
              </w:r>
            </w:p>
            <w:p w14:paraId="7F1C8E1C">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_Toc13091 </w:instrText>
              </w:r>
              <w:r>
                <w:rPr>
                  <w:rFonts w:hint="default" w:ascii="Times New Roman" w:hAnsi="Times New Roman" w:cs="Times New Roman"/>
                  <w:lang w:val="sr-Cyrl-RS"/>
                </w:rPr>
                <w:fldChar w:fldCharType="separate"/>
              </w:r>
              <w:r>
                <w:rPr>
                  <w:rFonts w:hint="default" w:ascii="Times New Roman" w:hAnsi="Times New Roman" w:cs="Times New Roman"/>
                </w:rPr>
                <w:t>ГОДИШЊИ ФОНД ЧАСОВА</w:t>
              </w:r>
              <w:r>
                <w:tab/>
              </w:r>
              <w:r>
                <w:fldChar w:fldCharType="begin"/>
              </w:r>
              <w:r>
                <w:instrText xml:space="preserve"> PAGEREF _Toc13091 \h </w:instrText>
              </w:r>
              <w:r>
                <w:fldChar w:fldCharType="separate"/>
              </w:r>
              <w:r>
                <w:t>84</w:t>
              </w:r>
              <w:r>
                <w:fldChar w:fldCharType="end"/>
              </w:r>
              <w:r>
                <w:rPr>
                  <w:rFonts w:hint="default" w:ascii="Times New Roman" w:hAnsi="Times New Roman" w:cs="Times New Roman"/>
                  <w:lang w:val="sr-Cyrl-RS"/>
                </w:rPr>
                <w:fldChar w:fldCharType="end"/>
              </w:r>
            </w:p>
            <w:p w14:paraId="193AE9BA">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_Toc26701 </w:instrText>
              </w:r>
              <w:r>
                <w:rPr>
                  <w:rFonts w:hint="default" w:ascii="Times New Roman" w:hAnsi="Times New Roman" w:cs="Times New Roman"/>
                  <w:lang w:val="sr-Cyrl-RS"/>
                </w:rPr>
                <w:fldChar w:fldCharType="separate"/>
              </w:r>
              <w:r>
                <w:rPr>
                  <w:rFonts w:hint="default" w:ascii="Times New Roman" w:hAnsi="Times New Roman" w:cs="Times New Roman"/>
                  <w:szCs w:val="22"/>
                </w:rPr>
                <w:t>Српски језик</w:t>
              </w:r>
              <w:r>
                <w:tab/>
              </w:r>
              <w:r>
                <w:fldChar w:fldCharType="begin"/>
              </w:r>
              <w:r>
                <w:instrText xml:space="preserve"> PAGEREF _Toc26701 \h </w:instrText>
              </w:r>
              <w:r>
                <w:fldChar w:fldCharType="separate"/>
              </w:r>
              <w:r>
                <w:t>84</w:t>
              </w:r>
              <w:r>
                <w:fldChar w:fldCharType="end"/>
              </w:r>
              <w:r>
                <w:rPr>
                  <w:rFonts w:hint="default" w:ascii="Times New Roman" w:hAnsi="Times New Roman" w:cs="Times New Roman"/>
                  <w:lang w:val="sr-Cyrl-RS"/>
                </w:rPr>
                <w:fldChar w:fldCharType="end"/>
              </w:r>
            </w:p>
            <w:p w14:paraId="1776D0C7">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_Toc3147 </w:instrText>
              </w:r>
              <w:r>
                <w:rPr>
                  <w:rFonts w:hint="default" w:ascii="Times New Roman" w:hAnsi="Times New Roman" w:cs="Times New Roman"/>
                  <w:lang w:val="sr-Cyrl-RS"/>
                </w:rPr>
                <w:fldChar w:fldCharType="separate"/>
              </w:r>
              <w:r>
                <w:rPr>
                  <w:rFonts w:hint="default" w:ascii="Times New Roman" w:hAnsi="Times New Roman" w:cs="Times New Roman"/>
                  <w:szCs w:val="22"/>
                </w:rPr>
                <w:t>Страни језик</w:t>
              </w:r>
              <w:r>
                <w:tab/>
              </w:r>
              <w:r>
                <w:fldChar w:fldCharType="begin"/>
              </w:r>
              <w:r>
                <w:instrText xml:space="preserve"> PAGEREF _Toc3147 \h </w:instrText>
              </w:r>
              <w:r>
                <w:fldChar w:fldCharType="separate"/>
              </w:r>
              <w:r>
                <w:t>84</w:t>
              </w:r>
              <w:r>
                <w:fldChar w:fldCharType="end"/>
              </w:r>
              <w:r>
                <w:rPr>
                  <w:rFonts w:hint="default" w:ascii="Times New Roman" w:hAnsi="Times New Roman" w:cs="Times New Roman"/>
                  <w:lang w:val="sr-Cyrl-RS"/>
                </w:rPr>
                <w:fldChar w:fldCharType="end"/>
              </w:r>
            </w:p>
            <w:p w14:paraId="747746F8">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_Toc21200 </w:instrText>
              </w:r>
              <w:r>
                <w:rPr>
                  <w:rFonts w:hint="default" w:ascii="Times New Roman" w:hAnsi="Times New Roman" w:cs="Times New Roman"/>
                  <w:lang w:val="sr-Cyrl-RS"/>
                </w:rPr>
                <w:fldChar w:fldCharType="separate"/>
              </w:r>
              <w:r>
                <w:rPr>
                  <w:rFonts w:hint="default" w:ascii="Times New Roman" w:hAnsi="Times New Roman" w:cs="Times New Roman"/>
                  <w:szCs w:val="22"/>
                </w:rPr>
                <w:t>Верска настава ¹</w:t>
              </w:r>
              <w:r>
                <w:tab/>
              </w:r>
              <w:r>
                <w:fldChar w:fldCharType="begin"/>
              </w:r>
              <w:r>
                <w:instrText xml:space="preserve"> PAGEREF _Toc21200 \h </w:instrText>
              </w:r>
              <w:r>
                <w:fldChar w:fldCharType="separate"/>
              </w:r>
              <w:r>
                <w:t>85</w:t>
              </w:r>
              <w:r>
                <w:fldChar w:fldCharType="end"/>
              </w:r>
              <w:r>
                <w:rPr>
                  <w:rFonts w:hint="default" w:ascii="Times New Roman" w:hAnsi="Times New Roman" w:cs="Times New Roman"/>
                  <w:lang w:val="sr-Cyrl-RS"/>
                </w:rPr>
                <w:fldChar w:fldCharType="end"/>
              </w:r>
            </w:p>
            <w:p w14:paraId="7167FEB0">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_Toc12529 </w:instrText>
              </w:r>
              <w:r>
                <w:rPr>
                  <w:rFonts w:hint="default" w:ascii="Times New Roman" w:hAnsi="Times New Roman" w:cs="Times New Roman"/>
                  <w:lang w:val="sr-Cyrl-RS"/>
                </w:rPr>
                <w:fldChar w:fldCharType="separate"/>
              </w:r>
              <w:r>
                <w:rPr>
                  <w:rFonts w:hint="default" w:ascii="Times New Roman" w:hAnsi="Times New Roman" w:cs="Times New Roman"/>
                  <w:szCs w:val="22"/>
                </w:rPr>
                <w:t>/Грађанско васпитање/</w:t>
              </w:r>
              <w:r>
                <w:tab/>
              </w:r>
              <w:r>
                <w:fldChar w:fldCharType="begin"/>
              </w:r>
              <w:r>
                <w:instrText xml:space="preserve"> PAGEREF _Toc12529 \h </w:instrText>
              </w:r>
              <w:r>
                <w:fldChar w:fldCharType="separate"/>
              </w:r>
              <w:r>
                <w:t>85</w:t>
              </w:r>
              <w:r>
                <w:fldChar w:fldCharType="end"/>
              </w:r>
              <w:r>
                <w:rPr>
                  <w:rFonts w:hint="default" w:ascii="Times New Roman" w:hAnsi="Times New Roman" w:cs="Times New Roman"/>
                  <w:lang w:val="sr-Cyrl-RS"/>
                </w:rPr>
                <w:fldChar w:fldCharType="end"/>
              </w:r>
            </w:p>
            <w:p w14:paraId="3C21F2E9">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_Toc26099 </w:instrText>
              </w:r>
              <w:r>
                <w:rPr>
                  <w:rFonts w:hint="default" w:ascii="Times New Roman" w:hAnsi="Times New Roman" w:cs="Times New Roman"/>
                  <w:lang w:val="sr-Cyrl-RS"/>
                </w:rPr>
                <w:fldChar w:fldCharType="separate"/>
              </w:r>
              <w:r>
                <w:rPr>
                  <w:rFonts w:hint="default" w:ascii="Times New Roman" w:hAnsi="Times New Roman" w:cs="Times New Roman"/>
                  <w:szCs w:val="22"/>
                  <w:lang w:val="sr-Cyrl-RS"/>
                </w:rPr>
                <w:t>Еколошка секција</w:t>
              </w:r>
              <w:r>
                <w:tab/>
              </w:r>
              <w:r>
                <w:fldChar w:fldCharType="begin"/>
              </w:r>
              <w:r>
                <w:instrText xml:space="preserve"> PAGEREF _Toc26099 \h </w:instrText>
              </w:r>
              <w:r>
                <w:fldChar w:fldCharType="separate"/>
              </w:r>
              <w:r>
                <w:t>85</w:t>
              </w:r>
              <w:r>
                <w:fldChar w:fldCharType="end"/>
              </w:r>
              <w:r>
                <w:rPr>
                  <w:rFonts w:hint="default" w:ascii="Times New Roman" w:hAnsi="Times New Roman" w:cs="Times New Roman"/>
                  <w:lang w:val="sr-Cyrl-RS"/>
                </w:rPr>
                <w:fldChar w:fldCharType="end"/>
              </w:r>
            </w:p>
            <w:p w14:paraId="70549CE7">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_Toc27501 </w:instrText>
              </w:r>
              <w:r>
                <w:rPr>
                  <w:rFonts w:hint="default" w:ascii="Times New Roman" w:hAnsi="Times New Roman" w:cs="Times New Roman"/>
                  <w:lang w:val="sr-Cyrl-RS"/>
                </w:rPr>
                <w:fldChar w:fldCharType="separate"/>
              </w:r>
              <w:r>
                <w:rPr>
                  <w:rFonts w:hint="default" w:ascii="Times New Roman" w:hAnsi="Times New Roman" w:cs="Times New Roman"/>
                  <w:szCs w:val="22"/>
                  <w:lang w:val="sr-Cyrl-RS"/>
                </w:rPr>
                <w:t>Креативна секција</w:t>
              </w:r>
              <w:r>
                <w:tab/>
              </w:r>
              <w:r>
                <w:fldChar w:fldCharType="begin"/>
              </w:r>
              <w:r>
                <w:instrText xml:space="preserve"> PAGEREF _Toc27501 \h </w:instrText>
              </w:r>
              <w:r>
                <w:fldChar w:fldCharType="separate"/>
              </w:r>
              <w:r>
                <w:t>85</w:t>
              </w:r>
              <w:r>
                <w:fldChar w:fldCharType="end"/>
              </w:r>
              <w:r>
                <w:rPr>
                  <w:rFonts w:hint="default" w:ascii="Times New Roman" w:hAnsi="Times New Roman" w:cs="Times New Roman"/>
                  <w:lang w:val="sr-Cyrl-RS"/>
                </w:rPr>
                <w:fldChar w:fldCharType="end"/>
              </w:r>
            </w:p>
            <w:p w14:paraId="52CCF1F8">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_Toc30059 </w:instrText>
              </w:r>
              <w:r>
                <w:rPr>
                  <w:rFonts w:hint="default" w:ascii="Times New Roman" w:hAnsi="Times New Roman" w:cs="Times New Roman"/>
                  <w:lang w:val="sr-Cyrl-RS"/>
                </w:rPr>
                <w:fldChar w:fldCharType="separate"/>
              </w:r>
              <w:r>
                <w:rPr>
                  <w:rFonts w:hint="default" w:ascii="Times New Roman" w:hAnsi="Times New Roman" w:cs="Times New Roman"/>
                  <w:szCs w:val="22"/>
                  <w:lang w:val="sr-Cyrl-RS"/>
                </w:rPr>
                <w:t>Драмска секција</w:t>
              </w:r>
              <w:r>
                <w:tab/>
              </w:r>
              <w:r>
                <w:fldChar w:fldCharType="begin"/>
              </w:r>
              <w:r>
                <w:instrText xml:space="preserve"> PAGEREF _Toc30059 \h </w:instrText>
              </w:r>
              <w:r>
                <w:fldChar w:fldCharType="separate"/>
              </w:r>
              <w:r>
                <w:t>85</w:t>
              </w:r>
              <w:r>
                <w:fldChar w:fldCharType="end"/>
              </w:r>
              <w:r>
                <w:rPr>
                  <w:rFonts w:hint="default" w:ascii="Times New Roman" w:hAnsi="Times New Roman" w:cs="Times New Roman"/>
                  <w:lang w:val="sr-Cyrl-RS"/>
                </w:rPr>
                <w:fldChar w:fldCharType="end"/>
              </w:r>
            </w:p>
            <w:p w14:paraId="02CFCEBA">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_Toc12381 </w:instrText>
              </w:r>
              <w:r>
                <w:rPr>
                  <w:rFonts w:hint="default" w:ascii="Times New Roman" w:hAnsi="Times New Roman" w:cs="Times New Roman"/>
                  <w:lang w:val="sr-Cyrl-RS"/>
                </w:rPr>
                <w:fldChar w:fldCharType="separate"/>
              </w:r>
              <w:r>
                <w:rPr>
                  <w:rFonts w:hint="default" w:ascii="Times New Roman" w:hAnsi="Times New Roman" w:cs="Times New Roman"/>
                  <w:szCs w:val="22"/>
                  <w:lang w:val="sr-Cyrl-RS"/>
                </w:rPr>
                <w:t>Етно секција</w:t>
              </w:r>
              <w:r>
                <w:tab/>
              </w:r>
              <w:r>
                <w:fldChar w:fldCharType="begin"/>
              </w:r>
              <w:r>
                <w:instrText xml:space="preserve"> PAGEREF _Toc12381 \h </w:instrText>
              </w:r>
              <w:r>
                <w:fldChar w:fldCharType="separate"/>
              </w:r>
              <w:r>
                <w:t>86</w:t>
              </w:r>
              <w:r>
                <w:fldChar w:fldCharType="end"/>
              </w:r>
              <w:r>
                <w:rPr>
                  <w:rFonts w:hint="default" w:ascii="Times New Roman" w:hAnsi="Times New Roman" w:cs="Times New Roman"/>
                  <w:lang w:val="sr-Cyrl-RS"/>
                </w:rPr>
                <w:fldChar w:fldCharType="end"/>
              </w:r>
            </w:p>
            <w:p w14:paraId="3B1A469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_Toc15413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СПИСАК УЏБЕНИКА</w:t>
              </w:r>
              <w:r>
                <w:tab/>
              </w:r>
              <w:r>
                <w:fldChar w:fldCharType="begin"/>
              </w:r>
              <w:r>
                <w:instrText xml:space="preserve"> PAGEREF _Toc15413 \h </w:instrText>
              </w:r>
              <w:r>
                <w:fldChar w:fldCharType="separate"/>
              </w:r>
              <w:r>
                <w:t>88</w:t>
              </w:r>
              <w:r>
                <w:fldChar w:fldCharType="end"/>
              </w:r>
              <w:r>
                <w:rPr>
                  <w:rFonts w:hint="default" w:ascii="Times New Roman" w:hAnsi="Times New Roman" w:cs="Times New Roman"/>
                  <w:lang w:val="sr-Cyrl-RS"/>
                </w:rPr>
                <w:fldChar w:fldCharType="end"/>
              </w:r>
            </w:p>
            <w:p w14:paraId="601D5D54">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_Toc19537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iCs/>
                  <w:szCs w:val="24"/>
                  <w:lang w:val="sr-Cyrl-CS"/>
                </w:rPr>
                <w:t xml:space="preserve">Листа уџбеника за све разреде је усвојена на Наставничком већу на предлог стручних актива школе, у складу са чланом 9. Закона о уџбеницима и другим наставним средствима (Сл. гласник РС, бр. 27/2018). </w:t>
              </w:r>
              <w:r>
                <w:rPr>
                  <w:rFonts w:hint="default" w:ascii="Times New Roman" w:hAnsi="Times New Roman" w:eastAsia="Times New Roman" w:cs="Times New Roman"/>
                  <w:bCs/>
                  <w:iCs/>
                  <w:szCs w:val="24"/>
                  <w:lang w:val="sr-Cyrl-RS"/>
                </w:rPr>
                <w:t>Уџбеници су изабрани у складу са чланом 19 и 34. Закона у уџбеницима и другим наставним средствима.</w:t>
              </w:r>
              <w:r>
                <w:tab/>
              </w:r>
              <w:r>
                <w:fldChar w:fldCharType="begin"/>
              </w:r>
              <w:r>
                <w:instrText xml:space="preserve"> PAGEREF _Toc19537 \h </w:instrText>
              </w:r>
              <w:r>
                <w:fldChar w:fldCharType="separate"/>
              </w:r>
              <w:r>
                <w:t>88</w:t>
              </w:r>
              <w:r>
                <w:fldChar w:fldCharType="end"/>
              </w:r>
              <w:r>
                <w:rPr>
                  <w:rFonts w:hint="default" w:ascii="Times New Roman" w:hAnsi="Times New Roman" w:cs="Times New Roman"/>
                  <w:lang w:val="sr-Cyrl-RS"/>
                </w:rPr>
                <w:fldChar w:fldCharType="end"/>
              </w:r>
            </w:p>
            <w:p w14:paraId="75E0176F">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_Toc1027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i/>
                  <w:iCs/>
                  <w:szCs w:val="24"/>
                  <w:lang w:val="sr-Cyrl-CS"/>
                </w:rPr>
                <w:t xml:space="preserve">ТАБЕЛА - </w:t>
              </w:r>
              <w:r>
                <w:rPr>
                  <w:rFonts w:hint="default" w:ascii="Times New Roman" w:hAnsi="Times New Roman" w:eastAsia="Times New Roman" w:cs="Times New Roman"/>
                  <w:bCs/>
                  <w:i/>
                  <w:iCs/>
                  <w:szCs w:val="24"/>
                </w:rPr>
                <w:t>Уџбеници за први разред</w:t>
              </w:r>
              <w:r>
                <w:tab/>
              </w:r>
              <w:r>
                <w:fldChar w:fldCharType="begin"/>
              </w:r>
              <w:r>
                <w:instrText xml:space="preserve"> PAGEREF _Toc1027 \h </w:instrText>
              </w:r>
              <w:r>
                <w:fldChar w:fldCharType="separate"/>
              </w:r>
              <w:r>
                <w:t>88</w:t>
              </w:r>
              <w:r>
                <w:fldChar w:fldCharType="end"/>
              </w:r>
              <w:r>
                <w:rPr>
                  <w:rFonts w:hint="default" w:ascii="Times New Roman" w:hAnsi="Times New Roman" w:cs="Times New Roman"/>
                  <w:lang w:val="sr-Cyrl-RS"/>
                </w:rPr>
                <w:fldChar w:fldCharType="end"/>
              </w:r>
            </w:p>
            <w:p w14:paraId="377BD798">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_Toc23568 </w:instrText>
              </w:r>
              <w:r>
                <w:rPr>
                  <w:rFonts w:hint="default" w:ascii="Times New Roman" w:hAnsi="Times New Roman" w:cs="Times New Roman"/>
                  <w:lang w:val="sr-Cyrl-RS"/>
                </w:rPr>
                <w:fldChar w:fldCharType="separate"/>
              </w:r>
              <w:r>
                <w:rPr>
                  <w:rFonts w:hint="default" w:ascii="Times New Roman" w:hAnsi="Times New Roman" w:cs="Times New Roman"/>
                </w:rPr>
                <w:t>ОРИЈЕНТАЦИОНИ РАСПОРЕД ОДРЖАВАЊА ЧАСОВА ПРЕДМЕТНЕ НАСТАВЕ У ЧЕТВРТОМ РАЗРЕД</w:t>
              </w:r>
              <w:r>
                <w:rPr>
                  <w:rFonts w:hint="default" w:ascii="Times New Roman" w:hAnsi="Times New Roman" w:cs="Times New Roman"/>
                  <w:lang w:val="sr-Cyrl-CS"/>
                </w:rPr>
                <w:t xml:space="preserve">У </w:t>
              </w:r>
              <w:r>
                <w:rPr>
                  <w:rFonts w:hint="default" w:ascii="Times New Roman" w:hAnsi="Times New Roman" w:cs="Times New Roman"/>
                </w:rPr>
                <w:t>ШК</w:t>
              </w:r>
              <w:r>
                <w:rPr>
                  <w:rFonts w:hint="default" w:ascii="Times New Roman" w:hAnsi="Times New Roman" w:cs="Times New Roman"/>
                  <w:lang w:val="sr-Cyrl-CS"/>
                </w:rPr>
                <w:t xml:space="preserve">ОЛСКА </w:t>
              </w:r>
              <w:r>
                <w:rPr>
                  <w:rFonts w:hint="default" w:ascii="Times New Roman" w:hAnsi="Times New Roman" w:cs="Times New Roman"/>
                </w:rPr>
                <w:t>202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25</w:t>
              </w:r>
              <w:r>
                <w:rPr>
                  <w:rFonts w:hint="default" w:ascii="Times New Roman" w:hAnsi="Times New Roman" w:cs="Times New Roman"/>
                </w:rPr>
                <w:t xml:space="preserve"> ГОДИНА</w:t>
              </w:r>
              <w:r>
                <w:tab/>
              </w:r>
              <w:r>
                <w:fldChar w:fldCharType="begin"/>
              </w:r>
              <w:r>
                <w:instrText xml:space="preserve"> PAGEREF _Toc23568 \h </w:instrText>
              </w:r>
              <w:r>
                <w:fldChar w:fldCharType="separate"/>
              </w:r>
              <w:r>
                <w:t>97</w:t>
              </w:r>
              <w:r>
                <w:fldChar w:fldCharType="end"/>
              </w:r>
              <w:r>
                <w:rPr>
                  <w:rFonts w:hint="default" w:ascii="Times New Roman" w:hAnsi="Times New Roman" w:cs="Times New Roman"/>
                  <w:lang w:val="sr-Cyrl-RS"/>
                </w:rPr>
                <w:fldChar w:fldCharType="end"/>
              </w:r>
            </w:p>
            <w:p w14:paraId="4C6B8F6B">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_Toc28910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ИЗБОРНИ ПРЕДМЕТИ И СНА</w:t>
              </w:r>
              <w:r>
                <w:tab/>
              </w:r>
              <w:r>
                <w:fldChar w:fldCharType="begin"/>
              </w:r>
              <w:r>
                <w:instrText xml:space="preserve"> PAGEREF _Toc28910 \h </w:instrText>
              </w:r>
              <w:r>
                <w:fldChar w:fldCharType="separate"/>
              </w:r>
              <w:r>
                <w:t>99</w:t>
              </w:r>
              <w:r>
                <w:fldChar w:fldCharType="end"/>
              </w:r>
              <w:r>
                <w:rPr>
                  <w:rFonts w:hint="default" w:ascii="Times New Roman" w:hAnsi="Times New Roman" w:cs="Times New Roman"/>
                  <w:lang w:val="sr-Cyrl-RS"/>
                </w:rPr>
                <w:fldChar w:fldCharType="end"/>
              </w:r>
            </w:p>
            <w:p w14:paraId="3758D0C7">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_Toc19446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szCs w:val="24"/>
                  <w:lang w:val="sr-Cyrl-CS"/>
                </w:rPr>
                <w:t>Број група ученика по изборним предметима</w:t>
              </w:r>
              <w:r>
                <w:tab/>
              </w:r>
              <w:r>
                <w:fldChar w:fldCharType="begin"/>
              </w:r>
              <w:r>
                <w:instrText xml:space="preserve"> PAGEREF _Toc19446 \h </w:instrText>
              </w:r>
              <w:r>
                <w:fldChar w:fldCharType="separate"/>
              </w:r>
              <w:r>
                <w:t>99</w:t>
              </w:r>
              <w:r>
                <w:fldChar w:fldCharType="end"/>
              </w:r>
              <w:r>
                <w:rPr>
                  <w:rFonts w:hint="default" w:ascii="Times New Roman" w:hAnsi="Times New Roman" w:cs="Times New Roman"/>
                  <w:lang w:val="sr-Cyrl-RS"/>
                </w:rPr>
                <w:fldChar w:fldCharType="end"/>
              </w:r>
            </w:p>
            <w:p w14:paraId="5ADC67EC">
              <w:pPr>
                <w:pStyle w:val="18"/>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_Toc23525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szCs w:val="24"/>
                  <w:lang w:val="sr-Cyrl-CS"/>
                </w:rPr>
                <w:t>ГОДИШЊИ ФОНД ЧАСОВА ИЗБОРНЕ НАСТАВЕ ОД 1- 8 РАЗРЕДА</w:t>
              </w:r>
              <w:r>
                <w:tab/>
              </w:r>
              <w:r>
                <w:fldChar w:fldCharType="begin"/>
              </w:r>
              <w:r>
                <w:instrText xml:space="preserve"> PAGEREF _Toc23525 \h </w:instrText>
              </w:r>
              <w:r>
                <w:fldChar w:fldCharType="separate"/>
              </w:r>
              <w:r>
                <w:t>100</w:t>
              </w:r>
              <w:r>
                <w:fldChar w:fldCharType="end"/>
              </w:r>
              <w:r>
                <w:rPr>
                  <w:rFonts w:hint="default" w:ascii="Times New Roman" w:hAnsi="Times New Roman" w:cs="Times New Roman"/>
                  <w:lang w:val="sr-Cyrl-RS"/>
                </w:rPr>
                <w:fldChar w:fldCharType="end"/>
              </w:r>
            </w:p>
            <w:p w14:paraId="3D8D238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_Toc16176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ВАННАСТАВНЕ АКТИВНОСТИ/СЕКЦИЈЕ</w:t>
              </w:r>
              <w:r>
                <w:tab/>
              </w:r>
              <w:r>
                <w:fldChar w:fldCharType="begin"/>
              </w:r>
              <w:r>
                <w:instrText xml:space="preserve"> PAGEREF _Toc16176 \h </w:instrText>
              </w:r>
              <w:r>
                <w:fldChar w:fldCharType="separate"/>
              </w:r>
              <w:r>
                <w:t>100</w:t>
              </w:r>
              <w:r>
                <w:fldChar w:fldCharType="end"/>
              </w:r>
              <w:r>
                <w:rPr>
                  <w:rFonts w:hint="default" w:ascii="Times New Roman" w:hAnsi="Times New Roman" w:cs="Times New Roman"/>
                  <w:lang w:val="sr-Cyrl-RS"/>
                </w:rPr>
                <w:fldChar w:fldCharType="end"/>
              </w:r>
            </w:p>
            <w:p w14:paraId="5ACB8879">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_Toc14710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lang w:val="sr-Cyrl-CS"/>
                </w:rPr>
                <w:t>разред</w:t>
              </w:r>
              <w:r>
                <w:tab/>
              </w:r>
              <w:r>
                <w:fldChar w:fldCharType="begin"/>
              </w:r>
              <w:r>
                <w:instrText xml:space="preserve"> PAGEREF _Toc14710 \h </w:instrText>
              </w:r>
              <w:r>
                <w:fldChar w:fldCharType="separate"/>
              </w:r>
              <w:r>
                <w:t>100</w:t>
              </w:r>
              <w:r>
                <w:fldChar w:fldCharType="end"/>
              </w:r>
              <w:r>
                <w:rPr>
                  <w:rFonts w:hint="default" w:ascii="Times New Roman" w:hAnsi="Times New Roman" w:cs="Times New Roman"/>
                  <w:lang w:val="sr-Cyrl-RS"/>
                </w:rPr>
                <w:fldChar w:fldCharType="end"/>
              </w:r>
            </w:p>
            <w:p w14:paraId="72FBF799">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_Toc1505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Креативна секција</w:t>
              </w:r>
              <w:r>
                <w:tab/>
              </w:r>
              <w:r>
                <w:fldChar w:fldCharType="begin"/>
              </w:r>
              <w:r>
                <w:instrText xml:space="preserve"> PAGEREF _Toc1505 \h </w:instrText>
              </w:r>
              <w:r>
                <w:fldChar w:fldCharType="separate"/>
              </w:r>
              <w:r>
                <w:t>101</w:t>
              </w:r>
              <w:r>
                <w:fldChar w:fldCharType="end"/>
              </w:r>
              <w:r>
                <w:rPr>
                  <w:rFonts w:hint="default" w:ascii="Times New Roman" w:hAnsi="Times New Roman" w:cs="Times New Roman"/>
                  <w:lang w:val="sr-Cyrl-RS"/>
                </w:rPr>
                <w:fldChar w:fldCharType="end"/>
              </w:r>
            </w:p>
            <w:p w14:paraId="76FD6B4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_Toc14297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Latn-CS"/>
                </w:rPr>
                <w:t>I</w:t>
              </w:r>
              <w:r>
                <w:rPr>
                  <w:rFonts w:hint="default" w:ascii="Times New Roman" w:hAnsi="Times New Roman" w:eastAsia="Times New Roman" w:cs="Times New Roman"/>
                  <w:lang w:val="sr-Cyrl-CS"/>
                </w:rPr>
                <w:t xml:space="preserve">– </w:t>
              </w:r>
              <w:r>
                <w:rPr>
                  <w:rFonts w:hint="default" w:ascii="Times New Roman" w:hAnsi="Times New Roman" w:eastAsia="Times New Roman" w:cs="Times New Roman"/>
                  <w:lang w:val="sr-Latn-CS"/>
                </w:rPr>
                <w:t>IV</w:t>
              </w:r>
              <w:r>
                <w:tab/>
              </w:r>
              <w:r>
                <w:fldChar w:fldCharType="begin"/>
              </w:r>
              <w:r>
                <w:instrText xml:space="preserve"> PAGEREF _Toc14297 \h </w:instrText>
              </w:r>
              <w:r>
                <w:fldChar w:fldCharType="separate"/>
              </w:r>
              <w:r>
                <w:t>101</w:t>
              </w:r>
              <w:r>
                <w:fldChar w:fldCharType="end"/>
              </w:r>
              <w:r>
                <w:rPr>
                  <w:rFonts w:hint="default" w:ascii="Times New Roman" w:hAnsi="Times New Roman" w:cs="Times New Roman"/>
                  <w:lang w:val="sr-Cyrl-RS"/>
                </w:rPr>
                <w:fldChar w:fldCharType="end"/>
              </w:r>
            </w:p>
            <w:p w14:paraId="63207BB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_Toc16762 </w:instrText>
              </w:r>
              <w:r>
                <w:rPr>
                  <w:rFonts w:hint="default" w:ascii="Times New Roman" w:hAnsi="Times New Roman" w:cs="Times New Roman"/>
                  <w:lang w:val="sr-Cyrl-RS"/>
                </w:rPr>
                <w:fldChar w:fldCharType="separate"/>
              </w:r>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r>
                <w:tab/>
              </w:r>
              <w:r>
                <w:fldChar w:fldCharType="begin"/>
              </w:r>
              <w:r>
                <w:instrText xml:space="preserve"> PAGEREF _Toc16762 \h </w:instrText>
              </w:r>
              <w:r>
                <w:fldChar w:fldCharType="separate"/>
              </w:r>
              <w:r>
                <w:t>101</w:t>
              </w:r>
              <w:r>
                <w:fldChar w:fldCharType="end"/>
              </w:r>
              <w:r>
                <w:rPr>
                  <w:rFonts w:hint="default" w:ascii="Times New Roman" w:hAnsi="Times New Roman" w:cs="Times New Roman"/>
                  <w:lang w:val="sr-Cyrl-RS"/>
                </w:rPr>
                <w:fldChar w:fldCharType="end"/>
              </w:r>
            </w:p>
            <w:p w14:paraId="32B8F65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_Toc22124 </w:instrText>
              </w:r>
              <w:r>
                <w:rPr>
                  <w:rFonts w:hint="default" w:ascii="Times New Roman" w:hAnsi="Times New Roman" w:cs="Times New Roman"/>
                  <w:lang w:val="sr-Cyrl-RS"/>
                </w:rPr>
                <w:fldChar w:fldCharType="separate"/>
              </w:r>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r>
                <w:tab/>
              </w:r>
              <w:r>
                <w:fldChar w:fldCharType="begin"/>
              </w:r>
              <w:r>
                <w:instrText xml:space="preserve"> PAGEREF _Toc22124 \h </w:instrText>
              </w:r>
              <w:r>
                <w:fldChar w:fldCharType="separate"/>
              </w:r>
              <w:r>
                <w:t>101</w:t>
              </w:r>
              <w:r>
                <w:fldChar w:fldCharType="end"/>
              </w:r>
              <w:r>
                <w:rPr>
                  <w:rFonts w:hint="default" w:ascii="Times New Roman" w:hAnsi="Times New Roman" w:cs="Times New Roman"/>
                  <w:lang w:val="sr-Cyrl-RS"/>
                </w:rPr>
                <w:fldChar w:fldCharType="end"/>
              </w:r>
            </w:p>
            <w:p w14:paraId="3950697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_Toc4298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Етно секција</w:t>
              </w:r>
              <w:r>
                <w:tab/>
              </w:r>
              <w:r>
                <w:fldChar w:fldCharType="begin"/>
              </w:r>
              <w:r>
                <w:instrText xml:space="preserve"> PAGEREF _Toc4298 \h </w:instrText>
              </w:r>
              <w:r>
                <w:fldChar w:fldCharType="separate"/>
              </w:r>
              <w:r>
                <w:t>101</w:t>
              </w:r>
              <w:r>
                <w:fldChar w:fldCharType="end"/>
              </w:r>
              <w:r>
                <w:rPr>
                  <w:rFonts w:hint="default" w:ascii="Times New Roman" w:hAnsi="Times New Roman" w:cs="Times New Roman"/>
                  <w:lang w:val="sr-Cyrl-RS"/>
                </w:rPr>
                <w:fldChar w:fldCharType="end"/>
              </w:r>
            </w:p>
            <w:p w14:paraId="67DFD5BE">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_Toc2562 </w:instrText>
              </w:r>
              <w:r>
                <w:rPr>
                  <w:rFonts w:hint="default" w:ascii="Times New Roman" w:hAnsi="Times New Roman" w:cs="Times New Roman"/>
                  <w:lang w:val="sr-Cyrl-RS"/>
                </w:rPr>
                <w:fldChar w:fldCharType="separate"/>
              </w:r>
              <w:r>
                <w:rPr>
                  <w:rFonts w:hint="default" w:ascii="Times New Roman" w:hAnsi="Times New Roman" w:cs="Times New Roman"/>
                  <w:i/>
                  <w:szCs w:val="28"/>
                  <w:lang w:val="sr-Cyrl-CS"/>
                </w:rPr>
                <w:t xml:space="preserve">Ваннаставне активности ученика </w:t>
              </w:r>
              <w:r>
                <w:rPr>
                  <w:rFonts w:hint="default" w:ascii="Times New Roman" w:hAnsi="Times New Roman" w:cs="Times New Roman"/>
                  <w:i/>
                  <w:szCs w:val="28"/>
                  <w:lang w:val="sr-Latn-CS"/>
                </w:rPr>
                <w:t>V-VIII</w:t>
              </w:r>
              <w:r>
                <w:tab/>
              </w:r>
              <w:r>
                <w:fldChar w:fldCharType="begin"/>
              </w:r>
              <w:r>
                <w:instrText xml:space="preserve"> PAGEREF _Toc2562 \h </w:instrText>
              </w:r>
              <w:r>
                <w:fldChar w:fldCharType="separate"/>
              </w:r>
              <w:r>
                <w:t>101</w:t>
              </w:r>
              <w:r>
                <w:fldChar w:fldCharType="end"/>
              </w:r>
              <w:r>
                <w:rPr>
                  <w:rFonts w:hint="default" w:ascii="Times New Roman" w:hAnsi="Times New Roman" w:cs="Times New Roman"/>
                  <w:lang w:val="sr-Cyrl-RS"/>
                </w:rPr>
                <w:fldChar w:fldCharType="end"/>
              </w:r>
            </w:p>
            <w:p w14:paraId="5AE5D6C3">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_Toc10641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ЕКСКУРЗИЈЕ И НАСТАВА У ПРИРОДИ</w:t>
              </w:r>
              <w:r>
                <w:tab/>
              </w:r>
              <w:r>
                <w:fldChar w:fldCharType="begin"/>
              </w:r>
              <w:r>
                <w:instrText xml:space="preserve"> PAGEREF _Toc10641 \h </w:instrText>
              </w:r>
              <w:r>
                <w:fldChar w:fldCharType="separate"/>
              </w:r>
              <w:r>
                <w:t>101</w:t>
              </w:r>
              <w:r>
                <w:fldChar w:fldCharType="end"/>
              </w:r>
              <w:r>
                <w:rPr>
                  <w:rFonts w:hint="default" w:ascii="Times New Roman" w:hAnsi="Times New Roman" w:cs="Times New Roman"/>
                  <w:lang w:val="sr-Cyrl-RS"/>
                </w:rPr>
                <w:fldChar w:fldCharType="end"/>
              </w:r>
            </w:p>
            <w:p w14:paraId="7AB9083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_Toc23730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bCs/>
                  <w:lang w:val="sr-Cyrl-CS"/>
                </w:rPr>
                <w:t>разред</w:t>
              </w:r>
              <w:r>
                <w:tab/>
              </w:r>
              <w:r>
                <w:fldChar w:fldCharType="begin"/>
              </w:r>
              <w:r>
                <w:instrText xml:space="preserve"> PAGEREF _Toc23730 \h </w:instrText>
              </w:r>
              <w:r>
                <w:fldChar w:fldCharType="separate"/>
              </w:r>
              <w:r>
                <w:t>101</w:t>
              </w:r>
              <w:r>
                <w:fldChar w:fldCharType="end"/>
              </w:r>
              <w:r>
                <w:rPr>
                  <w:rFonts w:hint="default" w:ascii="Times New Roman" w:hAnsi="Times New Roman" w:cs="Times New Roman"/>
                  <w:lang w:val="sr-Cyrl-RS"/>
                </w:rPr>
                <w:fldChar w:fldCharType="end"/>
              </w:r>
            </w:p>
            <w:p w14:paraId="793CCADE">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_Toc13206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Драмска секција</w:t>
              </w:r>
              <w:r>
                <w:tab/>
              </w:r>
              <w:r>
                <w:fldChar w:fldCharType="begin"/>
              </w:r>
              <w:r>
                <w:instrText xml:space="preserve"> PAGEREF _Toc13206 \h </w:instrText>
              </w:r>
              <w:r>
                <w:fldChar w:fldCharType="separate"/>
              </w:r>
              <w:r>
                <w:t>102</w:t>
              </w:r>
              <w:r>
                <w:fldChar w:fldCharType="end"/>
              </w:r>
              <w:r>
                <w:rPr>
                  <w:rFonts w:hint="default" w:ascii="Times New Roman" w:hAnsi="Times New Roman" w:cs="Times New Roman"/>
                  <w:lang w:val="sr-Cyrl-RS"/>
                </w:rPr>
                <w:fldChar w:fldCharType="end"/>
              </w:r>
            </w:p>
            <w:p w14:paraId="5290BA2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_Toc11525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V – VIII</w:t>
              </w:r>
              <w:r>
                <w:tab/>
              </w:r>
              <w:r>
                <w:fldChar w:fldCharType="begin"/>
              </w:r>
              <w:r>
                <w:instrText xml:space="preserve"> PAGEREF _Toc11525 \h </w:instrText>
              </w:r>
              <w:r>
                <w:fldChar w:fldCharType="separate"/>
              </w:r>
              <w:r>
                <w:t>102</w:t>
              </w:r>
              <w:r>
                <w:fldChar w:fldCharType="end"/>
              </w:r>
              <w:r>
                <w:rPr>
                  <w:rFonts w:hint="default" w:ascii="Times New Roman" w:hAnsi="Times New Roman" w:cs="Times New Roman"/>
                  <w:lang w:val="sr-Cyrl-RS"/>
                </w:rPr>
                <w:fldChar w:fldCharType="end"/>
              </w:r>
            </w:p>
            <w:p w14:paraId="24D9531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_Toc6549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V-VIII</w:t>
              </w:r>
              <w:r>
                <w:tab/>
              </w:r>
              <w:r>
                <w:fldChar w:fldCharType="begin"/>
              </w:r>
              <w:r>
                <w:instrText xml:space="preserve"> PAGEREF _Toc6549 \h </w:instrText>
              </w:r>
              <w:r>
                <w:fldChar w:fldCharType="separate"/>
              </w:r>
              <w:r>
                <w:t>102</w:t>
              </w:r>
              <w:r>
                <w:fldChar w:fldCharType="end"/>
              </w:r>
              <w:r>
                <w:rPr>
                  <w:rFonts w:hint="default" w:ascii="Times New Roman" w:hAnsi="Times New Roman" w:cs="Times New Roman"/>
                  <w:lang w:val="sr-Cyrl-RS"/>
                </w:rPr>
                <w:fldChar w:fldCharType="end"/>
              </w:r>
            </w:p>
            <w:p w14:paraId="5F26A603">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_Toc4024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Ана Љубојевић</w:t>
              </w:r>
              <w:r>
                <w:tab/>
              </w:r>
              <w:r>
                <w:fldChar w:fldCharType="begin"/>
              </w:r>
              <w:r>
                <w:instrText xml:space="preserve"> PAGEREF _Toc4024 \h </w:instrText>
              </w:r>
              <w:r>
                <w:fldChar w:fldCharType="separate"/>
              </w:r>
              <w:r>
                <w:t>102</w:t>
              </w:r>
              <w:r>
                <w:fldChar w:fldCharType="end"/>
              </w:r>
              <w:r>
                <w:rPr>
                  <w:rFonts w:hint="default" w:ascii="Times New Roman" w:hAnsi="Times New Roman" w:cs="Times New Roman"/>
                  <w:lang w:val="sr-Cyrl-RS"/>
                </w:rPr>
                <w:fldChar w:fldCharType="end"/>
              </w:r>
            </w:p>
            <w:p w14:paraId="228C4BD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_Toc26245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lang w:val="sr-Cyrl-CS"/>
                </w:rPr>
                <w:t>V – VIII</w:t>
              </w:r>
              <w:r>
                <w:tab/>
              </w:r>
              <w:r>
                <w:fldChar w:fldCharType="begin"/>
              </w:r>
              <w:r>
                <w:instrText xml:space="preserve"> PAGEREF _Toc26245 \h </w:instrText>
              </w:r>
              <w:r>
                <w:fldChar w:fldCharType="separate"/>
              </w:r>
              <w:r>
                <w:t>102</w:t>
              </w:r>
              <w:r>
                <w:fldChar w:fldCharType="end"/>
              </w:r>
              <w:r>
                <w:rPr>
                  <w:rFonts w:hint="default" w:ascii="Times New Roman" w:hAnsi="Times New Roman" w:cs="Times New Roman"/>
                  <w:lang w:val="sr-Cyrl-RS"/>
                </w:rPr>
                <w:fldChar w:fldCharType="end"/>
              </w:r>
            </w:p>
            <w:p w14:paraId="41A17540">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_Toc12398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rPr>
                <w:t>V-VIII</w:t>
              </w:r>
              <w:r>
                <w:tab/>
              </w:r>
              <w:r>
                <w:fldChar w:fldCharType="begin"/>
              </w:r>
              <w:r>
                <w:instrText xml:space="preserve"> PAGEREF _Toc12398 \h </w:instrText>
              </w:r>
              <w:r>
                <w:fldChar w:fldCharType="separate"/>
              </w:r>
              <w:r>
                <w:t>102</w:t>
              </w:r>
              <w:r>
                <w:fldChar w:fldCharType="end"/>
              </w:r>
              <w:r>
                <w:rPr>
                  <w:rFonts w:hint="default" w:ascii="Times New Roman" w:hAnsi="Times New Roman" w:cs="Times New Roman"/>
                  <w:lang w:val="sr-Cyrl-RS"/>
                </w:rPr>
                <w:fldChar w:fldCharType="end"/>
              </w:r>
            </w:p>
            <w:p w14:paraId="4B63B61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_Toc14840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3.5. УЧЕНИЦИ</w:t>
              </w:r>
              <w:r>
                <w:tab/>
              </w:r>
              <w:r>
                <w:fldChar w:fldCharType="begin"/>
              </w:r>
              <w:r>
                <w:instrText xml:space="preserve"> PAGEREF _Toc14840 \h </w:instrText>
              </w:r>
              <w:r>
                <w:fldChar w:fldCharType="separate"/>
              </w:r>
              <w:r>
                <w:t>103</w:t>
              </w:r>
              <w:r>
                <w:fldChar w:fldCharType="end"/>
              </w:r>
              <w:r>
                <w:rPr>
                  <w:rFonts w:hint="default" w:ascii="Times New Roman" w:hAnsi="Times New Roman" w:cs="Times New Roman"/>
                  <w:lang w:val="sr-Cyrl-RS"/>
                </w:rPr>
                <w:fldChar w:fldCharType="end"/>
              </w:r>
            </w:p>
            <w:p w14:paraId="1C9C0D5F">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_Toc12542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3.7.1. БРОЈНО СТАЊЕ УЧЕНИКА</w:t>
              </w:r>
              <w:r>
                <w:tab/>
              </w:r>
              <w:r>
                <w:fldChar w:fldCharType="begin"/>
              </w:r>
              <w:r>
                <w:instrText xml:space="preserve"> PAGEREF _Toc12542 \h </w:instrText>
              </w:r>
              <w:r>
                <w:fldChar w:fldCharType="separate"/>
              </w:r>
              <w:r>
                <w:t>103</w:t>
              </w:r>
              <w:r>
                <w:fldChar w:fldCharType="end"/>
              </w:r>
              <w:r>
                <w:rPr>
                  <w:rFonts w:hint="default" w:ascii="Times New Roman" w:hAnsi="Times New Roman" w:cs="Times New Roman"/>
                  <w:lang w:val="sr-Cyrl-RS"/>
                </w:rPr>
                <w:fldChar w:fldCharType="end"/>
              </w:r>
            </w:p>
            <w:p w14:paraId="31EC603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_Toc29869 </w:instrText>
              </w:r>
              <w:r>
                <w:rPr>
                  <w:rFonts w:hint="default" w:ascii="Times New Roman" w:hAnsi="Times New Roman" w:cs="Times New Roman"/>
                  <w:lang w:val="sr-Cyrl-RS"/>
                </w:rPr>
                <w:fldChar w:fldCharType="separate"/>
              </w:r>
              <w:r>
                <w:rPr>
                  <w:rFonts w:hint="default" w:ascii="Times New Roman" w:hAnsi="Times New Roman" w:eastAsia="Times New Roman" w:cs="Times New Roman"/>
                  <w:i/>
                </w:rPr>
                <w:t>ТАБЕЛА –Број ученика по полу</w:t>
              </w:r>
              <w:r>
                <w:tab/>
              </w:r>
              <w:r>
                <w:fldChar w:fldCharType="begin"/>
              </w:r>
              <w:r>
                <w:instrText xml:space="preserve"> PAGEREF _Toc29869 \h </w:instrText>
              </w:r>
              <w:r>
                <w:fldChar w:fldCharType="separate"/>
              </w:r>
              <w:r>
                <w:t>104</w:t>
              </w:r>
              <w:r>
                <w:fldChar w:fldCharType="end"/>
              </w:r>
              <w:r>
                <w:rPr>
                  <w:rFonts w:hint="default" w:ascii="Times New Roman" w:hAnsi="Times New Roman" w:cs="Times New Roman"/>
                  <w:lang w:val="sr-Cyrl-RS"/>
                </w:rPr>
                <w:fldChar w:fldCharType="end"/>
              </w:r>
            </w:p>
            <w:p w14:paraId="53BE3C75">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_Toc17487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 xml:space="preserve">3.7.2. </w:t>
              </w:r>
              <w:r>
                <w:rPr>
                  <w:rFonts w:hint="default" w:ascii="Times New Roman" w:hAnsi="Times New Roman" w:cs="Times New Roman"/>
                </w:rPr>
                <w:t>БРОЈ УЧЕНИКА КОЈИМА ЈЕ ПОТРЕБНА ДОДАТНА ПОДРШКА У ОБРАЗОВАЊУ</w:t>
              </w:r>
              <w:r>
                <w:tab/>
              </w:r>
              <w:r>
                <w:fldChar w:fldCharType="begin"/>
              </w:r>
              <w:r>
                <w:instrText xml:space="preserve"> PAGEREF _Toc17487 \h </w:instrText>
              </w:r>
              <w:r>
                <w:fldChar w:fldCharType="separate"/>
              </w:r>
              <w:r>
                <w:t>105</w:t>
              </w:r>
              <w:r>
                <w:fldChar w:fldCharType="end"/>
              </w:r>
              <w:r>
                <w:rPr>
                  <w:rFonts w:hint="default" w:ascii="Times New Roman" w:hAnsi="Times New Roman" w:cs="Times New Roman"/>
                  <w:lang w:val="sr-Cyrl-RS"/>
                </w:rPr>
                <w:fldChar w:fldCharType="end"/>
              </w:r>
            </w:p>
            <w:p w14:paraId="4774E875">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_Toc1677 </w:instrText>
              </w:r>
              <w:r>
                <w:rPr>
                  <w:rFonts w:hint="default" w:ascii="Times New Roman" w:hAnsi="Times New Roman" w:cs="Times New Roman"/>
                  <w:lang w:val="sr-Cyrl-RS"/>
                </w:rPr>
                <w:fldChar w:fldCharType="separate"/>
              </w:r>
              <w:r>
                <w:rPr>
                  <w:rFonts w:hint="default" w:ascii="Times New Roman" w:hAnsi="Times New Roman" w:cs="Times New Roman"/>
                </w:rPr>
                <w:t xml:space="preserve">ПЛАН ПРУЖАЊА ДОДАТНЕ ПОДРШКЕ </w:t>
              </w:r>
              <w:r>
                <w:rPr>
                  <w:rFonts w:hint="default" w:ascii="Times New Roman" w:hAnsi="Times New Roman" w:cs="Times New Roman"/>
                  <w:lang w:val="sr-Cyrl-CS"/>
                </w:rPr>
                <w:t>УЧЕНИЦИМА</w:t>
              </w:r>
              <w:r>
                <w:rPr>
                  <w:rFonts w:hint="default" w:ascii="Times New Roman" w:hAnsi="Times New Roman" w:cs="Times New Roman"/>
                </w:rPr>
                <w:t xml:space="preserve"> У ОБРАЗОВАЊУ И ВАСПИТАЊУ</w:t>
              </w:r>
              <w:r>
                <w:tab/>
              </w:r>
              <w:r>
                <w:fldChar w:fldCharType="begin"/>
              </w:r>
              <w:r>
                <w:instrText xml:space="preserve"> PAGEREF _Toc1677 \h </w:instrText>
              </w:r>
              <w:r>
                <w:fldChar w:fldCharType="separate"/>
              </w:r>
              <w:r>
                <w:t>106</w:t>
              </w:r>
              <w:r>
                <w:fldChar w:fldCharType="end"/>
              </w:r>
              <w:r>
                <w:rPr>
                  <w:rFonts w:hint="default" w:ascii="Times New Roman" w:hAnsi="Times New Roman" w:cs="Times New Roman"/>
                  <w:lang w:val="sr-Cyrl-RS"/>
                </w:rPr>
                <w:fldChar w:fldCharType="end"/>
              </w:r>
            </w:p>
            <w:p w14:paraId="4F3EF41B">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_Toc26836 </w:instrText>
              </w:r>
              <w:r>
                <w:rPr>
                  <w:rFonts w:hint="default" w:ascii="Times New Roman" w:hAnsi="Times New Roman" w:cs="Times New Roman"/>
                  <w:lang w:val="sr-Cyrl-RS"/>
                </w:rPr>
                <w:fldChar w:fldCharType="separate"/>
              </w:r>
              <w:r>
                <w:rPr>
                  <w:rFonts w:hint="default" w:ascii="Times New Roman" w:hAnsi="Times New Roman" w:cs="Times New Roman"/>
                </w:rPr>
                <w:t>ЗАДУЖЕЊА НАСТАВНИКА</w:t>
              </w:r>
              <w:r>
                <w:tab/>
              </w:r>
              <w:r>
                <w:fldChar w:fldCharType="begin"/>
              </w:r>
              <w:r>
                <w:instrText xml:space="preserve"> PAGEREF _Toc26836 \h </w:instrText>
              </w:r>
              <w:r>
                <w:fldChar w:fldCharType="separate"/>
              </w:r>
              <w:r>
                <w:t>109</w:t>
              </w:r>
              <w:r>
                <w:fldChar w:fldCharType="end"/>
              </w:r>
              <w:r>
                <w:rPr>
                  <w:rFonts w:hint="default" w:ascii="Times New Roman" w:hAnsi="Times New Roman" w:cs="Times New Roman"/>
                  <w:lang w:val="sr-Cyrl-RS"/>
                </w:rPr>
                <w:fldChar w:fldCharType="end"/>
              </w:r>
            </w:p>
            <w:p w14:paraId="01D1558C">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_Toc20903 </w:instrText>
              </w:r>
              <w:r>
                <w:rPr>
                  <w:rFonts w:hint="default" w:ascii="Times New Roman" w:hAnsi="Times New Roman" w:cs="Times New Roman"/>
                  <w:lang w:val="sr-Cyrl-RS"/>
                </w:rPr>
                <w:fldChar w:fldCharType="separate"/>
              </w:r>
              <w:r>
                <w:rPr>
                  <w:rFonts w:hint="default" w:ascii="Times New Roman" w:hAnsi="Times New Roman" w:cs="Times New Roman"/>
                </w:rPr>
                <w:t>ОДЕЉЕНСКЕ СТАРЕШИНЕ РАЗРЕДНЕ НАСТАВЕ</w:t>
              </w:r>
              <w:r>
                <w:tab/>
              </w:r>
              <w:r>
                <w:fldChar w:fldCharType="begin"/>
              </w:r>
              <w:r>
                <w:instrText xml:space="preserve"> PAGEREF _Toc20903 \h </w:instrText>
              </w:r>
              <w:r>
                <w:fldChar w:fldCharType="separate"/>
              </w:r>
              <w:r>
                <w:t>109</w:t>
              </w:r>
              <w:r>
                <w:fldChar w:fldCharType="end"/>
              </w:r>
              <w:r>
                <w:rPr>
                  <w:rFonts w:hint="default" w:ascii="Times New Roman" w:hAnsi="Times New Roman" w:cs="Times New Roman"/>
                  <w:lang w:val="sr-Cyrl-RS"/>
                </w:rPr>
                <w:fldChar w:fldCharType="end"/>
              </w:r>
            </w:p>
            <w:p w14:paraId="71BD533F">
              <w:pPr>
                <w:pStyle w:val="17"/>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_Toc2089 </w:instrText>
              </w:r>
              <w:r>
                <w:rPr>
                  <w:rFonts w:hint="default" w:ascii="Times New Roman" w:hAnsi="Times New Roman" w:cs="Times New Roman"/>
                  <w:lang w:val="sr-Cyrl-RS"/>
                </w:rPr>
                <w:fldChar w:fldCharType="separate"/>
              </w:r>
              <w:r>
                <w:rPr>
                  <w:rFonts w:hint="default" w:ascii="Times New Roman" w:hAnsi="Times New Roman" w:cs="Times New Roman"/>
                </w:rPr>
                <w:t>ОДЕЉЕНСКЕ СТАРЕШИНЕ ПРЕДМЕТНЕ НАСТАВЕ</w:t>
              </w:r>
              <w:r>
                <w:tab/>
              </w:r>
              <w:r>
                <w:fldChar w:fldCharType="begin"/>
              </w:r>
              <w:r>
                <w:instrText xml:space="preserve"> PAGEREF _Toc2089 \h </w:instrText>
              </w:r>
              <w:r>
                <w:fldChar w:fldCharType="separate"/>
              </w:r>
              <w:r>
                <w:t>110</w:t>
              </w:r>
              <w:r>
                <w:fldChar w:fldCharType="end"/>
              </w:r>
              <w:r>
                <w:rPr>
                  <w:rFonts w:hint="default" w:ascii="Times New Roman" w:hAnsi="Times New Roman" w:cs="Times New Roman"/>
                  <w:lang w:val="sr-Cyrl-RS"/>
                </w:rPr>
                <w:fldChar w:fldCharType="end"/>
              </w:r>
            </w:p>
            <w:p w14:paraId="6860B1C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_Toc29154 </w:instrText>
              </w:r>
              <w:r>
                <w:rPr>
                  <w:rFonts w:hint="default" w:ascii="Times New Roman" w:hAnsi="Times New Roman" w:cs="Times New Roman"/>
                  <w:lang w:val="sr-Cyrl-RS"/>
                </w:rPr>
                <w:fldChar w:fldCharType="separate"/>
              </w:r>
              <w:r>
                <w:rPr>
                  <w:rFonts w:hint="default" w:ascii="Times New Roman" w:hAnsi="Times New Roman" w:cs="Times New Roman"/>
                </w:rPr>
                <w:t>П</w:t>
              </w:r>
              <w:r>
                <w:rPr>
                  <w:rFonts w:hint="default" w:ascii="Times New Roman" w:hAnsi="Times New Roman" w:cs="Times New Roman"/>
                  <w:lang w:val="sr-Cyrl-CS"/>
                </w:rPr>
                <w:t>ЛАН РАДА ОДЕЉЕНСКОГ СТАРЕШИНЕ</w:t>
              </w:r>
              <w:r>
                <w:tab/>
              </w:r>
              <w:r>
                <w:fldChar w:fldCharType="begin"/>
              </w:r>
              <w:r>
                <w:instrText xml:space="preserve"> PAGEREF _Toc29154 \h </w:instrText>
              </w:r>
              <w:r>
                <w:fldChar w:fldCharType="separate"/>
              </w:r>
              <w:r>
                <w:t>111</w:t>
              </w:r>
              <w:r>
                <w:fldChar w:fldCharType="end"/>
              </w:r>
              <w:r>
                <w:rPr>
                  <w:rFonts w:hint="default" w:ascii="Times New Roman" w:hAnsi="Times New Roman" w:cs="Times New Roman"/>
                  <w:lang w:val="sr-Cyrl-RS"/>
                </w:rPr>
                <w:fldChar w:fldCharType="end"/>
              </w:r>
            </w:p>
            <w:p w14:paraId="48F7F948">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_Toc11365 </w:instrText>
              </w:r>
              <w:r>
                <w:rPr>
                  <w:rFonts w:hint="default" w:ascii="Times New Roman" w:hAnsi="Times New Roman" w:cs="Times New Roman"/>
                  <w:lang w:val="sr-Cyrl-RS"/>
                </w:rPr>
                <w:fldChar w:fldCharType="separate"/>
              </w:r>
              <w:r>
                <w:rPr>
                  <w:rFonts w:hint="default" w:ascii="Times New Roman" w:hAnsi="Times New Roman" w:cs="Times New Roman"/>
                </w:rPr>
                <w:t>ЗАДУЖЕЊА НАСТАВНИКА ПО ПРЕДМЕТИМА И МЕСТИМА У КОЈИМА ПРЕДАЈУ</w:t>
              </w:r>
              <w:r>
                <w:tab/>
              </w:r>
              <w:r>
                <w:fldChar w:fldCharType="begin"/>
              </w:r>
              <w:r>
                <w:instrText xml:space="preserve"> PAGEREF _Toc11365 \h </w:instrText>
              </w:r>
              <w:r>
                <w:fldChar w:fldCharType="separate"/>
              </w:r>
              <w:r>
                <w:t>116</w:t>
              </w:r>
              <w:r>
                <w:fldChar w:fldCharType="end"/>
              </w:r>
              <w:r>
                <w:rPr>
                  <w:rFonts w:hint="default" w:ascii="Times New Roman" w:hAnsi="Times New Roman" w:cs="Times New Roman"/>
                  <w:lang w:val="sr-Cyrl-RS"/>
                </w:rPr>
                <w:fldChar w:fldCharType="end"/>
              </w:r>
            </w:p>
            <w:p w14:paraId="52F4C50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_Toc30600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НАСТАВНИЦИ РУКОВОДИОЦИ ВЕЋА И АКТИВА</w:t>
              </w:r>
              <w:r>
                <w:tab/>
              </w:r>
              <w:r>
                <w:fldChar w:fldCharType="begin"/>
              </w:r>
              <w:r>
                <w:instrText xml:space="preserve"> PAGEREF _Toc30600 \h </w:instrText>
              </w:r>
              <w:r>
                <w:fldChar w:fldCharType="separate"/>
              </w:r>
              <w:r>
                <w:t>118</w:t>
              </w:r>
              <w:r>
                <w:fldChar w:fldCharType="end"/>
              </w:r>
              <w:r>
                <w:rPr>
                  <w:rFonts w:hint="default" w:ascii="Times New Roman" w:hAnsi="Times New Roman" w:cs="Times New Roman"/>
                  <w:lang w:val="sr-Cyrl-RS"/>
                </w:rPr>
                <w:fldChar w:fldCharType="end"/>
              </w:r>
            </w:p>
            <w:p w14:paraId="5181E2AB">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_Toc16656 </w:instrText>
              </w:r>
              <w:r>
                <w:rPr>
                  <w:rFonts w:hint="default" w:ascii="Times New Roman" w:hAnsi="Times New Roman" w:cs="Times New Roman"/>
                  <w:lang w:val="sr-Cyrl-RS"/>
                </w:rPr>
                <w:fldChar w:fldCharType="separate"/>
              </w:r>
              <w:r>
                <w:rPr>
                  <w:rFonts w:hint="default" w:ascii="Times New Roman" w:hAnsi="Times New Roman" w:cs="Times New Roman"/>
                  <w:lang w:val="sr-Cyrl-CS"/>
                </w:rPr>
                <w:t>КООРДИНАТОРИ ТИМОВА</w:t>
              </w:r>
              <w:r>
                <w:tab/>
              </w:r>
              <w:r>
                <w:fldChar w:fldCharType="begin"/>
              </w:r>
              <w:r>
                <w:instrText xml:space="preserve"> PAGEREF _Toc16656 \h </w:instrText>
              </w:r>
              <w:r>
                <w:fldChar w:fldCharType="separate"/>
              </w:r>
              <w:r>
                <w:t>119</w:t>
              </w:r>
              <w:r>
                <w:fldChar w:fldCharType="end"/>
              </w:r>
              <w:r>
                <w:rPr>
                  <w:rFonts w:hint="default" w:ascii="Times New Roman" w:hAnsi="Times New Roman" w:cs="Times New Roman"/>
                  <w:lang w:val="sr-Cyrl-RS"/>
                </w:rPr>
                <w:fldChar w:fldCharType="end"/>
              </w:r>
            </w:p>
            <w:p w14:paraId="7DFF9080">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_Toc17651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ИЗВЕШТАЈИ О РАДУ СТРУЧНИХ И РУКОВОДЕЋИХ ОРГАНА ШКОЛЕ</w:t>
              </w:r>
              <w:r>
                <w:tab/>
              </w:r>
              <w:r>
                <w:fldChar w:fldCharType="begin"/>
              </w:r>
              <w:r>
                <w:instrText xml:space="preserve"> PAGEREF _Toc17651 \h </w:instrText>
              </w:r>
              <w:r>
                <w:fldChar w:fldCharType="separate"/>
              </w:r>
              <w:r>
                <w:t>120</w:t>
              </w:r>
              <w:r>
                <w:fldChar w:fldCharType="end"/>
              </w:r>
              <w:r>
                <w:rPr>
                  <w:rFonts w:hint="default" w:ascii="Times New Roman" w:hAnsi="Times New Roman" w:cs="Times New Roman"/>
                  <w:lang w:val="sr-Cyrl-RS"/>
                </w:rPr>
                <w:fldChar w:fldCharType="end"/>
              </w:r>
            </w:p>
            <w:p w14:paraId="6CDC2CC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_Toc24850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ВЕЋА ПРВОГ РАЗРЕДА 2024/2025</w:t>
              </w:r>
              <w:r>
                <w:tab/>
              </w:r>
              <w:r>
                <w:fldChar w:fldCharType="begin"/>
              </w:r>
              <w:r>
                <w:instrText xml:space="preserve"> PAGEREF _Toc24850 \h </w:instrText>
              </w:r>
              <w:r>
                <w:fldChar w:fldCharType="separate"/>
              </w:r>
              <w:r>
                <w:t>121</w:t>
              </w:r>
              <w:r>
                <w:fldChar w:fldCharType="end"/>
              </w:r>
              <w:r>
                <w:rPr>
                  <w:rFonts w:hint="default" w:ascii="Times New Roman" w:hAnsi="Times New Roman" w:cs="Times New Roman"/>
                  <w:lang w:val="sr-Cyrl-RS"/>
                </w:rPr>
                <w:fldChar w:fldCharType="end"/>
              </w:r>
            </w:p>
            <w:p w14:paraId="538C503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_Toc15115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другог разреда школска 2024/25</w:t>
              </w:r>
              <w:r>
                <w:tab/>
              </w:r>
              <w:r>
                <w:fldChar w:fldCharType="begin"/>
              </w:r>
              <w:r>
                <w:instrText xml:space="preserve"> PAGEREF _Toc15115 \h </w:instrText>
              </w:r>
              <w:r>
                <w:fldChar w:fldCharType="separate"/>
              </w:r>
              <w:r>
                <w:t>123</w:t>
              </w:r>
              <w:r>
                <w:fldChar w:fldCharType="end"/>
              </w:r>
              <w:r>
                <w:rPr>
                  <w:rFonts w:hint="default" w:ascii="Times New Roman" w:hAnsi="Times New Roman" w:cs="Times New Roman"/>
                  <w:lang w:val="sr-Cyrl-RS"/>
                </w:rPr>
                <w:fldChar w:fldCharType="end"/>
              </w:r>
            </w:p>
            <w:p w14:paraId="2E87EA3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_Toc20560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трећег разреда школска 2024/25</w:t>
              </w:r>
              <w:r>
                <w:tab/>
              </w:r>
              <w:r>
                <w:fldChar w:fldCharType="begin"/>
              </w:r>
              <w:r>
                <w:instrText xml:space="preserve"> PAGEREF _Toc20560 \h </w:instrText>
              </w:r>
              <w:r>
                <w:fldChar w:fldCharType="separate"/>
              </w:r>
              <w:r>
                <w:t>128</w:t>
              </w:r>
              <w:r>
                <w:fldChar w:fldCharType="end"/>
              </w:r>
              <w:r>
                <w:rPr>
                  <w:rFonts w:hint="default" w:ascii="Times New Roman" w:hAnsi="Times New Roman" w:cs="Times New Roman"/>
                  <w:lang w:val="sr-Cyrl-RS"/>
                </w:rPr>
                <w:fldChar w:fldCharType="end"/>
              </w:r>
            </w:p>
            <w:p w14:paraId="5B16B3F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_Toc23652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четвртог разреда школска 2024/25</w:t>
              </w:r>
              <w:r>
                <w:tab/>
              </w:r>
              <w:r>
                <w:fldChar w:fldCharType="begin"/>
              </w:r>
              <w:r>
                <w:instrText xml:space="preserve"> PAGEREF _Toc23652 \h </w:instrText>
              </w:r>
              <w:r>
                <w:fldChar w:fldCharType="separate"/>
              </w:r>
              <w:r>
                <w:t>130</w:t>
              </w:r>
              <w:r>
                <w:fldChar w:fldCharType="end"/>
              </w:r>
              <w:r>
                <w:rPr>
                  <w:rFonts w:hint="default" w:ascii="Times New Roman" w:hAnsi="Times New Roman" w:cs="Times New Roman"/>
                  <w:lang w:val="sr-Cyrl-RS"/>
                </w:rPr>
                <w:fldChar w:fldCharType="end"/>
              </w:r>
            </w:p>
            <w:p w14:paraId="78AFAD4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_Toc29740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петог разреда школска 2024/25</w:t>
              </w:r>
              <w:r>
                <w:tab/>
              </w:r>
              <w:r>
                <w:fldChar w:fldCharType="begin"/>
              </w:r>
              <w:r>
                <w:instrText xml:space="preserve"> PAGEREF _Toc29740 \h </w:instrText>
              </w:r>
              <w:r>
                <w:fldChar w:fldCharType="separate"/>
              </w:r>
              <w:r>
                <w:t>132</w:t>
              </w:r>
              <w:r>
                <w:fldChar w:fldCharType="end"/>
              </w:r>
              <w:r>
                <w:rPr>
                  <w:rFonts w:hint="default" w:ascii="Times New Roman" w:hAnsi="Times New Roman" w:cs="Times New Roman"/>
                  <w:lang w:val="sr-Cyrl-RS"/>
                </w:rPr>
                <w:fldChar w:fldCharType="end"/>
              </w:r>
            </w:p>
            <w:p w14:paraId="1F3F3F11">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_Toc22970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шестог разреда школска 2024/25</w:t>
              </w:r>
              <w:r>
                <w:tab/>
              </w:r>
              <w:r>
                <w:fldChar w:fldCharType="begin"/>
              </w:r>
              <w:r>
                <w:instrText xml:space="preserve"> PAGEREF _Toc22970 \h </w:instrText>
              </w:r>
              <w:r>
                <w:fldChar w:fldCharType="separate"/>
              </w:r>
              <w:r>
                <w:t>134</w:t>
              </w:r>
              <w:r>
                <w:fldChar w:fldCharType="end"/>
              </w:r>
              <w:r>
                <w:rPr>
                  <w:rFonts w:hint="default" w:ascii="Times New Roman" w:hAnsi="Times New Roman" w:cs="Times New Roman"/>
                  <w:lang w:val="sr-Cyrl-RS"/>
                </w:rPr>
                <w:fldChar w:fldCharType="end"/>
              </w:r>
            </w:p>
            <w:p w14:paraId="0FD5D06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_Toc16272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седмог разреда школска 2024/25</w:t>
              </w:r>
              <w:r>
                <w:tab/>
              </w:r>
              <w:r>
                <w:fldChar w:fldCharType="begin"/>
              </w:r>
              <w:r>
                <w:instrText xml:space="preserve"> PAGEREF _Toc16272 \h </w:instrText>
              </w:r>
              <w:r>
                <w:fldChar w:fldCharType="separate"/>
              </w:r>
              <w:r>
                <w:t>135</w:t>
              </w:r>
              <w:r>
                <w:fldChar w:fldCharType="end"/>
              </w:r>
              <w:r>
                <w:rPr>
                  <w:rFonts w:hint="default" w:ascii="Times New Roman" w:hAnsi="Times New Roman" w:cs="Times New Roman"/>
                  <w:lang w:val="sr-Cyrl-RS"/>
                </w:rPr>
                <w:fldChar w:fldCharType="end"/>
              </w:r>
            </w:p>
            <w:p w14:paraId="2E93DD7C">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_Toc13054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Полугодишњи извештај рада одељенског већа осмог разреда школска 2024/25</w:t>
              </w:r>
              <w:r>
                <w:tab/>
              </w:r>
              <w:r>
                <w:fldChar w:fldCharType="begin"/>
              </w:r>
              <w:r>
                <w:instrText xml:space="preserve"> PAGEREF _Toc13054 \h </w:instrText>
              </w:r>
              <w:r>
                <w:fldChar w:fldCharType="separate"/>
              </w:r>
              <w:r>
                <w:t>138</w:t>
              </w:r>
              <w:r>
                <w:fldChar w:fldCharType="end"/>
              </w:r>
              <w:r>
                <w:rPr>
                  <w:rFonts w:hint="default" w:ascii="Times New Roman" w:hAnsi="Times New Roman" w:cs="Times New Roman"/>
                  <w:lang w:val="sr-Cyrl-RS"/>
                </w:rPr>
                <w:fldChar w:fldCharType="end"/>
              </w:r>
            </w:p>
            <w:p w14:paraId="184ED56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_Toc28816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СТРУЧНОГ ВЕЋА РАЗРЕДНЕ НАСТАВЕ</w:t>
              </w:r>
              <w:r>
                <w:tab/>
              </w:r>
              <w:r>
                <w:fldChar w:fldCharType="begin"/>
              </w:r>
              <w:r>
                <w:instrText xml:space="preserve"> PAGEREF _Toc28816 \h </w:instrText>
              </w:r>
              <w:r>
                <w:fldChar w:fldCharType="separate"/>
              </w:r>
              <w:r>
                <w:t>141</w:t>
              </w:r>
              <w:r>
                <w:fldChar w:fldCharType="end"/>
              </w:r>
              <w:r>
                <w:rPr>
                  <w:rFonts w:hint="default" w:ascii="Times New Roman" w:hAnsi="Times New Roman" w:cs="Times New Roman"/>
                  <w:lang w:val="sr-Cyrl-RS"/>
                </w:rPr>
                <w:fldChar w:fldCharType="end"/>
              </w:r>
            </w:p>
            <w:p w14:paraId="5D520C7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_Toc7227 </w:instrText>
              </w:r>
              <w:r>
                <w:rPr>
                  <w:rFonts w:hint="default" w:ascii="Times New Roman" w:hAnsi="Times New Roman" w:cs="Times New Roman"/>
                  <w:lang w:val="sr-Cyrl-RS"/>
                </w:rPr>
                <w:fldChar w:fldCharType="separate"/>
              </w:r>
              <w:r>
                <w:rPr>
                  <w:rFonts w:hint="default" w:ascii="Times New Roman" w:hAnsi="Times New Roman" w:cs="Times New Roman"/>
                </w:rPr>
                <w:t>ИЗВЕШТАЈ О РАДУ СТРУЧНОГ ВЕЋА ПРЕДМЕТНЕ НАСТАВЕ</w:t>
              </w:r>
              <w:r>
                <w:tab/>
              </w:r>
              <w:r>
                <w:fldChar w:fldCharType="begin"/>
              </w:r>
              <w:r>
                <w:instrText xml:space="preserve"> PAGEREF _Toc7227 \h </w:instrText>
              </w:r>
              <w:r>
                <w:fldChar w:fldCharType="separate"/>
              </w:r>
              <w:r>
                <w:t>144</w:t>
              </w:r>
              <w:r>
                <w:fldChar w:fldCharType="end"/>
              </w:r>
              <w:r>
                <w:rPr>
                  <w:rFonts w:hint="default" w:ascii="Times New Roman" w:hAnsi="Times New Roman" w:cs="Times New Roman"/>
                  <w:lang w:val="sr-Cyrl-RS"/>
                </w:rPr>
                <w:fldChar w:fldCharType="end"/>
              </w:r>
            </w:p>
            <w:p w14:paraId="6F85C35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_Toc10311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ПРИРОДНО МАТЕМАТИЧКОГ ВЕЋА</w:t>
              </w:r>
              <w:r>
                <w:tab/>
              </w:r>
              <w:r>
                <w:fldChar w:fldCharType="begin"/>
              </w:r>
              <w:r>
                <w:instrText xml:space="preserve"> PAGEREF _Toc10311 \h </w:instrText>
              </w:r>
              <w:r>
                <w:fldChar w:fldCharType="separate"/>
              </w:r>
              <w:r>
                <w:t>146</w:t>
              </w:r>
              <w:r>
                <w:fldChar w:fldCharType="end"/>
              </w:r>
              <w:r>
                <w:rPr>
                  <w:rFonts w:hint="default" w:ascii="Times New Roman" w:hAnsi="Times New Roman" w:cs="Times New Roman"/>
                  <w:lang w:val="sr-Cyrl-RS"/>
                </w:rPr>
                <w:fldChar w:fldCharType="end"/>
              </w:r>
            </w:p>
            <w:p w14:paraId="51DCC42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_Toc25199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друштвено језичког већа</w:t>
              </w:r>
              <w:r>
                <w:tab/>
              </w:r>
              <w:r>
                <w:fldChar w:fldCharType="begin"/>
              </w:r>
              <w:r>
                <w:instrText xml:space="preserve"> PAGEREF _Toc25199 \h </w:instrText>
              </w:r>
              <w:r>
                <w:fldChar w:fldCharType="separate"/>
              </w:r>
              <w:r>
                <w:t>149</w:t>
              </w:r>
              <w:r>
                <w:fldChar w:fldCharType="end"/>
              </w:r>
              <w:r>
                <w:rPr>
                  <w:rFonts w:hint="default" w:ascii="Times New Roman" w:hAnsi="Times New Roman" w:cs="Times New Roman"/>
                  <w:lang w:val="sr-Cyrl-RS"/>
                </w:rPr>
                <w:fldChar w:fldCharType="end"/>
              </w:r>
            </w:p>
            <w:p w14:paraId="16ABCB3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_Toc14020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већа уметничко-спортске групе предмета</w:t>
              </w:r>
              <w:r>
                <w:tab/>
              </w:r>
              <w:r>
                <w:fldChar w:fldCharType="begin"/>
              </w:r>
              <w:r>
                <w:instrText xml:space="preserve"> PAGEREF _Toc14020 \h </w:instrText>
              </w:r>
              <w:r>
                <w:fldChar w:fldCharType="separate"/>
              </w:r>
              <w:r>
                <w:t>154</w:t>
              </w:r>
              <w:r>
                <w:fldChar w:fldCharType="end"/>
              </w:r>
              <w:r>
                <w:rPr>
                  <w:rFonts w:hint="default" w:ascii="Times New Roman" w:hAnsi="Times New Roman" w:cs="Times New Roman"/>
                  <w:lang w:val="sr-Cyrl-RS"/>
                </w:rPr>
                <w:fldChar w:fldCharType="end"/>
              </w:r>
            </w:p>
            <w:p w14:paraId="5307442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_Toc6221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СТРУЧНОГ САРАДНИКА ПЕДАГОГА</w:t>
              </w:r>
              <w:r>
                <w:tab/>
              </w:r>
              <w:r>
                <w:fldChar w:fldCharType="begin"/>
              </w:r>
              <w:r>
                <w:instrText xml:space="preserve"> PAGEREF _Toc6221 \h </w:instrText>
              </w:r>
              <w:r>
                <w:fldChar w:fldCharType="separate"/>
              </w:r>
              <w:r>
                <w:t>157</w:t>
              </w:r>
              <w:r>
                <w:fldChar w:fldCharType="end"/>
              </w:r>
              <w:r>
                <w:rPr>
                  <w:rFonts w:hint="default" w:ascii="Times New Roman" w:hAnsi="Times New Roman" w:cs="Times New Roman"/>
                  <w:lang w:val="sr-Cyrl-RS"/>
                </w:rPr>
                <w:fldChar w:fldCharType="end"/>
              </w:r>
            </w:p>
            <w:p w14:paraId="77B5CD9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_Toc25413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РАДА ШКОЛСКОГ ПСИХОЛОГА 2024/2025</w:t>
              </w:r>
              <w:r>
                <w:tab/>
              </w:r>
              <w:r>
                <w:fldChar w:fldCharType="begin"/>
              </w:r>
              <w:r>
                <w:instrText xml:space="preserve"> PAGEREF _Toc25413 \h </w:instrText>
              </w:r>
              <w:r>
                <w:fldChar w:fldCharType="separate"/>
              </w:r>
              <w:r>
                <w:t>165</w:t>
              </w:r>
              <w:r>
                <w:fldChar w:fldCharType="end"/>
              </w:r>
              <w:r>
                <w:rPr>
                  <w:rFonts w:hint="default" w:ascii="Times New Roman" w:hAnsi="Times New Roman" w:cs="Times New Roman"/>
                  <w:lang w:val="sr-Cyrl-RS"/>
                </w:rPr>
                <w:fldChar w:fldCharType="end"/>
              </w:r>
            </w:p>
            <w:p w14:paraId="787B46A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_Toc21008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стручног сарадника библиотекара – прво полугодиште 2024/25. година</w:t>
              </w:r>
              <w:r>
                <w:tab/>
              </w:r>
              <w:r>
                <w:fldChar w:fldCharType="begin"/>
              </w:r>
              <w:r>
                <w:instrText xml:space="preserve"> PAGEREF _Toc21008 \h </w:instrText>
              </w:r>
              <w:r>
                <w:fldChar w:fldCharType="separate"/>
              </w:r>
              <w:r>
                <w:t>172</w:t>
              </w:r>
              <w:r>
                <w:fldChar w:fldCharType="end"/>
              </w:r>
              <w:r>
                <w:rPr>
                  <w:rFonts w:hint="default" w:ascii="Times New Roman" w:hAnsi="Times New Roman" w:cs="Times New Roman"/>
                  <w:lang w:val="sr-Cyrl-RS"/>
                </w:rPr>
                <w:fldChar w:fldCharType="end"/>
              </w:r>
            </w:p>
            <w:p w14:paraId="1B8065E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_Toc31563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САМОВРЕДНОВАЊЕ</w:t>
              </w:r>
              <w:r>
                <w:tab/>
              </w:r>
              <w:r>
                <w:fldChar w:fldCharType="begin"/>
              </w:r>
              <w:r>
                <w:instrText xml:space="preserve"> PAGEREF _Toc31563 \h </w:instrText>
              </w:r>
              <w:r>
                <w:fldChar w:fldCharType="separate"/>
              </w:r>
              <w:r>
                <w:t>173</w:t>
              </w:r>
              <w:r>
                <w:fldChar w:fldCharType="end"/>
              </w:r>
              <w:r>
                <w:rPr>
                  <w:rFonts w:hint="default" w:ascii="Times New Roman" w:hAnsi="Times New Roman" w:cs="Times New Roman"/>
                  <w:lang w:val="sr-Cyrl-RS"/>
                </w:rPr>
                <w:fldChar w:fldCharType="end"/>
              </w:r>
            </w:p>
            <w:p w14:paraId="66F2112D">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_Toc12470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ВЕЋА, ПРВО ПОЛУГОДИШТЕ</w:t>
              </w:r>
              <w:r>
                <w:tab/>
              </w:r>
              <w:r>
                <w:fldChar w:fldCharType="begin"/>
              </w:r>
              <w:r>
                <w:instrText xml:space="preserve"> PAGEREF _Toc12470 \h </w:instrText>
              </w:r>
              <w:r>
                <w:fldChar w:fldCharType="separate"/>
              </w:r>
              <w:r>
                <w:t>175</w:t>
              </w:r>
              <w:r>
                <w:fldChar w:fldCharType="end"/>
              </w:r>
              <w:r>
                <w:rPr>
                  <w:rFonts w:hint="default" w:ascii="Times New Roman" w:hAnsi="Times New Roman" w:cs="Times New Roman"/>
                  <w:lang w:val="sr-Cyrl-RS"/>
                </w:rPr>
                <w:fldChar w:fldCharType="end"/>
              </w:r>
            </w:p>
            <w:p w14:paraId="54933C35">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_Toc1870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ТИМА ЗА ЗАШТИТУ УЧЕНИКА ОД НАСИЉА, ЗЛОСТАВЉАЊА И ЗАНЕМАРИВАЊА</w:t>
              </w:r>
              <w:r>
                <w:tab/>
              </w:r>
              <w:r>
                <w:fldChar w:fldCharType="begin"/>
              </w:r>
              <w:r>
                <w:instrText xml:space="preserve"> PAGEREF _Toc1870 \h </w:instrText>
              </w:r>
              <w:r>
                <w:fldChar w:fldCharType="separate"/>
              </w:r>
              <w:r>
                <w:t>177</w:t>
              </w:r>
              <w:r>
                <w:fldChar w:fldCharType="end"/>
              </w:r>
              <w:r>
                <w:rPr>
                  <w:rFonts w:hint="default" w:ascii="Times New Roman" w:hAnsi="Times New Roman" w:cs="Times New Roman"/>
                  <w:lang w:val="sr-Cyrl-RS"/>
                </w:rPr>
                <w:fldChar w:fldCharType="end"/>
              </w:r>
            </w:p>
            <w:p w14:paraId="445F0E75">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_Toc16490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ТИМА ЗА ИНКЛУЗИВНО ОБРАЗОВАЊЕ</w:t>
              </w:r>
              <w:r>
                <w:tab/>
              </w:r>
              <w:r>
                <w:fldChar w:fldCharType="begin"/>
              </w:r>
              <w:r>
                <w:instrText xml:space="preserve"> PAGEREF _Toc16490 \h </w:instrText>
              </w:r>
              <w:r>
                <w:fldChar w:fldCharType="separate"/>
              </w:r>
              <w:r>
                <w:t>183</w:t>
              </w:r>
              <w:r>
                <w:fldChar w:fldCharType="end"/>
              </w:r>
              <w:r>
                <w:rPr>
                  <w:rFonts w:hint="default" w:ascii="Times New Roman" w:hAnsi="Times New Roman" w:cs="Times New Roman"/>
                  <w:lang w:val="sr-Cyrl-RS"/>
                </w:rPr>
                <w:fldChar w:fldCharType="end"/>
              </w:r>
            </w:p>
            <w:p w14:paraId="032C1190">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_Toc14876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КРИЗНЕ ИНТЕРВЕНЦИЈЕ</w:t>
              </w:r>
              <w:r>
                <w:tab/>
              </w:r>
              <w:r>
                <w:fldChar w:fldCharType="begin"/>
              </w:r>
              <w:r>
                <w:instrText xml:space="preserve"> PAGEREF _Toc14876 \h </w:instrText>
              </w:r>
              <w:r>
                <w:fldChar w:fldCharType="separate"/>
              </w:r>
              <w:r>
                <w:t>185</w:t>
              </w:r>
              <w:r>
                <w:fldChar w:fldCharType="end"/>
              </w:r>
              <w:r>
                <w:rPr>
                  <w:rFonts w:hint="default" w:ascii="Times New Roman" w:hAnsi="Times New Roman" w:cs="Times New Roman"/>
                  <w:lang w:val="sr-Cyrl-RS"/>
                </w:rPr>
                <w:fldChar w:fldCharType="end"/>
              </w:r>
            </w:p>
            <w:p w14:paraId="3E2C7507">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_Toc2787 </w:instrText>
              </w:r>
              <w:r>
                <w:rPr>
                  <w:rFonts w:hint="default" w:ascii="Times New Roman" w:hAnsi="Times New Roman" w:cs="Times New Roman"/>
                  <w:lang w:val="sr-Cyrl-RS"/>
                </w:rPr>
                <w:fldChar w:fldCharType="separate"/>
              </w:r>
              <w:r>
                <w:rPr>
                  <w:rFonts w:hint="default" w:ascii="Times New Roman" w:hAnsi="Times New Roman" w:cs="Times New Roman"/>
                  <w:lang w:val="sr-Cyrl-BA"/>
                </w:rPr>
                <w:t>Актив за развојни план школске 202</w:t>
              </w:r>
              <w:r>
                <w:rPr>
                  <w:rFonts w:hint="default" w:ascii="Times New Roman" w:hAnsi="Times New Roman" w:cs="Times New Roman"/>
                  <w:lang w:val="sr-Cyrl-RS"/>
                </w:rPr>
                <w:t>4</w:t>
              </w:r>
              <w:r>
                <w:rPr>
                  <w:rFonts w:hint="default" w:ascii="Times New Roman" w:hAnsi="Times New Roman" w:cs="Times New Roman"/>
                  <w:lang w:val="sr-Cyrl-BA"/>
                </w:rPr>
                <w:t>/202</w:t>
              </w:r>
              <w:r>
                <w:rPr>
                  <w:rFonts w:hint="default" w:ascii="Times New Roman" w:hAnsi="Times New Roman" w:cs="Times New Roman"/>
                  <w:lang w:val="sr-Cyrl-RS"/>
                </w:rPr>
                <w:t>5</w:t>
              </w:r>
              <w:r>
                <w:tab/>
              </w:r>
              <w:r>
                <w:fldChar w:fldCharType="begin"/>
              </w:r>
              <w:r>
                <w:instrText xml:space="preserve"> PAGEREF _Toc2787 \h </w:instrText>
              </w:r>
              <w:r>
                <w:fldChar w:fldCharType="separate"/>
              </w:r>
              <w:r>
                <w:t>187</w:t>
              </w:r>
              <w:r>
                <w:fldChar w:fldCharType="end"/>
              </w:r>
              <w:r>
                <w:rPr>
                  <w:rFonts w:hint="default" w:ascii="Times New Roman" w:hAnsi="Times New Roman" w:cs="Times New Roman"/>
                  <w:lang w:val="sr-Cyrl-RS"/>
                </w:rPr>
                <w:fldChar w:fldCharType="end"/>
              </w:r>
            </w:p>
            <w:p w14:paraId="2D0A775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_Toc6184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РАЗВОЈНО ПЛАНИРАЊЕ 1</w:t>
              </w:r>
              <w:r>
                <w:tab/>
              </w:r>
              <w:r>
                <w:fldChar w:fldCharType="begin"/>
              </w:r>
              <w:r>
                <w:instrText xml:space="preserve"> PAGEREF _Toc6184 \h </w:instrText>
              </w:r>
              <w:r>
                <w:fldChar w:fldCharType="separate"/>
              </w:r>
              <w:r>
                <w:t>198</w:t>
              </w:r>
              <w:r>
                <w:fldChar w:fldCharType="end"/>
              </w:r>
              <w:r>
                <w:rPr>
                  <w:rFonts w:hint="default" w:ascii="Times New Roman" w:hAnsi="Times New Roman" w:cs="Times New Roman"/>
                  <w:lang w:val="sr-Cyrl-RS"/>
                </w:rPr>
                <w:fldChar w:fldCharType="end"/>
              </w:r>
            </w:p>
            <w:p w14:paraId="63126377">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_Toc1530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 ЗА РАЗВОЈНО ПЛАНИРАЊЕ 2</w:t>
              </w:r>
              <w:r>
                <w:tab/>
              </w:r>
              <w:r>
                <w:fldChar w:fldCharType="begin"/>
              </w:r>
              <w:r>
                <w:instrText xml:space="preserve"> PAGEREF _Toc1530 \h </w:instrText>
              </w:r>
              <w:r>
                <w:fldChar w:fldCharType="separate"/>
              </w:r>
              <w:r>
                <w:t>199</w:t>
              </w:r>
              <w:r>
                <w:fldChar w:fldCharType="end"/>
              </w:r>
              <w:r>
                <w:rPr>
                  <w:rFonts w:hint="default" w:ascii="Times New Roman" w:hAnsi="Times New Roman" w:cs="Times New Roman"/>
                  <w:lang w:val="sr-Cyrl-RS"/>
                </w:rPr>
                <w:fldChar w:fldCharType="end"/>
              </w:r>
            </w:p>
            <w:p w14:paraId="2E12B460">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_Toc32339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ДЕЖУРСТВО</w:t>
              </w:r>
              <w:r>
                <w:tab/>
              </w:r>
              <w:r>
                <w:fldChar w:fldCharType="begin"/>
              </w:r>
              <w:r>
                <w:instrText xml:space="preserve"> PAGEREF _Toc32339 \h </w:instrText>
              </w:r>
              <w:r>
                <w:fldChar w:fldCharType="separate"/>
              </w:r>
              <w:r>
                <w:t>201</w:t>
              </w:r>
              <w:r>
                <w:fldChar w:fldCharType="end"/>
              </w:r>
              <w:r>
                <w:rPr>
                  <w:rFonts w:hint="default" w:ascii="Times New Roman" w:hAnsi="Times New Roman" w:cs="Times New Roman"/>
                  <w:lang w:val="sr-Cyrl-RS"/>
                </w:rPr>
                <w:fldChar w:fldCharType="end"/>
              </w:r>
            </w:p>
            <w:p w14:paraId="28EB95D5">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_Toc1999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обезбеђивње квалитета и развој установе</w:t>
              </w:r>
              <w:r>
                <w:tab/>
              </w:r>
              <w:r>
                <w:fldChar w:fldCharType="begin"/>
              </w:r>
              <w:r>
                <w:instrText xml:space="preserve"> PAGEREF _Toc1999 \h </w:instrText>
              </w:r>
              <w:r>
                <w:fldChar w:fldCharType="separate"/>
              </w:r>
              <w:r>
                <w:t>203</w:t>
              </w:r>
              <w:r>
                <w:fldChar w:fldCharType="end"/>
              </w:r>
              <w:r>
                <w:rPr>
                  <w:rFonts w:hint="default" w:ascii="Times New Roman" w:hAnsi="Times New Roman" w:cs="Times New Roman"/>
                  <w:lang w:val="sr-Cyrl-RS"/>
                </w:rPr>
                <w:fldChar w:fldCharType="end"/>
              </w:r>
            </w:p>
            <w:p w14:paraId="1B3B35A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_Toc11251 </w:instrText>
              </w:r>
              <w:r>
                <w:rPr>
                  <w:rFonts w:hint="default" w:ascii="Times New Roman" w:hAnsi="Times New Roman" w:cs="Times New Roman"/>
                  <w:lang w:val="sr-Cyrl-RS"/>
                </w:rPr>
                <w:fldChar w:fldCharType="separate"/>
              </w:r>
              <w:r>
                <w:rPr>
                  <w:rFonts w:hint="default" w:ascii="Times New Roman" w:hAnsi="Times New Roman" w:cs="Times New Roman"/>
                  <w:szCs w:val="28"/>
                  <w:lang w:val="sr-Cyrl-RS"/>
                </w:rPr>
                <w:t>28.8.2024.године</w:t>
              </w:r>
              <w:r>
                <w:tab/>
              </w:r>
              <w:r>
                <w:fldChar w:fldCharType="begin"/>
              </w:r>
              <w:r>
                <w:instrText xml:space="preserve"> PAGEREF _Toc11251 \h </w:instrText>
              </w:r>
              <w:r>
                <w:fldChar w:fldCharType="separate"/>
              </w:r>
              <w:r>
                <w:t>203</w:t>
              </w:r>
              <w:r>
                <w:fldChar w:fldCharType="end"/>
              </w:r>
              <w:r>
                <w:rPr>
                  <w:rFonts w:hint="default" w:ascii="Times New Roman" w:hAnsi="Times New Roman" w:cs="Times New Roman"/>
                  <w:lang w:val="sr-Cyrl-RS"/>
                </w:rPr>
                <w:fldChar w:fldCharType="end"/>
              </w:r>
            </w:p>
            <w:p w14:paraId="63A850B4">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_Toc30001 </w:instrText>
              </w:r>
              <w:r>
                <w:rPr>
                  <w:rFonts w:hint="default" w:ascii="Times New Roman" w:hAnsi="Times New Roman" w:cs="Times New Roman"/>
                  <w:lang w:val="sr-Cyrl-RS"/>
                </w:rPr>
                <w:fldChar w:fldCharType="separate"/>
              </w:r>
              <w:r>
                <w:rPr>
                  <w:rFonts w:hint="default" w:ascii="Times New Roman" w:hAnsi="Times New Roman" w:cs="Times New Roman"/>
                  <w:szCs w:val="40"/>
                  <w:lang w:val="sr-Cyrl-RS"/>
                </w:rPr>
                <w:t>ПРИЛОГ 1:</w:t>
              </w:r>
              <w:r>
                <w:tab/>
              </w:r>
              <w:r>
                <w:fldChar w:fldCharType="begin"/>
              </w:r>
              <w:r>
                <w:instrText xml:space="preserve"> PAGEREF _Toc30001 \h </w:instrText>
              </w:r>
              <w:r>
                <w:fldChar w:fldCharType="separate"/>
              </w:r>
              <w:r>
                <w:t>205</w:t>
              </w:r>
              <w:r>
                <w:fldChar w:fldCharType="end"/>
              </w:r>
              <w:r>
                <w:rPr>
                  <w:rFonts w:hint="default" w:ascii="Times New Roman" w:hAnsi="Times New Roman" w:cs="Times New Roman"/>
                  <w:lang w:val="sr-Cyrl-RS"/>
                </w:rPr>
                <w:fldChar w:fldCharType="end"/>
              </w:r>
            </w:p>
            <w:p w14:paraId="56E2F30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_Toc21031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О РАДУ ВРШЊАЧКОГ ТИМА</w:t>
              </w:r>
              <w:r>
                <w:tab/>
              </w:r>
              <w:r>
                <w:fldChar w:fldCharType="begin"/>
              </w:r>
              <w:r>
                <w:instrText xml:space="preserve"> PAGEREF _Toc21031 \h </w:instrText>
              </w:r>
              <w:r>
                <w:fldChar w:fldCharType="separate"/>
              </w:r>
              <w:r>
                <w:t>215</w:t>
              </w:r>
              <w:r>
                <w:fldChar w:fldCharType="end"/>
              </w:r>
              <w:r>
                <w:rPr>
                  <w:rFonts w:hint="default" w:ascii="Times New Roman" w:hAnsi="Times New Roman" w:cs="Times New Roman"/>
                  <w:lang w:val="sr-Cyrl-RS"/>
                </w:rPr>
                <w:fldChar w:fldCharType="end"/>
              </w:r>
            </w:p>
            <w:p w14:paraId="22C99447">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_Toc17446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ИЗВЕШАЈ О РАДУ ТИМА ЗА ДЕЖУРСТВО ВИШИХ РАЗРЕДА</w:t>
              </w:r>
              <w:r>
                <w:tab/>
              </w:r>
              <w:r>
                <w:fldChar w:fldCharType="begin"/>
              </w:r>
              <w:r>
                <w:instrText xml:space="preserve"> PAGEREF _Toc17446 \h </w:instrText>
              </w:r>
              <w:r>
                <w:fldChar w:fldCharType="separate"/>
              </w:r>
              <w:r>
                <w:t>217</w:t>
              </w:r>
              <w:r>
                <w:fldChar w:fldCharType="end"/>
              </w:r>
              <w:r>
                <w:rPr>
                  <w:rFonts w:hint="default" w:ascii="Times New Roman" w:hAnsi="Times New Roman" w:cs="Times New Roman"/>
                  <w:lang w:val="sr-Cyrl-RS"/>
                </w:rPr>
                <w:fldChar w:fldCharType="end"/>
              </w:r>
            </w:p>
            <w:p w14:paraId="08A318D0">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_Toc31417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ЗА БЕЗБЕДНОСТ УЧЕНИКА (КУПИНОВО)</w:t>
              </w:r>
              <w:r>
                <w:tab/>
              </w:r>
              <w:r>
                <w:fldChar w:fldCharType="begin"/>
              </w:r>
              <w:r>
                <w:instrText xml:space="preserve"> PAGEREF _Toc31417 \h </w:instrText>
              </w:r>
              <w:r>
                <w:fldChar w:fldCharType="separate"/>
              </w:r>
              <w:r>
                <w:t>218</w:t>
              </w:r>
              <w:r>
                <w:fldChar w:fldCharType="end"/>
              </w:r>
              <w:r>
                <w:rPr>
                  <w:rFonts w:hint="default" w:ascii="Times New Roman" w:hAnsi="Times New Roman" w:cs="Times New Roman"/>
                  <w:lang w:val="sr-Cyrl-RS"/>
                </w:rPr>
                <w:fldChar w:fldCharType="end"/>
              </w:r>
            </w:p>
            <w:p w14:paraId="15C69B7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_Toc31679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ОБЕЗБЕЂИВАЊЕ РАДА КВАЛИТЕТА УСТАНОВЕ</w:t>
              </w:r>
              <w:r>
                <w:tab/>
              </w:r>
              <w:r>
                <w:fldChar w:fldCharType="begin"/>
              </w:r>
              <w:r>
                <w:instrText xml:space="preserve"> PAGEREF _Toc31679 \h </w:instrText>
              </w:r>
              <w:r>
                <w:fldChar w:fldCharType="separate"/>
              </w:r>
              <w:r>
                <w:t>222</w:t>
              </w:r>
              <w:r>
                <w:fldChar w:fldCharType="end"/>
              </w:r>
              <w:r>
                <w:rPr>
                  <w:rFonts w:hint="default" w:ascii="Times New Roman" w:hAnsi="Times New Roman" w:cs="Times New Roman"/>
                  <w:lang w:val="sr-Cyrl-RS"/>
                </w:rPr>
                <w:fldChar w:fldCharType="end"/>
              </w:r>
            </w:p>
            <w:p w14:paraId="54305DEF">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_Toc27420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КУЛТУРНУ И ЈАВНУ ДЕЛАТНОСТ</w:t>
              </w:r>
              <w:r>
                <w:tab/>
              </w:r>
              <w:r>
                <w:fldChar w:fldCharType="begin"/>
              </w:r>
              <w:r>
                <w:instrText xml:space="preserve"> PAGEREF _Toc27420 \h </w:instrText>
              </w:r>
              <w:r>
                <w:fldChar w:fldCharType="separate"/>
              </w:r>
              <w:r>
                <w:t>224</w:t>
              </w:r>
              <w:r>
                <w:fldChar w:fldCharType="end"/>
              </w:r>
              <w:r>
                <w:rPr>
                  <w:rFonts w:hint="default" w:ascii="Times New Roman" w:hAnsi="Times New Roman" w:cs="Times New Roman"/>
                  <w:lang w:val="sr-Cyrl-RS"/>
                </w:rPr>
                <w:fldChar w:fldCharType="end"/>
              </w:r>
            </w:p>
            <w:p w14:paraId="3E34A326">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_Toc25513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ИЗВЕШТАЈ ТИМА ЗА ЕКОЛОГИЈУ</w:t>
              </w:r>
              <w:r>
                <w:tab/>
              </w:r>
              <w:r>
                <w:fldChar w:fldCharType="begin"/>
              </w:r>
              <w:r>
                <w:instrText xml:space="preserve"> PAGEREF _Toc25513 \h </w:instrText>
              </w:r>
              <w:r>
                <w:fldChar w:fldCharType="separate"/>
              </w:r>
              <w:r>
                <w:t>227</w:t>
              </w:r>
              <w:r>
                <w:fldChar w:fldCharType="end"/>
              </w:r>
              <w:r>
                <w:rPr>
                  <w:rFonts w:hint="default" w:ascii="Times New Roman" w:hAnsi="Times New Roman" w:cs="Times New Roman"/>
                  <w:lang w:val="sr-Cyrl-RS"/>
                </w:rPr>
                <w:fldChar w:fldCharType="end"/>
              </w:r>
            </w:p>
            <w:p w14:paraId="5D68F422">
              <w:pPr>
                <w:pStyle w:val="16"/>
                <w:tabs>
                  <w:tab w:val="right" w:leader="dot" w:pos="12960"/>
                </w:tabs>
              </w:pPr>
              <w:r>
                <w:rPr>
                  <w:rFonts w:hint="default" w:ascii="Times New Roman" w:hAnsi="Times New Roman" w:cs="Times New Roman"/>
                  <w:lang w:val="sr-Cyrl-RS"/>
                </w:rPr>
                <w:fldChar w:fldCharType="begin"/>
              </w:r>
              <w:r>
                <w:rPr>
                  <w:rFonts w:hint="default" w:ascii="Times New Roman" w:hAnsi="Times New Roman" w:cs="Times New Roman"/>
                  <w:lang w:val="sr-Cyrl-RS"/>
                </w:rPr>
                <w:instrText xml:space="preserve"> HYPERLINK \l _Toc3142 </w:instrText>
              </w:r>
              <w:r>
                <w:rPr>
                  <w:rFonts w:hint="default" w:ascii="Times New Roman" w:hAnsi="Times New Roman" w:cs="Times New Roman"/>
                  <w:lang w:val="sr-Cyrl-RS"/>
                </w:rPr>
                <w:fldChar w:fldCharType="separate"/>
              </w:r>
              <w:r>
                <w:rPr>
                  <w:rFonts w:hint="default" w:ascii="Times New Roman" w:hAnsi="Times New Roman" w:cs="Times New Roman"/>
                  <w:lang w:val="sr-Cyrl-RS"/>
                </w:rPr>
                <w:t>Циљ школе</w:t>
              </w:r>
              <w:r>
                <w:tab/>
              </w:r>
              <w:r>
                <w:fldChar w:fldCharType="begin"/>
              </w:r>
              <w:r>
                <w:instrText xml:space="preserve"> PAGEREF _Toc3142 \h </w:instrText>
              </w:r>
              <w:r>
                <w:fldChar w:fldCharType="separate"/>
              </w:r>
              <w:r>
                <w:t>229</w:t>
              </w:r>
              <w:r>
                <w:fldChar w:fldCharType="end"/>
              </w:r>
              <w:r>
                <w:rPr>
                  <w:rFonts w:hint="default" w:ascii="Times New Roman" w:hAnsi="Times New Roman" w:cs="Times New Roman"/>
                  <w:lang w:val="sr-Cyrl-RS"/>
                </w:rPr>
                <w:fldChar w:fldCharType="end"/>
              </w:r>
            </w:p>
            <w:p w14:paraId="3C8FA5C8">
              <w:pPr>
                <w:pStyle w:val="2"/>
                <w:outlineLvl w:val="9"/>
                <w:rPr>
                  <w:rFonts w:hint="default" w:ascii="Times New Roman" w:hAnsi="Times New Roman" w:cs="Times New Roman" w:eastAsiaTheme="majorEastAsia"/>
                  <w:b/>
                  <w:bCs/>
                  <w:color w:val="AF9738" w:themeColor="accent1" w:themeShade="BF"/>
                  <w:sz w:val="28"/>
                  <w:szCs w:val="28"/>
                  <w:lang w:val="sr-Cyrl-RS" w:eastAsia="en-US" w:bidi="ar-SA"/>
                </w:rPr>
                <w:sectPr>
                  <w:footerReference r:id="rId6" w:type="first"/>
                  <w:footerReference r:id="rId5" w:type="default"/>
                  <w:pgSz w:w="15840" w:h="12240" w:orient="landscape"/>
                  <w:pgMar w:top="1440" w:right="1440" w:bottom="1440" w:left="1440" w:header="720" w:footer="720" w:gutter="0"/>
                  <w:pgNumType w:start="0"/>
                  <w:cols w:space="720" w:num="1"/>
                  <w:titlePg/>
                  <w:docGrid w:linePitch="360" w:charSpace="0"/>
                </w:sectPr>
              </w:pPr>
              <w:r>
                <w:rPr>
                  <w:rFonts w:hint="default" w:ascii="Times New Roman" w:hAnsi="Times New Roman" w:cs="Times New Roman"/>
                  <w:lang w:val="sr-Cyrl-RS"/>
                </w:rPr>
                <w:fldChar w:fldCharType="end"/>
              </w:r>
            </w:p>
          </w:sdtContent>
        </w:sdt>
        <w:p w14:paraId="5CEECD6A">
          <w:pPr>
            <w:rPr>
              <w:rFonts w:hint="default" w:ascii="Times New Roman" w:hAnsi="Times New Roman" w:cs="Times New Roman"/>
              <w:lang w:val="sr-Cyrl-RS"/>
            </w:rPr>
          </w:pPr>
        </w:p>
        <w:p w14:paraId="6F02EE78">
          <w:pPr>
            <w:pStyle w:val="2"/>
            <w:rPr>
              <w:rFonts w:hint="default" w:ascii="Times New Roman" w:hAnsi="Times New Roman" w:cs="Times New Roman"/>
              <w:lang w:val="sr-Cyrl-RS"/>
            </w:rPr>
          </w:pPr>
          <w:bookmarkStart w:id="0" w:name="_Toc23502"/>
          <w:r>
            <w:rPr>
              <w:rFonts w:hint="default" w:ascii="Times New Roman" w:hAnsi="Times New Roman" w:cs="Times New Roman"/>
              <w:lang w:val="sr-Cyrl-RS"/>
            </w:rPr>
            <w:t>Увод</w:t>
          </w:r>
          <w:bookmarkEnd w:id="0"/>
        </w:p>
        <w:p w14:paraId="0F023248">
          <w:pPr>
            <w:rPr>
              <w:rFonts w:hint="default" w:ascii="Times New Roman" w:hAnsi="Times New Roman" w:cs="Times New Roman"/>
              <w:color w:val="000000" w:themeColor="text1"/>
              <w:sz w:val="40"/>
              <w:szCs w:val="40"/>
              <w:lang w:val="sr-Cyrl-RS"/>
              <w14:textFill>
                <w14:solidFill>
                  <w14:schemeClr w14:val="tx1"/>
                </w14:solidFill>
              </w14:textFill>
            </w:rPr>
          </w:pPr>
        </w:p>
        <w:p w14:paraId="32A834FD">
          <w:pPr>
            <w:ind w:firstLine="720"/>
            <w:jc w:val="both"/>
            <w:rPr>
              <w:rFonts w:hint="default" w:ascii="Times New Roman" w:hAnsi="Times New Roman" w:eastAsia="Calibri" w:cs="Times New Roman"/>
              <w:color w:val="000000" w:themeColor="text1"/>
              <w:sz w:val="28"/>
              <w:szCs w:val="28"/>
              <w:lang w:val="sr-Cyrl-RS"/>
              <w14:textFill>
                <w14:solidFill>
                  <w14:schemeClr w14:val="tx1"/>
                </w14:solidFill>
              </w14:textFill>
            </w:rPr>
          </w:pPr>
          <w:r>
            <w:rPr>
              <w:rFonts w:hint="default" w:ascii="Times New Roman" w:hAnsi="Times New Roman" w:eastAsia="Calibri" w:cs="Times New Roman"/>
              <w:color w:val="000000" w:themeColor="text1"/>
              <w:sz w:val="32"/>
              <w:szCs w:val="32"/>
              <w14:textFill>
                <w14:solidFill>
                  <w14:schemeClr w14:val="tx1"/>
                </w14:solidFill>
              </w14:textFill>
            </w:rPr>
            <w:t xml:space="preserve">Школска </w:t>
          </w:r>
          <w:r>
            <w:rPr>
              <w:rFonts w:hint="default" w:ascii="Times New Roman" w:hAnsi="Times New Roman" w:eastAsia="Calibri" w:cs="Times New Roman"/>
              <w:b/>
              <w:bCs/>
              <w:color w:val="000000" w:themeColor="text1"/>
              <w:sz w:val="32"/>
              <w:szCs w:val="32"/>
              <w14:textFill>
                <w14:solidFill>
                  <w14:schemeClr w14:val="tx1"/>
                </w14:solidFill>
              </w14:textFill>
            </w:rPr>
            <w:t>2024/2025.</w:t>
          </w:r>
          <w:r>
            <w:rPr>
              <w:rFonts w:hint="default" w:ascii="Times New Roman" w:hAnsi="Times New Roman" w:eastAsia="Calibri" w:cs="Times New Roman"/>
              <w:color w:val="000000" w:themeColor="text1"/>
              <w:sz w:val="32"/>
              <w:szCs w:val="32"/>
              <w14:textFill>
                <w14:solidFill>
                  <w14:schemeClr w14:val="tx1"/>
                </w14:solidFill>
              </w14:textFill>
            </w:rPr>
            <w:t xml:space="preserve"> година, а самим тим и прво полугодиште, почело је у </w:t>
          </w:r>
          <w:r>
            <w:rPr>
              <w:rFonts w:hint="default" w:ascii="Times New Roman" w:hAnsi="Times New Roman" w:eastAsia="Calibri" w:cs="Times New Roman"/>
              <w:color w:val="000000" w:themeColor="text1"/>
              <w:sz w:val="32"/>
              <w:szCs w:val="32"/>
              <w:lang w:val="sr-Cyrl-RS"/>
              <w14:textFill>
                <w14:solidFill>
                  <w14:schemeClr w14:val="tx1"/>
                </w14:solidFill>
              </w14:textFill>
            </w:rPr>
            <w:t>понедељак</w:t>
          </w:r>
          <w:r>
            <w:rPr>
              <w:rFonts w:hint="default" w:ascii="Times New Roman" w:hAnsi="Times New Roman" w:eastAsia="Calibri" w:cs="Times New Roman"/>
              <w:color w:val="000000" w:themeColor="text1"/>
              <w:sz w:val="32"/>
              <w:szCs w:val="32"/>
              <w14:textFill>
                <w14:solidFill>
                  <w14:schemeClr w14:val="tx1"/>
                </w14:solidFill>
              </w14:textFill>
            </w:rPr>
            <w:t xml:space="preserve">, </w:t>
          </w:r>
          <w:r>
            <w:rPr>
              <w:rFonts w:hint="default" w:ascii="Times New Roman" w:hAnsi="Times New Roman" w:eastAsia="Calibri" w:cs="Times New Roman"/>
              <w:color w:val="000000" w:themeColor="text1"/>
              <w:sz w:val="32"/>
              <w:szCs w:val="32"/>
              <w:lang w:val="sr-Cyrl-RS"/>
              <w14:textFill>
                <w14:solidFill>
                  <w14:schemeClr w14:val="tx1"/>
                </w14:solidFill>
              </w14:textFill>
            </w:rPr>
            <w:t>2</w:t>
          </w:r>
          <w:r>
            <w:rPr>
              <w:rFonts w:hint="default" w:ascii="Times New Roman" w:hAnsi="Times New Roman" w:eastAsia="Calibri" w:cs="Times New Roman"/>
              <w:color w:val="000000" w:themeColor="text1"/>
              <w:sz w:val="32"/>
              <w:szCs w:val="32"/>
              <w14:textFill>
                <w14:solidFill>
                  <w14:schemeClr w14:val="tx1"/>
                </w14:solidFill>
              </w14:textFill>
            </w:rPr>
            <w:t>.</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w:t>
          </w:r>
          <w:bookmarkStart w:id="109" w:name="_GoBack"/>
          <w:bookmarkEnd w:id="109"/>
          <w:r>
            <w:rPr>
              <w:rFonts w:hint="default" w:ascii="Times New Roman" w:hAnsi="Times New Roman" w:eastAsia="Calibri" w:cs="Times New Roman"/>
              <w:color w:val="000000" w:themeColor="text1"/>
              <w:sz w:val="32"/>
              <w:szCs w:val="32"/>
              <w14:textFill>
                <w14:solidFill>
                  <w14:schemeClr w14:val="tx1"/>
                </w14:solidFill>
              </w14:textFill>
            </w:rPr>
            <w:t>септембра 202</w:t>
          </w:r>
          <w:r>
            <w:rPr>
              <w:rFonts w:hint="default" w:ascii="Times New Roman" w:hAnsi="Times New Roman" w:eastAsia="Calibri" w:cs="Times New Roman"/>
              <w:color w:val="000000" w:themeColor="text1"/>
              <w:sz w:val="32"/>
              <w:szCs w:val="32"/>
              <w:lang w:val="sr-Cyrl-RS"/>
              <w14:textFill>
                <w14:solidFill>
                  <w14:schemeClr w14:val="tx1"/>
                </w14:solidFill>
              </w14:textFill>
            </w:rPr>
            <w:t>4</w:t>
          </w:r>
          <w:r>
            <w:rPr>
              <w:rFonts w:hint="default" w:ascii="Times New Roman" w:hAnsi="Times New Roman" w:eastAsia="Calibri" w:cs="Times New Roman"/>
              <w:color w:val="000000" w:themeColor="text1"/>
              <w:sz w:val="32"/>
              <w:szCs w:val="32"/>
              <w14:textFill>
                <w14:solidFill>
                  <w14:schemeClr w14:val="tx1"/>
                </w14:solidFill>
              </w14:textFill>
            </w:rPr>
            <w:t>. године.</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Пошто је школа обновљена и опремљена савременом потребном опремом за реализацију наставног процеса и остваривање васпитних и образовних исхода, школу годуну почели смо спремни и организовани у позитивном духу. </w:t>
          </w:r>
          <w:r>
            <w:rPr>
              <w:rFonts w:hint="default" w:ascii="Times New Roman" w:hAnsi="Times New Roman" w:eastAsia="SimSun" w:cs="Times New Roman"/>
              <w:color w:val="000000" w:themeColor="text1"/>
              <w:sz w:val="32"/>
              <w:szCs w:val="32"/>
              <w14:textFill>
                <w14:solidFill>
                  <w14:schemeClr w14:val="tx1"/>
                </w14:solidFill>
              </w14:textFill>
            </w:rPr>
            <w:t>Циљ сваке школе је да обезбеди квалитетно образовање и развој ученика у свим аспектима — интелектуалном, друштвеном, емоционалном и физичком.</w:t>
          </w:r>
        </w:p>
        <w:p w14:paraId="2E7E107B">
          <w:pPr>
            <w:ind w:firstLine="720"/>
            <w:jc w:val="both"/>
            <w:rPr>
              <w:rFonts w:hint="default" w:ascii="Times New Roman" w:hAnsi="Times New Roman" w:eastAsia="Calibri" w:cs="Times New Roman"/>
              <w:color w:val="000000" w:themeColor="text1"/>
              <w:sz w:val="32"/>
              <w:szCs w:val="32"/>
              <w:lang w:val="sr-Cyrl-RS"/>
              <w14:textFill>
                <w14:solidFill>
                  <w14:schemeClr w14:val="tx1"/>
                </w14:solidFill>
              </w14:textFill>
            </w:rPr>
          </w:pPr>
          <w:r>
            <w:rPr>
              <w:rFonts w:hint="default" w:ascii="Times New Roman" w:hAnsi="Times New Roman" w:eastAsia="Calibri" w:cs="Times New Roman"/>
              <w:color w:val="000000" w:themeColor="text1"/>
              <w:sz w:val="32"/>
              <w:szCs w:val="32"/>
              <w:lang w:val="sr-Cyrl-RS"/>
              <w14:textFill>
                <w14:solidFill>
                  <w14:schemeClr w14:val="tx1"/>
                </w14:solidFill>
              </w14:textFill>
            </w:rPr>
            <w:t>***</w:t>
          </w:r>
        </w:p>
        <w:p w14:paraId="5E4A3D37">
          <w:pPr>
            <w:rPr>
              <w:rFonts w:hint="default" w:ascii="Times New Roman" w:hAnsi="Times New Roman" w:eastAsia="Calibri" w:cs="Times New Roman"/>
              <w:color w:val="000000" w:themeColor="text1"/>
              <w:sz w:val="32"/>
              <w:szCs w:val="32"/>
              <w:lang w:val="sr-Cyrl-RS"/>
              <w14:textFill>
                <w14:solidFill>
                  <w14:schemeClr w14:val="tx1"/>
                </w14:solidFill>
              </w14:textFill>
            </w:rPr>
          </w:pP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Школа има </w:t>
          </w:r>
          <w:r>
            <w:rPr>
              <w:rFonts w:hint="default" w:ascii="Times New Roman" w:hAnsi="Times New Roman" w:eastAsia="Calibri" w:cs="Times New Roman"/>
              <w:color w:val="000000" w:themeColor="text1"/>
              <w:sz w:val="32"/>
              <w:szCs w:val="32"/>
              <w14:textFill>
                <w14:solidFill>
                  <w14:schemeClr w14:val="tx1"/>
                </w14:solidFill>
              </w14:textFill>
            </w:rPr>
            <w:t>2695 метара квадратних корисног простора</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има опремљене савремене учионице и кабинете у Купинову, фискултурну салу са свлачионицама, велику кухињу и трпезарију, радне просторије за децу предшколског узраста и њихове васпитаче, собу за рад са децом са сметњама у развоју, </w:t>
          </w:r>
          <w:r>
            <w:rPr>
              <w:rFonts w:hint="default" w:ascii="Times New Roman" w:hAnsi="Times New Roman" w:eastAsia="Calibri" w:cs="Times New Roman"/>
              <w:color w:val="000000" w:themeColor="text1"/>
              <w:sz w:val="32"/>
              <w:szCs w:val="32"/>
              <w14:textFill>
                <w14:solidFill>
                  <w14:schemeClr w14:val="tx1"/>
                </w14:solidFill>
              </w14:textFill>
            </w:rPr>
            <w:t>зборницу и канцеларије за административно особље, прелеп атријум за децу из вртића, као и котларницу са објектом на пелет.</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Ове школске године уступили смо и 2 учионице васпитачима из вртића “Влада Обрадовић Камени” због обнове и реновирања.</w:t>
          </w:r>
        </w:p>
        <w:p w14:paraId="6C04FABE">
          <w:pPr>
            <w:rPr>
              <w:rFonts w:hint="default" w:ascii="Times New Roman" w:hAnsi="Times New Roman" w:eastAsia="Calibri" w:cs="Times New Roman"/>
              <w:color w:val="000000" w:themeColor="text1"/>
              <w:sz w:val="32"/>
              <w:szCs w:val="32"/>
              <w:lang w:val="sr-Cyrl-RS"/>
              <w14:textFill>
                <w14:solidFill>
                  <w14:schemeClr w14:val="tx1"/>
                </w14:solidFill>
              </w14:textFill>
            </w:rPr>
          </w:pPr>
        </w:p>
        <w:p w14:paraId="4429FC57">
          <w:pPr>
            <w:rPr>
              <w:rFonts w:hint="default" w:ascii="Times New Roman" w:hAnsi="Times New Roman" w:eastAsia="Calibri" w:cs="Times New Roman"/>
              <w:color w:val="000000" w:themeColor="text1"/>
              <w:sz w:val="24"/>
              <w:szCs w:val="24"/>
              <w:lang w:val="en-US"/>
              <w14:textFill>
                <w14:solidFill>
                  <w14:schemeClr w14:val="tx1"/>
                </w14:solidFill>
              </w14:textFill>
            </w:rPr>
          </w:pP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У </w:t>
          </w:r>
          <w:r>
            <w:rPr>
              <w:rFonts w:hint="default" w:ascii="Times New Roman" w:hAnsi="Times New Roman" w:eastAsia="Calibri" w:cs="Times New Roman"/>
              <w:color w:val="000000" w:themeColor="text1"/>
              <w:sz w:val="32"/>
              <w:szCs w:val="32"/>
              <w14:textFill>
                <w14:solidFill>
                  <w14:schemeClr w14:val="tx1"/>
                </w14:solidFill>
              </w14:textFill>
            </w:rPr>
            <w:t>току првог полугодишта одржане су по две седнице одеље</w:t>
          </w:r>
          <w:r>
            <w:rPr>
              <w:rFonts w:hint="default" w:ascii="Times New Roman" w:hAnsi="Times New Roman" w:eastAsia="Calibri" w:cs="Times New Roman"/>
              <w:color w:val="000000" w:themeColor="text1"/>
              <w:sz w:val="32"/>
              <w:szCs w:val="32"/>
              <w:lang w:val="sr-Cyrl-RS"/>
              <w14:textFill>
                <w14:solidFill>
                  <w14:schemeClr w14:val="tx1"/>
                </w14:solidFill>
              </w14:textFill>
            </w:rPr>
            <w:t>њ</w:t>
          </w:r>
          <w:r>
            <w:rPr>
              <w:rFonts w:hint="default" w:ascii="Times New Roman" w:hAnsi="Times New Roman" w:eastAsia="Calibri" w:cs="Times New Roman"/>
              <w:color w:val="000000" w:themeColor="text1"/>
              <w:sz w:val="32"/>
              <w:szCs w:val="32"/>
              <w14:textFill>
                <w14:solidFill>
                  <w14:schemeClr w14:val="tx1"/>
                </w14:solidFill>
              </w14:textFill>
            </w:rPr>
            <w:t>ских већа првог и другог циклуса и две седнице наставничког већа. Прве седнице одржане су након првог класификационог периода</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28.10</w:t>
          </w:r>
          <w:r>
            <w:rPr>
              <w:rFonts w:hint="default" w:ascii="Times New Roman" w:hAnsi="Times New Roman" w:eastAsia="Calibri" w:cs="Times New Roman"/>
              <w:color w:val="000000" w:themeColor="text1"/>
              <w:sz w:val="32"/>
              <w:szCs w:val="32"/>
              <w14:textFill>
                <w14:solidFill>
                  <w14:schemeClr w14:val="tx1"/>
                </w14:solidFill>
              </w14:textFill>
            </w:rPr>
            <w:t>.202</w:t>
          </w:r>
          <w:r>
            <w:rPr>
              <w:rFonts w:hint="default" w:ascii="Times New Roman" w:hAnsi="Times New Roman" w:eastAsia="Calibri" w:cs="Times New Roman"/>
              <w:color w:val="000000" w:themeColor="text1"/>
              <w:sz w:val="32"/>
              <w:szCs w:val="32"/>
              <w:lang w:val="sr-Cyrl-RS"/>
              <w14:textFill>
                <w14:solidFill>
                  <w14:schemeClr w14:val="tx1"/>
                </w14:solidFill>
              </w14:textFill>
            </w:rPr>
            <w:t>4</w:t>
          </w:r>
          <w:r>
            <w:rPr>
              <w:rFonts w:hint="default" w:ascii="Times New Roman" w:hAnsi="Times New Roman" w:eastAsia="Calibri" w:cs="Times New Roman"/>
              <w:color w:val="000000" w:themeColor="text1"/>
              <w:sz w:val="32"/>
              <w:szCs w:val="32"/>
              <w14:textFill>
                <w14:solidFill>
                  <w14:schemeClr w14:val="tx1"/>
                </w14:solidFill>
              </w14:textFill>
            </w:rPr>
            <w:t>. године а друге након другог класификационог периода тј. завршетка полугодишта, 2</w:t>
          </w:r>
          <w:r>
            <w:rPr>
              <w:rFonts w:hint="default" w:ascii="Times New Roman" w:hAnsi="Times New Roman" w:eastAsia="Calibri" w:cs="Times New Roman"/>
              <w:color w:val="000000" w:themeColor="text1"/>
              <w:sz w:val="32"/>
              <w:szCs w:val="32"/>
              <w:lang w:val="en-US"/>
              <w14:textFill>
                <w14:solidFill>
                  <w14:schemeClr w14:val="tx1"/>
                </w14:solidFill>
              </w14:textFill>
            </w:rPr>
            <w:t>4</w:t>
          </w:r>
          <w:r>
            <w:rPr>
              <w:rFonts w:hint="default" w:ascii="Times New Roman" w:hAnsi="Times New Roman" w:eastAsia="Calibri" w:cs="Times New Roman"/>
              <w:color w:val="000000" w:themeColor="text1"/>
              <w:sz w:val="32"/>
              <w:szCs w:val="32"/>
              <w14:textFill>
                <w14:solidFill>
                  <w14:schemeClr w14:val="tx1"/>
                </w14:solidFill>
              </w14:textFill>
            </w:rPr>
            <w:t>. децембра 202</w:t>
          </w:r>
          <w:r>
            <w:rPr>
              <w:rFonts w:hint="default" w:ascii="Times New Roman" w:hAnsi="Times New Roman" w:eastAsia="Calibri" w:cs="Times New Roman"/>
              <w:color w:val="000000" w:themeColor="text1"/>
              <w:sz w:val="32"/>
              <w:szCs w:val="32"/>
              <w:lang w:val="sr-Cyrl-RS"/>
              <w14:textFill>
                <w14:solidFill>
                  <w14:schemeClr w14:val="tx1"/>
                </w14:solidFill>
              </w14:textFill>
            </w:rPr>
            <w:t>4</w:t>
          </w:r>
          <w:r>
            <w:rPr>
              <w:rFonts w:hint="default" w:ascii="Times New Roman" w:hAnsi="Times New Roman" w:eastAsia="Calibri" w:cs="Times New Roman"/>
              <w:color w:val="000000" w:themeColor="text1"/>
              <w:sz w:val="32"/>
              <w:szCs w:val="32"/>
              <w14:textFill>
                <w14:solidFill>
                  <w14:schemeClr w14:val="tx1"/>
                </w14:solidFill>
              </w14:textFill>
            </w:rPr>
            <w:t>. године</w:t>
          </w:r>
          <w:r>
            <w:rPr>
              <w:rFonts w:hint="default" w:ascii="Times New Roman" w:hAnsi="Times New Roman" w:eastAsia="Calibri" w:cs="Times New Roman"/>
              <w:color w:val="000000" w:themeColor="text1"/>
              <w:sz w:val="24"/>
              <w:szCs w:val="24"/>
              <w14:textFill>
                <w14:solidFill>
                  <w14:schemeClr w14:val="tx1"/>
                </w14:solidFill>
              </w14:textFill>
            </w:rPr>
            <w:t>.</w:t>
          </w:r>
          <w:r>
            <w:rPr>
              <w:rFonts w:hint="default" w:ascii="Times New Roman" w:hAnsi="Times New Roman" w:eastAsia="Calibri" w:cs="Times New Roman"/>
              <w:color w:val="000000" w:themeColor="text1"/>
              <w:sz w:val="32"/>
              <w:szCs w:val="32"/>
              <w:lang w:val="sr-Cyrl-RS"/>
              <w14:textFill>
                <w14:solidFill>
                  <w14:schemeClr w14:val="tx1"/>
                </w14:solidFill>
              </w14:textFill>
            </w:rPr>
            <w:t xml:space="preserve"> Одржана је и прва седница за организацију рада школе и школског правилника и календара за школску 2024/25 (одржана 16.9.2024.)</w:t>
          </w:r>
          <w:r>
            <w:rPr>
              <w:rFonts w:hint="default" w:ascii="Times New Roman" w:hAnsi="Times New Roman" w:eastAsia="Calibri" w:cs="Times New Roman"/>
              <w:color w:val="000000" w:themeColor="text1"/>
              <w:sz w:val="32"/>
              <w:szCs w:val="32"/>
              <w:lang w:val="en-US"/>
              <w14:textFill>
                <w14:solidFill>
                  <w14:schemeClr w14:val="tx1"/>
                </w14:solidFill>
              </w14:textFill>
            </w:rPr>
            <w:t>.</w:t>
          </w:r>
        </w:p>
        <w:p w14:paraId="6BCDDDE1">
          <w:pPr>
            <w:rPr>
              <w:rFonts w:hint="default" w:ascii="Times New Roman" w:hAnsi="Times New Roman" w:eastAsia="Calibri" w:cs="Times New Roman"/>
              <w:color w:val="000000" w:themeColor="text1"/>
              <w:sz w:val="24"/>
              <w:szCs w:val="24"/>
              <w:lang w:val="sr-Cyrl-RS"/>
              <w14:textFill>
                <w14:solidFill>
                  <w14:schemeClr w14:val="tx1"/>
                </w14:solidFill>
              </w14:textFill>
            </w:rPr>
          </w:pPr>
        </w:p>
        <w:p w14:paraId="79A73378">
          <w:pPr>
            <w:rPr>
              <w:rFonts w:hint="default" w:ascii="Times New Roman" w:hAnsi="Times New Roman" w:eastAsia="Calibri" w:cs="Times New Roman"/>
              <w:color w:val="000000" w:themeColor="text1"/>
              <w:sz w:val="24"/>
              <w:szCs w:val="24"/>
              <w:lang w:val="sr-Cyrl-RS"/>
              <w14:textFill>
                <w14:solidFill>
                  <w14:schemeClr w14:val="tx1"/>
                </w14:solidFill>
              </w14:textFill>
            </w:rPr>
          </w:pPr>
        </w:p>
        <w:p w14:paraId="58C2605F">
          <w:pPr>
            <w:rPr>
              <w:rFonts w:hint="default" w:ascii="Times New Roman" w:hAnsi="Times New Roman" w:eastAsia="Calibri" w:cs="Times New Roman"/>
              <w:color w:val="000000" w:themeColor="text1"/>
              <w:sz w:val="32"/>
              <w:szCs w:val="32"/>
              <w:lang w:val="sr-Cyrl-RS"/>
              <w14:textFill>
                <w14:solidFill>
                  <w14:schemeClr w14:val="tx1"/>
                </w14:solidFill>
              </w14:textFill>
            </w:rPr>
          </w:pPr>
          <w:r>
            <w:rPr>
              <w:rFonts w:hint="default" w:ascii="Times New Roman" w:hAnsi="Times New Roman" w:eastAsia="Calibri" w:cs="Times New Roman"/>
              <w:color w:val="000000" w:themeColor="text1"/>
              <w:sz w:val="32"/>
              <w:szCs w:val="32"/>
              <w14:textFill>
                <w14:solidFill>
                  <w14:schemeClr w14:val="tx1"/>
                </w14:solidFill>
              </w14:textFill>
            </w:rPr>
            <w:t xml:space="preserve">Дечја недеља под слоганом „ </w:t>
          </w:r>
          <w:r>
            <w:rPr>
              <w:rFonts w:hint="default" w:ascii="Times New Roman" w:hAnsi="Times New Roman" w:eastAsia="Calibri" w:cs="Times New Roman"/>
              <w:b/>
              <w:bCs/>
              <w:color w:val="000000" w:themeColor="text1"/>
              <w:sz w:val="32"/>
              <w:szCs w:val="32"/>
              <w:lang w:val="sr-Cyrl-RS"/>
              <w14:textFill>
                <w14:solidFill>
                  <w14:schemeClr w14:val="tx1"/>
                </w14:solidFill>
              </w14:textFill>
            </w:rPr>
            <w:t>Ја сам дете имам план, толеранција и љубав сваки дан!</w:t>
          </w:r>
          <w:r>
            <w:rPr>
              <w:rFonts w:hint="default" w:ascii="Times New Roman" w:hAnsi="Times New Roman" w:eastAsia="Calibri" w:cs="Times New Roman"/>
              <w:color w:val="000000" w:themeColor="text1"/>
              <w:sz w:val="32"/>
              <w:szCs w:val="32"/>
              <w14:textFill>
                <w14:solidFill>
                  <w14:schemeClr w14:val="tx1"/>
                </w14:solidFill>
              </w14:textFill>
            </w:rPr>
            <w:t xml:space="preserve">“ уприличена је разноврсним активностима у периоду од </w:t>
          </w:r>
          <w:r>
            <w:rPr>
              <w:rFonts w:hint="default" w:ascii="Times New Roman" w:hAnsi="Times New Roman" w:eastAsia="Calibri" w:cs="Times New Roman"/>
              <w:color w:val="000000" w:themeColor="text1"/>
              <w:sz w:val="32"/>
              <w:szCs w:val="32"/>
              <w:lang w:val="sr-Cyrl-RS"/>
              <w14:textFill>
                <w14:solidFill>
                  <w14:schemeClr w14:val="tx1"/>
                </w14:solidFill>
              </w14:textFill>
            </w:rPr>
            <w:t>7</w:t>
          </w:r>
          <w:r>
            <w:rPr>
              <w:rFonts w:hint="default" w:ascii="Times New Roman" w:hAnsi="Times New Roman" w:eastAsia="Calibri" w:cs="Times New Roman"/>
              <w:color w:val="000000" w:themeColor="text1"/>
              <w:sz w:val="32"/>
              <w:szCs w:val="32"/>
              <w14:textFill>
                <w14:solidFill>
                  <w14:schemeClr w14:val="tx1"/>
                </w14:solidFill>
              </w14:textFill>
            </w:rPr>
            <w:t xml:space="preserve">. до </w:t>
          </w:r>
          <w:r>
            <w:rPr>
              <w:rFonts w:hint="default" w:ascii="Times New Roman" w:hAnsi="Times New Roman" w:eastAsia="Calibri" w:cs="Times New Roman"/>
              <w:color w:val="000000" w:themeColor="text1"/>
              <w:sz w:val="32"/>
              <w:szCs w:val="32"/>
              <w:lang w:val="sr-Cyrl-RS"/>
              <w14:textFill>
                <w14:solidFill>
                  <w14:schemeClr w14:val="tx1"/>
                </w14:solidFill>
              </w14:textFill>
            </w:rPr>
            <w:t>11</w:t>
          </w:r>
          <w:r>
            <w:rPr>
              <w:rFonts w:hint="default" w:ascii="Times New Roman" w:hAnsi="Times New Roman" w:eastAsia="Calibri" w:cs="Times New Roman"/>
              <w:color w:val="000000" w:themeColor="text1"/>
              <w:sz w:val="32"/>
              <w:szCs w:val="32"/>
              <w14:textFill>
                <w14:solidFill>
                  <w14:schemeClr w14:val="tx1"/>
                </w14:solidFill>
              </w14:textFill>
            </w:rPr>
            <w:t>. октобра 202</w:t>
          </w:r>
          <w:r>
            <w:rPr>
              <w:rFonts w:hint="default" w:ascii="Times New Roman" w:hAnsi="Times New Roman" w:eastAsia="Calibri" w:cs="Times New Roman"/>
              <w:color w:val="000000" w:themeColor="text1"/>
              <w:sz w:val="32"/>
              <w:szCs w:val="32"/>
              <w:lang w:val="sr-Cyrl-RS"/>
              <w14:textFill>
                <w14:solidFill>
                  <w14:schemeClr w14:val="tx1"/>
                </w14:solidFill>
              </w14:textFill>
            </w:rPr>
            <w:t>4</w:t>
          </w:r>
          <w:r>
            <w:rPr>
              <w:rFonts w:hint="default" w:ascii="Times New Roman" w:hAnsi="Times New Roman" w:eastAsia="Calibri" w:cs="Times New Roman"/>
              <w:color w:val="000000" w:themeColor="text1"/>
              <w:sz w:val="32"/>
              <w:szCs w:val="32"/>
              <w14:textFill>
                <w14:solidFill>
                  <w14:schemeClr w14:val="tx1"/>
                </w14:solidFill>
              </w14:textFill>
            </w:rPr>
            <w:t>. године.  Настава у првом полугодишту је реализована према утврђеном календару рада основних школа на територији АП Војводине</w:t>
          </w:r>
          <w:r>
            <w:rPr>
              <w:rFonts w:hint="default" w:ascii="Times New Roman" w:hAnsi="Times New Roman" w:eastAsia="Calibri" w:cs="Times New Roman"/>
              <w:color w:val="000000" w:themeColor="text1"/>
              <w:sz w:val="32"/>
              <w:szCs w:val="32"/>
              <w:lang w:val="sr-Cyrl-RS"/>
              <w14:textFill>
                <w14:solidFill>
                  <w14:schemeClr w14:val="tx1"/>
                </w14:solidFill>
              </w14:textFill>
            </w:rPr>
            <w:t>.</w:t>
          </w:r>
        </w:p>
        <w:p w14:paraId="0E4B05F3">
          <w:pPr>
            <w:rPr>
              <w:rFonts w:hint="default" w:ascii="Times New Roman" w:hAnsi="Times New Roman" w:cs="Times New Roman"/>
              <w:color w:val="000000" w:themeColor="text1"/>
              <w:sz w:val="32"/>
              <w:szCs w:val="32"/>
              <w:lang w:val="sr-Cyrl-RS"/>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У првом полугодишту, низом активности на нивоу све три школе, обележени су важни међународни датуми. Наши пројекти, у које смо сад већ годинама укључени, нису остали занемарени ни током овог полугодишта. Организовано и студиозно је</w:t>
          </w:r>
          <w:r>
            <w:rPr>
              <w:rFonts w:hint="default" w:ascii="Times New Roman" w:hAnsi="Times New Roman" w:cs="Times New Roman"/>
              <w:color w:val="000000" w:themeColor="text1"/>
              <w:sz w:val="32"/>
              <w:szCs w:val="32"/>
              <w:lang w:val="sr-Cyrl-RS"/>
              <w14:textFill>
                <w14:solidFill>
                  <w14:schemeClr w14:val="tx1"/>
                </w14:solidFill>
              </w14:textFill>
            </w:rPr>
            <w:t xml:space="preserve"> </w:t>
          </w:r>
          <w:r>
            <w:rPr>
              <w:rFonts w:hint="default" w:ascii="Times New Roman" w:hAnsi="Times New Roman" w:cs="Times New Roman"/>
              <w:color w:val="000000" w:themeColor="text1"/>
              <w:sz w:val="32"/>
              <w:szCs w:val="32"/>
              <w14:textFill>
                <w14:solidFill>
                  <w14:schemeClr w14:val="tx1"/>
                </w14:solidFill>
              </w14:textFill>
            </w:rPr>
            <w:t>приступљено раду како би смо изградили добре основе за нараштаје које образујемо, у погледу екологије и заштите животне средине, културне баштине и међуљудских односа.</w:t>
          </w:r>
        </w:p>
        <w:p w14:paraId="69DF4260">
          <w:pPr>
            <w:rPr>
              <w:rFonts w:hint="default" w:ascii="Times New Roman" w:hAnsi="Times New Roman" w:cs="Times New Roman"/>
              <w:color w:val="000000" w:themeColor="text1"/>
              <w:sz w:val="32"/>
              <w:szCs w:val="32"/>
              <w:lang w:val="sr-Cyrl-RS"/>
              <w14:textFill>
                <w14:solidFill>
                  <w14:schemeClr w14:val="tx1"/>
                </w14:solidFill>
              </w14:textFill>
            </w:rPr>
          </w:pPr>
        </w:p>
        <w:p w14:paraId="510688BE">
          <w:pPr>
            <w:rPr>
              <w:rFonts w:hint="default" w:ascii="Times New Roman" w:hAnsi="Times New Roman" w:cs="Times New Roman"/>
              <w:color w:val="000000" w:themeColor="text1"/>
              <w:sz w:val="32"/>
              <w:szCs w:val="32"/>
              <w:lang w:val="sr-Cyrl-RS"/>
              <w14:textFill>
                <w14:solidFill>
                  <w14:schemeClr w14:val="tx1"/>
                </w14:solidFill>
              </w14:textFill>
            </w:rPr>
          </w:pPr>
          <w:r>
            <w:rPr>
              <w:rFonts w:hint="default" w:ascii="Times New Roman" w:hAnsi="Times New Roman" w:cs="Times New Roman"/>
              <w:color w:val="000000" w:themeColor="text1"/>
              <w:sz w:val="32"/>
              <w:szCs w:val="32"/>
              <w:lang w:val="sr-Cyrl-RS"/>
              <w14:textFill>
                <w14:solidFill>
                  <w14:schemeClr w14:val="tx1"/>
                </w14:solidFill>
              </w14:textFill>
            </w:rPr>
            <w:t>Велики број књига набављен је за библиотеку, чиме су задовољене потребе ученика и наставника за адекватном литературом. Започет је унос грађе у електронску евиденцију, чиме се унапређује будући рад библиотеке и библиотекара.</w:t>
          </w:r>
        </w:p>
        <w:p w14:paraId="37FE526E">
          <w:pPr>
            <w:rPr>
              <w:rFonts w:hint="default" w:ascii="Times New Roman" w:hAnsi="Times New Roman" w:cs="Times New Roman"/>
              <w:color w:val="0000FF"/>
              <w:sz w:val="32"/>
              <w:szCs w:val="32"/>
              <w:lang w:val="sr-Cyrl-RS"/>
            </w:rPr>
          </w:pPr>
        </w:p>
        <w:p w14:paraId="1088F66C">
          <w:pPr>
            <w:rPr>
              <w:rFonts w:hint="default" w:ascii="Times New Roman" w:hAnsi="Times New Roman" w:cs="Times New Roman"/>
              <w:color w:val="0000FF"/>
              <w:sz w:val="32"/>
              <w:szCs w:val="32"/>
              <w:lang w:val="sr-Cyrl-RS"/>
            </w:rPr>
          </w:pPr>
        </w:p>
        <w:p w14:paraId="4A0302A7">
          <w:pPr>
            <w:rPr>
              <w:rFonts w:hint="default" w:ascii="Times New Roman" w:hAnsi="Times New Roman" w:cs="Times New Roman"/>
              <w:color w:val="0000FF"/>
              <w:sz w:val="32"/>
              <w:szCs w:val="32"/>
              <w:lang w:val="sr-Cyrl-RS"/>
            </w:rPr>
          </w:pPr>
        </w:p>
        <w:p w14:paraId="3BC9A536">
          <w:pPr>
            <w:pStyle w:val="23"/>
            <w:numPr>
              <w:ilvl w:val="0"/>
              <w:numId w:val="1"/>
            </w:numPr>
            <w:rPr>
              <w:rFonts w:hint="default" w:ascii="Times New Roman" w:hAnsi="Times New Roman" w:cs="Times New Roman"/>
              <w:sz w:val="28"/>
              <w:szCs w:val="28"/>
              <w:lang w:val="sr-Cyrl-RS"/>
            </w:rPr>
          </w:pPr>
          <w:r>
            <w:rPr>
              <w:rFonts w:hint="default" w:ascii="Times New Roman" w:hAnsi="Times New Roman" w:cs="Times New Roman"/>
              <w:sz w:val="28"/>
              <w:szCs w:val="28"/>
              <w:lang w:val="sr-Cyrl-RS"/>
            </w:rPr>
            <w:t>На основу Закона о основама система образовања и васпитања (Сл. гласник РС, број 88/17) и „Статута Основне школе “Душан Вукасовић Диоген" из Купинова , а на предлог Наставничко већа, Школски одбор је на својој седници. године усвојио</w:t>
          </w:r>
        </w:p>
        <w:p w14:paraId="5DF741E5">
          <w:pPr>
            <w:pStyle w:val="23"/>
            <w:rPr>
              <w:rFonts w:hint="default" w:ascii="Times New Roman" w:hAnsi="Times New Roman" w:cs="Times New Roman"/>
              <w:sz w:val="32"/>
              <w:szCs w:val="32"/>
              <w:lang w:val="sr-Cyrl-RS"/>
            </w:rPr>
          </w:pPr>
        </w:p>
        <w:p w14:paraId="4CC6A2D1">
          <w:pPr>
            <w:pStyle w:val="23"/>
            <w:ind w:left="161" w:hanging="160" w:hangingChars="50"/>
            <w:jc w:val="center"/>
            <w:rPr>
              <w:rFonts w:hint="default" w:ascii="Times New Roman" w:hAnsi="Times New Roman" w:cs="Times New Roman"/>
              <w:b/>
              <w:sz w:val="32"/>
              <w:szCs w:val="32"/>
              <w:lang w:val="sr-Cyrl-RS"/>
            </w:rPr>
          </w:pPr>
          <w:r>
            <w:rPr>
              <w:rFonts w:hint="default" w:ascii="Times New Roman" w:hAnsi="Times New Roman" w:cs="Times New Roman"/>
              <w:b/>
              <w:sz w:val="32"/>
              <w:szCs w:val="32"/>
              <w:lang w:val="sr-Cyrl-RS"/>
            </w:rPr>
            <w:t>ПОЛУГОДИШЊИ ИЗВЕШТАЈ ЗА ШКОЛСКУ 2024/2025 ГОДИНУ</w:t>
          </w:r>
        </w:p>
        <w:p w14:paraId="1BE5725D">
          <w:pPr>
            <w:pStyle w:val="23"/>
            <w:rPr>
              <w:rFonts w:hint="default" w:ascii="Times New Roman" w:hAnsi="Times New Roman" w:cs="Times New Roman"/>
              <w:b/>
              <w:sz w:val="32"/>
              <w:szCs w:val="32"/>
              <w:lang w:val="sr-Cyrl-RS"/>
            </w:rPr>
          </w:pPr>
        </w:p>
        <w:p w14:paraId="549757E6">
          <w:pPr>
            <w:ind w:firstLine="280" w:firstLineChars="100"/>
            <w:rPr>
              <w:rFonts w:hint="default" w:ascii="Times New Roman" w:hAnsi="Times New Roman" w:eastAsia="Calibri" w:cs="Times New Roman"/>
              <w:sz w:val="28"/>
              <w:szCs w:val="28"/>
              <w:lang w:val="sr-Cyrl-RS"/>
            </w:rPr>
          </w:pPr>
          <w:r>
            <w:rPr>
              <w:rFonts w:hint="default" w:ascii="Times New Roman" w:hAnsi="Times New Roman" w:eastAsia="Calibri" w:cs="Times New Roman"/>
              <w:sz w:val="28"/>
              <w:szCs w:val="28"/>
              <w:lang w:val="sr-Cyrl-RS"/>
            </w:rPr>
            <w:t>-</w:t>
          </w:r>
          <w:r>
            <w:rPr>
              <w:rFonts w:hint="default" w:ascii="Times New Roman" w:hAnsi="Times New Roman" w:eastAsia="Calibri" w:cs="Times New Roman"/>
              <w:sz w:val="28"/>
              <w:szCs w:val="28"/>
            </w:rPr>
            <w:t xml:space="preserve"> Полугодишњи извештај описује реализацију </w:t>
          </w:r>
          <w:r>
            <w:rPr>
              <w:rFonts w:hint="default" w:ascii="Times New Roman" w:hAnsi="Times New Roman" w:eastAsia="Calibri" w:cs="Times New Roman"/>
              <w:sz w:val="28"/>
              <w:szCs w:val="28"/>
              <w:lang w:val="sr-Cyrl-RS"/>
            </w:rPr>
            <w:t xml:space="preserve"> </w:t>
          </w:r>
          <w:r>
            <w:rPr>
              <w:rFonts w:hint="default" w:ascii="Times New Roman" w:hAnsi="Times New Roman" w:eastAsia="Calibri" w:cs="Times New Roman"/>
              <w:b/>
              <w:sz w:val="28"/>
              <w:szCs w:val="28"/>
            </w:rPr>
            <w:t>Годишњег плана рада школе</w:t>
          </w:r>
          <w:r>
            <w:rPr>
              <w:rFonts w:hint="default" w:ascii="Times New Roman" w:hAnsi="Times New Roman" w:eastAsia="Calibri" w:cs="Times New Roman"/>
              <w:sz w:val="28"/>
              <w:szCs w:val="28"/>
            </w:rPr>
            <w:t xml:space="preserve"> и садржи  најважније активности које је школа спроводила у текућој школској години, у првом полугодишту, сарадњом свих васпитних фактора школе. Полугодишњи извештај приказује оствареност циљева и задатака као и евалуацију стручних, руководећих и управних органа школе. Он представља  резултат целокупне делатности и функционисања школе са наглашеним оствареним  развојним функцијама. </w:t>
          </w:r>
        </w:p>
        <w:p w14:paraId="40ABCEBD">
          <w:pPr>
            <w:rPr>
              <w:rFonts w:hint="default" w:ascii="Times New Roman" w:hAnsi="Times New Roman" w:eastAsia="Calibri" w:cs="Times New Roman"/>
              <w:sz w:val="28"/>
              <w:szCs w:val="28"/>
              <w:lang w:val="sr-Cyrl-RS"/>
            </w:rPr>
          </w:pPr>
        </w:p>
        <w:p w14:paraId="6CE557EA">
          <w:pPr>
            <w:rPr>
              <w:rFonts w:hint="default" w:ascii="Times New Roman" w:hAnsi="Times New Roman" w:cs="Times New Roman"/>
              <w:sz w:val="28"/>
              <w:szCs w:val="28"/>
              <w:lang w:val="sr-Cyrl-RS"/>
            </w:rPr>
          </w:pPr>
        </w:p>
        <w:p w14:paraId="3373A04D">
          <w:pPr>
            <w:pStyle w:val="23"/>
            <w:ind w:left="0"/>
            <w:rPr>
              <w:rFonts w:hint="default" w:ascii="Times New Roman" w:hAnsi="Times New Roman" w:cs="Times New Roman"/>
              <w:sz w:val="32"/>
              <w:szCs w:val="32"/>
              <w:lang w:val="sr-Cyrl-RS"/>
            </w:rPr>
          </w:pPr>
          <w:r>
            <w:rPr>
              <w:rFonts w:hint="default" w:ascii="Times New Roman" w:hAnsi="Times New Roman" w:cs="Times New Roman"/>
              <w:sz w:val="32"/>
              <w:szCs w:val="32"/>
              <w:lang w:val="sr-Cyrl-RS"/>
            </w:rPr>
            <w:t xml:space="preserve"> </w:t>
          </w:r>
          <w:r>
            <w:rPr>
              <w:rFonts w:hint="default" w:ascii="Times New Roman" w:hAnsi="Times New Roman" w:cs="Times New Roman"/>
              <w:b/>
              <w:bCs/>
              <w:sz w:val="32"/>
              <w:szCs w:val="32"/>
              <w:lang w:val="sr-Cyrl-RS"/>
            </w:rPr>
            <w:t xml:space="preserve">ПОЛАЗНЕ ОСНОВЕ ИЗВЕШТАВАЊА О РАДУ ШКОЛЕ </w:t>
          </w:r>
          <w:r>
            <w:rPr>
              <w:rFonts w:hint="default" w:ascii="Times New Roman" w:hAnsi="Times New Roman" w:cs="Times New Roman"/>
              <w:sz w:val="32"/>
              <w:szCs w:val="32"/>
              <w:lang w:val="sr-Cyrl-RS"/>
            </w:rPr>
            <w:t xml:space="preserve">- </w:t>
          </w:r>
          <w:r>
            <w:rPr>
              <w:rFonts w:hint="default" w:ascii="Times New Roman" w:hAnsi="Times New Roman" w:eastAsia="Calibri" w:cs="Times New Roman"/>
              <w:sz w:val="28"/>
              <w:szCs w:val="28"/>
            </w:rPr>
            <w:t>За обављање делатности основног образовања и васпитања као и свеукупног рада школе примењивао се:</w:t>
          </w:r>
        </w:p>
        <w:p w14:paraId="0CECACD3">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Закон о основама система образовања и васпитања („Службени гласник РС“, бр. 88/2017,27/2018- др. закон 10/2019, 27/2018- др. закон и 6/2020)</w:t>
          </w:r>
        </w:p>
        <w:p w14:paraId="5C1EBBB8">
          <w:pPr>
            <w:spacing w:after="0"/>
            <w:rPr>
              <w:rFonts w:hint="default" w:ascii="Times New Roman" w:hAnsi="Times New Roman" w:eastAsia="Calibri" w:cs="Times New Roman"/>
              <w:color w:val="FF0000"/>
              <w:sz w:val="24"/>
              <w:szCs w:val="24"/>
            </w:rPr>
          </w:pPr>
          <w:r>
            <w:rPr>
              <w:rFonts w:hint="default" w:ascii="Times New Roman" w:hAnsi="Times New Roman" w:eastAsia="Calibri" w:cs="Times New Roman"/>
              <w:color w:val="FF0000"/>
              <w:sz w:val="24"/>
              <w:szCs w:val="24"/>
            </w:rPr>
            <w:t xml:space="preserve"> </w:t>
          </w:r>
        </w:p>
        <w:p w14:paraId="16C841AA">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Закон о основном образовању и васпитању („Службени гласник РС“, бр. 55/2013, 101/2017, 10/2019 и 27/2018 – др. закон)</w:t>
          </w:r>
        </w:p>
        <w:p w14:paraId="2912B4DF">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p w14:paraId="07DBE7CE">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Правилник о оцењивању ученика у основном образовању и васпитању (Службени гласник РС, бр. 88/17, 27/18 - др. закон и 10/19)</w:t>
          </w:r>
        </w:p>
        <w:p w14:paraId="29E1879E">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p w14:paraId="01815632">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Правилник о стандардима квалитета рада установа (Службени гласник РС бр. 14/2018)</w:t>
          </w:r>
        </w:p>
        <w:p w14:paraId="3F89EE25">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p w14:paraId="246E2DF5">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Правилник о протоколу поступања у установи у одговору на насиље, злостављање и занемаривање (Службени гласник РС бр. 46/2019 и 104/2020)</w:t>
          </w:r>
        </w:p>
        <w:p w14:paraId="42C4F6D5">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p w14:paraId="70C7F4D8">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Школски календар рада у основној школи за школску 202</w:t>
          </w:r>
          <w:r>
            <w:rPr>
              <w:rFonts w:hint="default" w:ascii="Times New Roman" w:hAnsi="Times New Roman" w:eastAsia="Calibri" w:cs="Times New Roman"/>
              <w:sz w:val="24"/>
              <w:szCs w:val="24"/>
              <w:lang w:val="sr-Cyrl-RS"/>
            </w:rPr>
            <w:t>4</w:t>
          </w:r>
          <w:r>
            <w:rPr>
              <w:rFonts w:hint="default" w:ascii="Times New Roman" w:hAnsi="Times New Roman" w:eastAsia="Calibri" w:cs="Times New Roman"/>
              <w:sz w:val="24"/>
              <w:szCs w:val="24"/>
            </w:rPr>
            <w:t>/202</w:t>
          </w:r>
          <w:r>
            <w:rPr>
              <w:rFonts w:hint="default" w:ascii="Times New Roman" w:hAnsi="Times New Roman" w:eastAsia="Calibri" w:cs="Times New Roman"/>
              <w:sz w:val="24"/>
              <w:szCs w:val="24"/>
              <w:lang w:val="sr-Cyrl-RS"/>
            </w:rPr>
            <w:t>5</w:t>
          </w:r>
          <w:r>
            <w:rPr>
              <w:rFonts w:hint="default" w:ascii="Times New Roman" w:hAnsi="Times New Roman" w:eastAsia="Calibri" w:cs="Times New Roman"/>
              <w:sz w:val="24"/>
              <w:szCs w:val="24"/>
            </w:rPr>
            <w:t xml:space="preserve">. годину за школе на територији АП Војводине </w:t>
          </w:r>
        </w:p>
        <w:p w14:paraId="5DDE893C">
          <w:pPr>
            <w:pStyle w:val="23"/>
            <w:rPr>
              <w:rFonts w:hint="default" w:ascii="Times New Roman" w:hAnsi="Times New Roman" w:eastAsia="SimSun" w:cs="Times New Roman"/>
              <w:sz w:val="24"/>
              <w:szCs w:val="24"/>
            </w:rPr>
          </w:pPr>
          <w:r>
            <w:rPr>
              <w:rFonts w:hint="default" w:ascii="Times New Roman" w:hAnsi="Times New Roman" w:cs="Times New Roman"/>
              <w:sz w:val="24"/>
              <w:szCs w:val="24"/>
            </w:rPr>
            <w:t xml:space="preserve"> </w:t>
          </w:r>
        </w:p>
        <w:p w14:paraId="5D6E11A8">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Школски програм за период од 20</w:t>
          </w:r>
          <w:r>
            <w:rPr>
              <w:rFonts w:hint="default" w:ascii="Times New Roman" w:hAnsi="Times New Roman" w:eastAsia="Calibri" w:cs="Times New Roman"/>
              <w:sz w:val="24"/>
              <w:szCs w:val="24"/>
              <w:lang w:val="sr-Cyrl-RS"/>
            </w:rPr>
            <w:t>24</w:t>
          </w:r>
          <w:r>
            <w:rPr>
              <w:rFonts w:hint="default" w:ascii="Times New Roman" w:hAnsi="Times New Roman" w:eastAsia="Calibri" w:cs="Times New Roman"/>
              <w:sz w:val="24"/>
              <w:szCs w:val="24"/>
            </w:rPr>
            <w:t>. до 202</w:t>
          </w:r>
          <w:r>
            <w:rPr>
              <w:rFonts w:hint="default" w:ascii="Times New Roman" w:hAnsi="Times New Roman" w:eastAsia="Calibri" w:cs="Times New Roman"/>
              <w:sz w:val="24"/>
              <w:szCs w:val="24"/>
              <w:lang w:val="sr-Cyrl-RS"/>
            </w:rPr>
            <w:t>5</w:t>
          </w:r>
          <w:r>
            <w:rPr>
              <w:rFonts w:hint="default" w:ascii="Times New Roman" w:hAnsi="Times New Roman" w:eastAsia="Calibri" w:cs="Times New Roman"/>
              <w:sz w:val="24"/>
              <w:szCs w:val="24"/>
            </w:rPr>
            <w:t xml:space="preserve">. године   </w:t>
          </w:r>
        </w:p>
        <w:p w14:paraId="5203FEE9">
          <w:pPr>
            <w:pStyle w:val="23"/>
            <w:rPr>
              <w:rFonts w:hint="default" w:ascii="Times New Roman" w:hAnsi="Times New Roman" w:eastAsia="SimSun" w:cs="Times New Roman"/>
              <w:sz w:val="24"/>
              <w:szCs w:val="24"/>
            </w:rPr>
          </w:pPr>
          <w:r>
            <w:rPr>
              <w:rFonts w:hint="default" w:ascii="Times New Roman" w:hAnsi="Times New Roman" w:cs="Times New Roman"/>
              <w:sz w:val="24"/>
              <w:szCs w:val="24"/>
            </w:rPr>
            <w:t xml:space="preserve"> </w:t>
          </w:r>
        </w:p>
        <w:p w14:paraId="04E2ABEE">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Развојни план школе за период од</w:t>
          </w:r>
          <w:r>
            <w:rPr>
              <w:rFonts w:hint="default" w:ascii="Times New Roman" w:hAnsi="Times New Roman" w:eastAsia="Calibri" w:cs="Times New Roman"/>
              <w:sz w:val="24"/>
              <w:szCs w:val="24"/>
              <w:lang w:val="en-US"/>
            </w:rPr>
            <w:t xml:space="preserve"> 2024. do 2025. </w:t>
          </w:r>
          <w:r>
            <w:rPr>
              <w:rFonts w:hint="default" w:ascii="Times New Roman" w:hAnsi="Times New Roman" w:eastAsia="Calibri" w:cs="Times New Roman"/>
              <w:sz w:val="24"/>
              <w:szCs w:val="24"/>
              <w:lang w:val="sr-Cyrl-RS"/>
            </w:rPr>
            <w:t>године</w:t>
          </w:r>
        </w:p>
        <w:p w14:paraId="0E8B2CE1">
          <w:pPr>
            <w:pStyle w:val="23"/>
            <w:rPr>
              <w:rFonts w:hint="default" w:ascii="Times New Roman" w:hAnsi="Times New Roman" w:eastAsia="SimSun" w:cs="Times New Roman"/>
              <w:sz w:val="24"/>
              <w:szCs w:val="24"/>
            </w:rPr>
          </w:pPr>
          <w:r>
            <w:rPr>
              <w:rFonts w:hint="default" w:ascii="Times New Roman" w:hAnsi="Times New Roman" w:cs="Times New Roman"/>
              <w:sz w:val="24"/>
              <w:szCs w:val="24"/>
            </w:rPr>
            <w:t xml:space="preserve"> </w:t>
          </w:r>
        </w:p>
        <w:p w14:paraId="21D056A1">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Извештај о самовредновању </w:t>
          </w:r>
        </w:p>
        <w:p w14:paraId="73703105">
          <w:pPr>
            <w:pStyle w:val="23"/>
            <w:rPr>
              <w:rFonts w:hint="default" w:ascii="Times New Roman" w:hAnsi="Times New Roman" w:eastAsia="SimSun" w:cs="Times New Roman"/>
              <w:sz w:val="24"/>
              <w:szCs w:val="24"/>
            </w:rPr>
          </w:pPr>
          <w:r>
            <w:rPr>
              <w:rFonts w:hint="default" w:ascii="Times New Roman" w:hAnsi="Times New Roman" w:cs="Times New Roman"/>
              <w:sz w:val="24"/>
              <w:szCs w:val="24"/>
            </w:rPr>
            <w:t xml:space="preserve"> </w:t>
          </w:r>
        </w:p>
        <w:p w14:paraId="0E5E3792">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Годишњи план рада школе за школску 202</w:t>
          </w:r>
          <w:r>
            <w:rPr>
              <w:rFonts w:hint="default" w:ascii="Times New Roman" w:hAnsi="Times New Roman" w:eastAsia="Calibri" w:cs="Times New Roman"/>
              <w:sz w:val="24"/>
              <w:szCs w:val="24"/>
              <w:lang w:val="sr-Cyrl-RS"/>
            </w:rPr>
            <w:t>4</w:t>
          </w:r>
          <w:r>
            <w:rPr>
              <w:rFonts w:hint="default" w:ascii="Times New Roman" w:hAnsi="Times New Roman" w:eastAsia="Calibri" w:cs="Times New Roman"/>
              <w:sz w:val="24"/>
              <w:szCs w:val="24"/>
            </w:rPr>
            <w:t>/202</w:t>
          </w:r>
          <w:r>
            <w:rPr>
              <w:rFonts w:hint="default" w:ascii="Times New Roman" w:hAnsi="Times New Roman" w:eastAsia="Calibri" w:cs="Times New Roman"/>
              <w:sz w:val="24"/>
              <w:szCs w:val="24"/>
              <w:lang w:val="sr-Cyrl-RS"/>
            </w:rPr>
            <w:t>5</w:t>
          </w:r>
          <w:r>
            <w:rPr>
              <w:rFonts w:hint="default" w:ascii="Times New Roman" w:hAnsi="Times New Roman" w:eastAsia="Calibri" w:cs="Times New Roman"/>
              <w:sz w:val="24"/>
              <w:szCs w:val="24"/>
            </w:rPr>
            <w:t>. годину</w:t>
          </w:r>
        </w:p>
        <w:p w14:paraId="6D0427D6">
          <w:pPr>
            <w:pStyle w:val="23"/>
            <w:rPr>
              <w:rFonts w:hint="default" w:ascii="Times New Roman" w:hAnsi="Times New Roman" w:eastAsia="SimSun" w:cs="Times New Roman"/>
              <w:sz w:val="24"/>
              <w:szCs w:val="24"/>
            </w:rPr>
          </w:pPr>
          <w:r>
            <w:rPr>
              <w:rFonts w:hint="default" w:ascii="Times New Roman" w:hAnsi="Times New Roman" w:cs="Times New Roman"/>
              <w:sz w:val="24"/>
              <w:szCs w:val="24"/>
            </w:rPr>
            <w:t xml:space="preserve"> </w:t>
          </w:r>
        </w:p>
        <w:p w14:paraId="7A853AAC">
          <w:pPr>
            <w:numPr>
              <w:ilvl w:val="0"/>
              <w:numId w:val="2"/>
            </w:numPr>
            <w:spacing w:before="100" w:beforeAutospacing="1" w:after="0" w:line="273"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Оперативни план рада школе који је саставни део Годишњег плана рада школе</w:t>
          </w:r>
        </w:p>
        <w:p w14:paraId="2D9EA3D3">
          <w:pPr>
            <w:pStyle w:val="23"/>
            <w:rPr>
              <w:rFonts w:hint="default" w:ascii="Times New Roman" w:hAnsi="Times New Roman" w:eastAsia="Calibri" w:cs="Times New Roman"/>
              <w:sz w:val="24"/>
              <w:szCs w:val="24"/>
            </w:rPr>
          </w:pPr>
        </w:p>
        <w:p w14:paraId="40D85B88">
          <w:pPr>
            <w:spacing w:before="100" w:beforeAutospacing="1" w:after="0" w:line="273" w:lineRule="auto"/>
            <w:ind w:left="720"/>
            <w:jc w:val="both"/>
            <w:rPr>
              <w:rFonts w:hint="default" w:ascii="Times New Roman" w:hAnsi="Times New Roman" w:eastAsia="Calibri" w:cs="Times New Roman"/>
              <w:sz w:val="24"/>
              <w:szCs w:val="24"/>
            </w:rPr>
          </w:pPr>
        </w:p>
        <w:p w14:paraId="6E697E49">
          <w:pPr>
            <w:pStyle w:val="23"/>
            <w:numPr>
              <w:ilvl w:val="1"/>
              <w:numId w:val="3"/>
            </w:num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ЦИЉЕВИ И ИСХОДИ ОСНОВНОГ ОБРАЗОВАЊА И ВАСПИТАЊА</w:t>
          </w:r>
        </w:p>
        <w:p w14:paraId="2464EA00">
          <w:pPr>
            <w:ind w:left="360"/>
            <w:rPr>
              <w:rFonts w:hint="default" w:ascii="Times New Roman" w:hAnsi="Times New Roman" w:eastAsia="Calibri" w:cs="Times New Roman"/>
              <w:sz w:val="24"/>
              <w:szCs w:val="24"/>
              <w:lang w:val="sr-Cyrl-RS"/>
            </w:rPr>
          </w:pPr>
        </w:p>
        <w:p w14:paraId="67F9FFF0">
          <w:pPr>
            <w:ind w:right="-450"/>
            <w:rPr>
              <w:rFonts w:hint="default" w:ascii="Times New Roman" w:hAnsi="Times New Roman" w:cs="Times New Roman"/>
              <w:color w:val="000000"/>
              <w:sz w:val="28"/>
              <w:szCs w:val="28"/>
              <w:lang w:val="sr-Cyrl-RS"/>
            </w:rPr>
          </w:pPr>
          <w:r>
            <w:rPr>
              <w:rFonts w:hint="default" w:ascii="Times New Roman" w:hAnsi="Times New Roman" w:cs="Times New Roman"/>
              <w:color w:val="000000"/>
              <w:sz w:val="28"/>
              <w:szCs w:val="28"/>
            </w:rPr>
            <w:t>Законом о основном образовању и васпитању прописани су циљеви и исходи образовања и васпитања, и обавеза сваке школе је да свој рад усмери ка њиховом остварењу.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 Све активности у школи треба да буду планиране, организоване и реализоване са намером да се остваре постављени циљеви.</w:t>
          </w:r>
        </w:p>
        <w:p w14:paraId="3EC686F3">
          <w:pPr>
            <w:rPr>
              <w:rFonts w:hint="default" w:ascii="Times New Roman" w:hAnsi="Times New Roman" w:cs="Times New Roman"/>
              <w:color w:val="000000"/>
              <w:sz w:val="28"/>
              <w:szCs w:val="28"/>
              <w:lang w:val="sr-Cyrl-RS"/>
            </w:rPr>
          </w:pPr>
        </w:p>
        <w:p w14:paraId="19AC08CD">
          <w:pPr>
            <w:spacing w:after="0"/>
            <w:rPr>
              <w:rFonts w:hint="default" w:ascii="Times New Roman" w:hAnsi="Times New Roman" w:cs="Times New Roman"/>
              <w:b/>
              <w:i/>
              <w:sz w:val="24"/>
              <w:szCs w:val="24"/>
              <w:lang w:val="sr-Cyrl-RS"/>
            </w:rPr>
          </w:pPr>
          <w:r>
            <w:rPr>
              <w:rFonts w:hint="default" w:ascii="Times New Roman" w:hAnsi="Times New Roman" w:cs="Times New Roman"/>
              <w:b/>
              <w:i/>
              <w:sz w:val="24"/>
              <w:szCs w:val="24"/>
            </w:rPr>
            <w:t>Циљеви основног образовања и васпитања</w:t>
          </w:r>
          <w:r>
            <w:rPr>
              <w:rFonts w:hint="default" w:ascii="Times New Roman" w:hAnsi="Times New Roman" w:cs="Times New Roman"/>
              <w:b/>
              <w:i/>
              <w:sz w:val="24"/>
              <w:szCs w:val="24"/>
              <w:lang w:val="sr-Cyrl-RS"/>
            </w:rPr>
            <w:t xml:space="preserve"> </w:t>
          </w:r>
        </w:p>
        <w:p w14:paraId="418370E3">
          <w:pPr>
            <w:spacing w:after="0"/>
            <w:rPr>
              <w:rFonts w:hint="default" w:ascii="Times New Roman" w:hAnsi="Times New Roman" w:cs="Times New Roman"/>
              <w:b/>
              <w:bCs/>
              <w:i/>
              <w:iCs/>
              <w:color w:val="000000" w:themeColor="text1"/>
              <w:sz w:val="24"/>
              <w:szCs w:val="24"/>
              <w:lang w:val="sr-Cyrl-RS"/>
              <w14:textFill>
                <w14:solidFill>
                  <w14:schemeClr w14:val="tx1"/>
                </w14:solidFill>
              </w14:textFill>
            </w:rPr>
          </w:pPr>
          <w:r>
            <w:rPr>
              <w:rFonts w:hint="default" w:ascii="Times New Roman" w:hAnsi="Times New Roman" w:eastAsia="SimSun" w:cs="Times New Roman"/>
              <w:b/>
              <w:bCs/>
              <w:i/>
              <w:iCs/>
              <w:color w:val="000000" w:themeColor="text1"/>
              <w:sz w:val="24"/>
              <w:szCs w:val="24"/>
              <w14:textFill>
                <w14:solidFill>
                  <w14:schemeClr w14:val="tx1"/>
                </w14:solidFill>
              </w14:textFill>
            </w:rPr>
            <w:t>Циљеви основног васпитања и образовања имају кључну улогу у развоју детета и припреми за будућност. Ови циљеви обухватају широк спектар области, укључујући академски, друштвени и лични развој ученика</w:t>
          </w:r>
          <w:r>
            <w:rPr>
              <w:rFonts w:hint="default" w:ascii="Times New Roman" w:hAnsi="Times New Roman" w:eastAsia="SimSun" w:cs="Times New Roman"/>
              <w:b/>
              <w:bCs/>
              <w:i/>
              <w:iCs/>
              <w:color w:val="000000" w:themeColor="text1"/>
              <w:sz w:val="24"/>
              <w:szCs w:val="24"/>
              <w:lang w:val="sr-Cyrl-RS"/>
              <w14:textFill>
                <w14:solidFill>
                  <w14:schemeClr w14:val="tx1"/>
                </w14:solidFill>
              </w14:textFill>
            </w:rPr>
            <w:t>.</w:t>
          </w:r>
        </w:p>
        <w:p w14:paraId="29E252FD">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14:paraId="46573EC1">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Стицање квалитетних знања и вештина и формирање вредносних ставова, језичке, математичке, научне, уметничке, културне, медијске, техничке и информатичке писмености, неопходних за наставак школовања и активну укљученост у живот породице и заједнице;</w:t>
          </w:r>
        </w:p>
        <w:p w14:paraId="4CB03DFB">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стваралачких способности, креативности, естетске перцепције и укуса;</w:t>
          </w:r>
        </w:p>
        <w:p w14:paraId="7D901BB5">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14:paraId="38C7A817">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Оспособљавање за решавање проблема, повезивање и примену знања и вештина у даљем образовању и свакодневном животу;</w:t>
          </w:r>
        </w:p>
        <w:p w14:paraId="7D3F5031">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мотивације за учење и оспособљавање за самостално учење и образовање током читавог живота;</w:t>
          </w:r>
        </w:p>
        <w:p w14:paraId="5BC06039">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свести о себи, самоиницијативе, самовредновања и изражавања свог мишљења;</w:t>
          </w:r>
        </w:p>
        <w:p w14:paraId="3FFEBC2E">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Оспособљавање за доношење ваљаних одлука о избору даљег образовања и занимања, сопственог развоја будућег живота;</w:t>
          </w:r>
        </w:p>
        <w:p w14:paraId="376DC0CF">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кључних компетенција потребних за живот у савременом друштву;</w:t>
          </w:r>
        </w:p>
        <w:p w14:paraId="660250D5">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и практиковање здравог начина живота, свести о важности сопственог здравља и безбедности, потребе неговања и развоја физичких способности;</w:t>
          </w:r>
        </w:p>
        <w:p w14:paraId="562DFA97">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свести о значају одрживог развоја, заштите и очувања природе и животне средине, еколошке етике и заштите животиња;</w:t>
          </w:r>
        </w:p>
        <w:p w14:paraId="1B254B0E">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14:paraId="625E2806">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14:paraId="7CC121C6">
          <w:pPr>
            <w:numPr>
              <w:ilvl w:val="0"/>
              <w:numId w:val="4"/>
            </w:numPr>
            <w:spacing w:before="100" w:beforeAutospacing="1" w:after="12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14:paraId="500E4539">
          <w:pPr>
            <w:numPr>
              <w:ilvl w:val="0"/>
              <w:numId w:val="4"/>
            </w:numPr>
            <w:spacing w:before="100" w:beforeAutospacing="1" w:after="0" w:line="273"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Развој и поштовање расне, националне, културне, језичке, верске, родне и узрасне равноправности и толеранције.</w:t>
          </w:r>
        </w:p>
        <w:p w14:paraId="5B53DC2C">
          <w:pPr>
            <w:spacing w:before="100" w:beforeAutospacing="1" w:after="0" w:line="273" w:lineRule="auto"/>
            <w:contextualSpacing/>
            <w:jc w:val="both"/>
            <w:rPr>
              <w:rFonts w:hint="default" w:ascii="Times New Roman" w:hAnsi="Times New Roman" w:cs="Times New Roman"/>
              <w:b/>
              <w:bCs/>
              <w:i/>
              <w:iCs/>
              <w:sz w:val="24"/>
              <w:szCs w:val="24"/>
            </w:rPr>
          </w:pPr>
          <w:r>
            <w:rPr>
              <w:rFonts w:hint="default" w:ascii="Times New Roman" w:hAnsi="Times New Roman" w:eastAsia="SimSun" w:cs="Times New Roman"/>
              <w:b/>
              <w:bCs/>
              <w:i/>
              <w:iCs/>
              <w:sz w:val="24"/>
              <w:szCs w:val="24"/>
            </w:rPr>
            <w:t>Основно васпитање и образовање имају за циљ да ученицима обезбеде свеобухватан развој који ће им омогућити да постану образовани, одговорни и емпатични чланови друштва. Ови циљеви су основа на којој ће ученици градити своје будуће знање, вештине и личне вредности.</w:t>
          </w:r>
        </w:p>
        <w:p w14:paraId="6AD7510D">
          <w:pPr>
            <w:rPr>
              <w:rFonts w:hint="default" w:ascii="Times New Roman" w:hAnsi="Times New Roman" w:cs="Times New Roman"/>
              <w:sz w:val="28"/>
              <w:szCs w:val="28"/>
              <w:lang w:val="sr-Cyrl-RS"/>
            </w:rPr>
          </w:pPr>
        </w:p>
        <w:p w14:paraId="360B43F0">
          <w:pPr>
            <w:spacing w:before="100" w:beforeAutospacing="1" w:after="120" w:line="273" w:lineRule="auto"/>
            <w:ind w:left="720"/>
            <w:contextualSpacing/>
            <w:jc w:val="both"/>
            <w:rPr>
              <w:rFonts w:hint="default" w:ascii="Times New Roman" w:hAnsi="Times New Roman" w:eastAsia="Times New Roman" w:cs="Times New Roman"/>
              <w:b/>
              <w:i/>
              <w:sz w:val="24"/>
              <w:szCs w:val="24"/>
            </w:rPr>
          </w:pPr>
          <w:r>
            <w:rPr>
              <w:rFonts w:hint="default" w:ascii="Times New Roman" w:hAnsi="Times New Roman" w:eastAsia="Times New Roman" w:cs="Times New Roman"/>
              <w:b/>
              <w:i/>
              <w:sz w:val="24"/>
              <w:szCs w:val="24"/>
            </w:rPr>
            <w:t>Исходи основног образовања и васпитања:</w:t>
          </w:r>
        </w:p>
        <w:p w14:paraId="5B36C53D">
          <w:pPr>
            <w:spacing w:before="100" w:beforeAutospacing="1" w:after="120" w:line="273" w:lineRule="auto"/>
            <w:ind w:left="720"/>
            <w:contextualSpacing/>
            <w:jc w:val="both"/>
            <w:rPr>
              <w:rFonts w:hint="default" w:ascii="Times New Roman" w:hAnsi="Times New Roman" w:eastAsia="Times New Roman" w:cs="Times New Roman"/>
              <w:color w:val="00B050"/>
              <w:sz w:val="24"/>
              <w:szCs w:val="24"/>
            </w:rPr>
          </w:pPr>
          <w:r>
            <w:rPr>
              <w:rFonts w:hint="default" w:ascii="Times New Roman" w:hAnsi="Times New Roman" w:eastAsia="Times New Roman" w:cs="Times New Roman"/>
              <w:color w:val="00B050"/>
              <w:sz w:val="24"/>
              <w:szCs w:val="24"/>
            </w:rPr>
            <w:t xml:space="preserve"> </w:t>
          </w:r>
        </w:p>
        <w:p w14:paraId="7F43A720">
          <w:pPr>
            <w:spacing w:before="100" w:beforeAutospacing="1" w:after="120" w:line="273" w:lineRule="auto"/>
            <w:ind w:left="720"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Након завршетка основног образовања и васпитања ученици:</w:t>
          </w:r>
        </w:p>
        <w:p w14:paraId="2851F4AA">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Имати усвојен интегрисан систем научно заснованих знања о природи и друштву и бити способни да тако стечена знања примењују и размењују;</w:t>
          </w:r>
        </w:p>
        <w:p w14:paraId="59811B94">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Умети да ефикасно и писмено комуницирају на српском, односно на српском и језику националне мањине и најмање једном страном језику користећи се вербалним, визуелним и симболичким средствима;</w:t>
          </w:r>
        </w:p>
        <w:p w14:paraId="364D96FC">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функционално писмени у математичком, научном и финансијском домену;</w:t>
          </w:r>
        </w:p>
        <w:p w14:paraId="6893FE8B">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14:paraId="1C82B9BA">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способни да разумеју различите форме уметничког изражавања и да их користе за сопствено изражавање;</w:t>
          </w:r>
        </w:p>
        <w:p w14:paraId="6F03E5E1">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оспособљени за самостално учење;</w:t>
          </w:r>
        </w:p>
        <w:p w14:paraId="2EDE0BA9">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способни да прикупљају, анализирају и критички процењују информације;</w:t>
          </w:r>
        </w:p>
        <w:p w14:paraId="08DF45B5">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Моћи да идентификују и решавају проблеме и доносе одлуке користећи критичко и креативно мишљење и релевантна знања;</w:t>
          </w:r>
        </w:p>
        <w:p w14:paraId="63F14289">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спремни да прихвате изазове и промене уз одговоран однос према себи и својим активностима;</w:t>
          </w:r>
        </w:p>
        <w:p w14:paraId="547F4A31">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одговорни према сопственом здрављу и његовом очувању;</w:t>
          </w:r>
        </w:p>
        <w:p w14:paraId="429B9366">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Умети да препознају и уваже људска и дечија права и бити способни да активно учествују у њиховом остваривању;</w:t>
          </w:r>
        </w:p>
        <w:p w14:paraId="572DAED0">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14:paraId="5DCE6E22">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Знати и поштовати традицију, идентитет и културу других заједница и бити способни да сарађују са њиховим припадницима;</w:t>
          </w:r>
        </w:p>
        <w:p w14:paraId="5BEECA36">
          <w:pPr>
            <w:numPr>
              <w:ilvl w:val="0"/>
              <w:numId w:val="5"/>
            </w:numPr>
            <w:spacing w:before="100" w:beforeAutospacing="1" w:after="120" w:line="273" w:lineRule="auto"/>
            <w:contextualSpacing/>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Бити способни да ефикасно и конструктивно раде као чланови тима, групе, организације и заједнице.</w:t>
          </w:r>
        </w:p>
        <w:p w14:paraId="2D4CF8A6">
          <w:pPr>
            <w:rPr>
              <w:rFonts w:hint="default" w:ascii="Times New Roman" w:hAnsi="Times New Roman" w:cs="Times New Roman"/>
              <w:sz w:val="28"/>
              <w:szCs w:val="28"/>
              <w:lang w:val="sr-Cyrl-RS"/>
            </w:rPr>
          </w:pPr>
        </w:p>
        <w:p w14:paraId="1AE26852">
          <w:pPr>
            <w:spacing w:before="100" w:beforeAutospacing="1" w:after="0" w:line="273" w:lineRule="auto"/>
            <w:ind w:left="720" w:right="700"/>
            <w:jc w:val="both"/>
            <w:rPr>
              <w:rFonts w:hint="default" w:ascii="Times New Roman" w:hAnsi="Times New Roman" w:eastAsia="Times New Roman" w:cs="Times New Roman"/>
              <w:b/>
              <w:i/>
              <w:sz w:val="24"/>
              <w:szCs w:val="24"/>
              <w:lang w:val="sr-Cyrl-RS"/>
            </w:rPr>
          </w:pPr>
          <w:r>
            <w:rPr>
              <w:rFonts w:hint="default" w:ascii="Times New Roman" w:hAnsi="Times New Roman" w:eastAsia="Times New Roman" w:cs="Times New Roman"/>
              <w:b/>
              <w:i/>
              <w:sz w:val="24"/>
              <w:szCs w:val="24"/>
            </w:rPr>
            <w:t>Остваривање прописаних циљева и стандарда образовних постигнућа ученика дефинисано је планом рада и одвијало се кроз:</w:t>
          </w:r>
        </w:p>
        <w:p w14:paraId="5D46DC89">
          <w:pPr>
            <w:numPr>
              <w:ilvl w:val="0"/>
              <w:numId w:val="6"/>
            </w:numPr>
            <w:spacing w:before="100" w:beforeAutospacing="1" w:after="0" w:line="273" w:lineRule="auto"/>
            <w:ind w:right="336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Наставу и програме обавезних наставних предмета;</w:t>
          </w:r>
        </w:p>
        <w:p w14:paraId="250CE1B1">
          <w:pPr>
            <w:numPr>
              <w:ilvl w:val="0"/>
              <w:numId w:val="6"/>
            </w:numPr>
            <w:spacing w:before="100" w:beforeAutospacing="1" w:after="0" w:line="273" w:lineRule="auto"/>
            <w:ind w:right="336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Наставу и програме изборних предмета;</w:t>
          </w:r>
        </w:p>
        <w:p w14:paraId="2301C4C6">
          <w:pPr>
            <w:numPr>
              <w:ilvl w:val="0"/>
              <w:numId w:val="6"/>
            </w:numPr>
            <w:spacing w:before="100" w:beforeAutospacing="1" w:after="0" w:line="273" w:lineRule="auto"/>
            <w:ind w:right="336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Допунску наставу и додатни рад;</w:t>
          </w:r>
        </w:p>
        <w:p w14:paraId="3AA3C9FE">
          <w:pPr>
            <w:numPr>
              <w:ilvl w:val="0"/>
              <w:numId w:val="6"/>
            </w:numPr>
            <w:spacing w:before="100" w:beforeAutospacing="1" w:after="0" w:line="273" w:lineRule="auto"/>
            <w:ind w:right="33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Рад одеље</w:t>
          </w:r>
          <w:r>
            <w:rPr>
              <w:rFonts w:hint="default" w:ascii="Times New Roman" w:hAnsi="Times New Roman" w:eastAsia="Times New Roman" w:cs="Times New Roman"/>
              <w:sz w:val="24"/>
              <w:szCs w:val="24"/>
              <w:lang w:val="sr-Cyrl-RS"/>
            </w:rPr>
            <w:t>њ</w:t>
          </w:r>
          <w:r>
            <w:rPr>
              <w:rFonts w:hint="default" w:ascii="Times New Roman" w:hAnsi="Times New Roman" w:eastAsia="Times New Roman" w:cs="Times New Roman"/>
              <w:sz w:val="24"/>
              <w:szCs w:val="24"/>
            </w:rPr>
            <w:t>ског старешине и одеље</w:t>
          </w:r>
          <w:r>
            <w:rPr>
              <w:rFonts w:hint="default" w:ascii="Times New Roman" w:hAnsi="Times New Roman" w:eastAsia="Times New Roman" w:cs="Times New Roman"/>
              <w:sz w:val="24"/>
              <w:szCs w:val="24"/>
              <w:lang w:val="sr-Cyrl-RS"/>
            </w:rPr>
            <w:t>њ</w:t>
          </w:r>
          <w:r>
            <w:rPr>
              <w:rFonts w:hint="default" w:ascii="Times New Roman" w:hAnsi="Times New Roman" w:eastAsia="Times New Roman" w:cs="Times New Roman"/>
              <w:sz w:val="24"/>
              <w:szCs w:val="24"/>
            </w:rPr>
            <w:t>ске заједнице;</w:t>
          </w:r>
        </w:p>
        <w:p w14:paraId="12CB5BB7">
          <w:pPr>
            <w:numPr>
              <w:ilvl w:val="0"/>
              <w:numId w:val="6"/>
            </w:numPr>
            <w:spacing w:before="100" w:beforeAutospacing="1" w:after="0" w:line="273" w:lineRule="auto"/>
            <w:ind w:right="33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Слободне активности и ученичке организације;</w:t>
          </w:r>
        </w:p>
        <w:p w14:paraId="4EF8BB2F">
          <w:pPr>
            <w:numPr>
              <w:ilvl w:val="0"/>
              <w:numId w:val="6"/>
            </w:numPr>
            <w:spacing w:before="100" w:beforeAutospacing="1" w:after="0" w:line="273" w:lineRule="auto"/>
            <w:ind w:right="33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Спортске активности и спортска такмичења;</w:t>
          </w:r>
        </w:p>
        <w:p w14:paraId="6A4FF0D5">
          <w:pPr>
            <w:numPr>
              <w:ilvl w:val="0"/>
              <w:numId w:val="6"/>
            </w:numPr>
            <w:spacing w:before="100" w:beforeAutospacing="1" w:after="0" w:line="273" w:lineRule="auto"/>
            <w:ind w:right="33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Културне манифестације, посете и ек</w:t>
          </w:r>
          <w:r>
            <w:rPr>
              <w:rFonts w:hint="default" w:ascii="Times New Roman" w:hAnsi="Times New Roman" w:eastAsia="Times New Roman" w:cs="Times New Roman"/>
              <w:sz w:val="24"/>
              <w:szCs w:val="24"/>
              <w:lang w:val="sr-Cyrl-RS"/>
            </w:rPr>
            <w:t>ск</w:t>
          </w:r>
          <w:r>
            <w:rPr>
              <w:rFonts w:hint="default" w:ascii="Times New Roman" w:hAnsi="Times New Roman" w:eastAsia="Times New Roman" w:cs="Times New Roman"/>
              <w:sz w:val="24"/>
              <w:szCs w:val="24"/>
            </w:rPr>
            <w:t>урзије</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друштвено користан рад и школске акције.</w:t>
          </w:r>
        </w:p>
        <w:p w14:paraId="359D5A79">
          <w:pPr>
            <w:spacing w:before="100" w:beforeAutospacing="1" w:after="0" w:line="273" w:lineRule="auto"/>
            <w:ind w:left="720" w:right="3300"/>
            <w:jc w:val="both"/>
            <w:rPr>
              <w:rFonts w:hint="default" w:ascii="Times New Roman" w:hAnsi="Times New Roman" w:eastAsia="Times New Roman" w:cs="Times New Roman"/>
              <w:sz w:val="24"/>
              <w:szCs w:val="24"/>
              <w:lang w:val="sr-Cyrl-RS"/>
            </w:rPr>
          </w:pPr>
        </w:p>
        <w:p w14:paraId="20C1244B">
          <w:pPr>
            <w:pStyle w:val="2"/>
            <w:numPr>
              <w:ilvl w:val="1"/>
              <w:numId w:val="3"/>
            </w:numPr>
            <w:bidi w:val="0"/>
            <w:rPr>
              <w:rFonts w:hint="default" w:ascii="Times New Roman" w:hAnsi="Times New Roman" w:cs="Times New Roman"/>
            </w:rPr>
          </w:pPr>
          <w:bookmarkStart w:id="1" w:name="_Toc4159"/>
          <w:r>
            <w:rPr>
              <w:rFonts w:hint="default" w:ascii="Times New Roman" w:hAnsi="Times New Roman" w:cs="Times New Roman"/>
              <w:lang w:val="sr-Cyrl-RS"/>
            </w:rPr>
            <w:t>ПРИМАРНИ ЗАДАЦИ ШКОЛЕ</w:t>
          </w:r>
          <w:bookmarkEnd w:id="1"/>
        </w:p>
        <w:p w14:paraId="10C744BA">
          <w:pPr>
            <w:pStyle w:val="23"/>
            <w:spacing w:before="100" w:beforeAutospacing="1" w:after="0" w:line="273" w:lineRule="auto"/>
            <w:ind w:left="1080" w:right="330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lang w:val="sr-Cyrl-RS"/>
            </w:rPr>
            <w:t xml:space="preserve"> </w:t>
          </w:r>
        </w:p>
        <w:p w14:paraId="08D3642B">
          <w:pPr>
            <w:spacing w:after="0"/>
            <w:rPr>
              <w:rFonts w:hint="default" w:ascii="Times New Roman" w:hAnsi="Times New Roman" w:cs="Times New Roman"/>
              <w:sz w:val="24"/>
              <w:szCs w:val="24"/>
            </w:rPr>
          </w:pPr>
          <w:r>
            <w:rPr>
              <w:rFonts w:hint="default" w:ascii="Times New Roman" w:hAnsi="Times New Roman" w:cs="Times New Roman"/>
              <w:sz w:val="24"/>
              <w:szCs w:val="24"/>
            </w:rPr>
            <w:t>који су остварени током рада школе током првог полугодишта школске 202</w:t>
          </w:r>
          <w:r>
            <w:rPr>
              <w:rFonts w:hint="default" w:ascii="Times New Roman" w:hAnsi="Times New Roman" w:cs="Times New Roman"/>
              <w:sz w:val="24"/>
              <w:szCs w:val="24"/>
              <w:lang w:val="sr-Cyrl-RS"/>
            </w:rPr>
            <w:t>4</w:t>
          </w:r>
          <w:r>
            <w:rPr>
              <w:rFonts w:hint="default" w:ascii="Times New Roman" w:hAnsi="Times New Roman" w:cs="Times New Roman"/>
              <w:sz w:val="24"/>
              <w:szCs w:val="24"/>
            </w:rPr>
            <w:t>/202</w:t>
          </w:r>
          <w:r>
            <w:rPr>
              <w:rFonts w:hint="default" w:ascii="Times New Roman" w:hAnsi="Times New Roman" w:cs="Times New Roman"/>
              <w:sz w:val="24"/>
              <w:szCs w:val="24"/>
              <w:lang w:val="sr-Cyrl-RS"/>
            </w:rPr>
            <w:t>5</w:t>
          </w:r>
          <w:r>
            <w:rPr>
              <w:rFonts w:hint="default" w:ascii="Times New Roman" w:hAnsi="Times New Roman" w:cs="Times New Roman"/>
              <w:sz w:val="24"/>
              <w:szCs w:val="24"/>
            </w:rPr>
            <w:t>. години:</w:t>
          </w:r>
        </w:p>
        <w:p w14:paraId="2B595E04">
          <w:pPr>
            <w:pStyle w:val="23"/>
            <w:numPr>
              <w:ilvl w:val="0"/>
              <w:numId w:val="3"/>
            </w:numPr>
            <w:spacing w:after="0" w:line="34"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0262C05">
          <w:pPr>
            <w:spacing w:after="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10" name="Picture 10" descr="C:\Users\Milica\AppData\Local\Temp\ksohtml263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Milica\AppData\Local\Temp\ksohtml2632\wps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Побољшавање нивоа знања и постигнућа свих ученика, а посебно деце из осетљивих група развијањем инклузивне културе, политике и праксе;</w:t>
          </w:r>
        </w:p>
        <w:p w14:paraId="0A9D0089">
          <w:pPr>
            <w:pStyle w:val="23"/>
            <w:numPr>
              <w:ilvl w:val="0"/>
              <w:numId w:val="3"/>
            </w:numPr>
            <w:spacing w:after="0" w:line="39"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9C1E616">
          <w:pPr>
            <w:spacing w:after="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9" name="Picture 9" descr="C:\Users\Milica\AppData\Local\Temp\ksohtml2632\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ilica\AppData\Local\Temp\ksohtml2632\wps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Подизање квалитета наставе применом разноврсних метода и облика рада, метода активног учења и интерактивне наставе;</w:t>
          </w:r>
        </w:p>
        <w:p w14:paraId="7D071E57">
          <w:pPr>
            <w:pStyle w:val="23"/>
            <w:numPr>
              <w:ilvl w:val="0"/>
              <w:numId w:val="3"/>
            </w:numPr>
            <w:spacing w:after="0" w:line="33"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B549C76">
          <w:pPr>
            <w:spacing w:after="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8" name="Picture 8" descr="C:\Users\Milica\AppData\Local\Temp\ksohtml2632\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lica\AppData\Local\Temp\ksohtml2632\wps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Повећавање компетенција наставника кроз стално стручно усавршавање;</w:t>
          </w:r>
        </w:p>
        <w:p w14:paraId="7F9FAA8B">
          <w:pPr>
            <w:pStyle w:val="23"/>
            <w:numPr>
              <w:ilvl w:val="0"/>
              <w:numId w:val="3"/>
            </w:numPr>
            <w:spacing w:after="0" w:line="34"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054FAC5">
          <w:pPr>
            <w:spacing w:after="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7" name="Picture 7" descr="C:\Users\Milica\AppData\Local\Temp\ksohtml2632\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lica\AppData\Local\Temp\ksohtml2632\wps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Отварање школе према локалној заједници, кроз повећање партиципације интересних група и јачање сарадње школе и локалне заједнице.</w:t>
          </w:r>
        </w:p>
        <w:p w14:paraId="1D218910">
          <w:pPr>
            <w:pStyle w:val="23"/>
            <w:numPr>
              <w:ilvl w:val="0"/>
              <w:numId w:val="3"/>
            </w:numPr>
            <w:spacing w:after="0" w:line="36"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4CCA88FE">
          <w:pPr>
            <w:spacing w:after="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6" name="Picture 6" descr="C:\Users\Milica\AppData\Local\Temp\ksohtml2632\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ilica\AppData\Local\Temp\ksohtml2632\wps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Континуиран рад на имплементацији образовних стандарда у настави, донетих како за крај првог образовног циклуса, тако и за крај основног образовања.</w:t>
          </w:r>
        </w:p>
        <w:p w14:paraId="781B1AD2">
          <w:pPr>
            <w:pStyle w:val="23"/>
            <w:numPr>
              <w:ilvl w:val="0"/>
              <w:numId w:val="3"/>
            </w:numPr>
            <w:spacing w:after="0" w:line="33"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48FED8ED">
          <w:pPr>
            <w:spacing w:after="0"/>
            <w:rPr>
              <w:rFonts w:hint="default" w:ascii="Times New Roman" w:hAnsi="Times New Roman" w:cs="Times New Roman"/>
              <w:i/>
              <w:sz w:val="24"/>
              <w:szCs w:val="24"/>
              <w:lang w:val="sr-Cyrl-RS"/>
            </w:rPr>
          </w:pPr>
        </w:p>
        <w:p w14:paraId="4693872D">
          <w:pPr>
            <w:pStyle w:val="23"/>
            <w:numPr>
              <w:ilvl w:val="0"/>
              <w:numId w:val="7"/>
            </w:numPr>
            <w:spacing w:after="0"/>
            <w:rPr>
              <w:rFonts w:hint="default" w:ascii="Times New Roman" w:hAnsi="Times New Roman" w:cs="Times New Roman"/>
              <w:sz w:val="24"/>
              <w:szCs w:val="24"/>
              <w:lang w:val="sr-Cyrl-RS"/>
            </w:rPr>
          </w:pPr>
          <w:r>
            <w:rPr>
              <w:rFonts w:hint="default" w:ascii="Times New Roman" w:hAnsi="Times New Roman" w:cs="Times New Roman"/>
              <w:sz w:val="24"/>
              <w:szCs w:val="24"/>
            </w:rPr>
            <w:t>Припремање ученика за полагање завршног испита на крају основног образовања и повећање компетенција ученика завршних разреда на правилн</w:t>
          </w:r>
          <w:r>
            <w:rPr>
              <w:rFonts w:hint="default" w:ascii="Times New Roman" w:hAnsi="Times New Roman" w:cs="Times New Roman"/>
              <w:sz w:val="24"/>
              <w:szCs w:val="24"/>
              <w:lang w:val="sr-Cyrl-RS"/>
            </w:rPr>
            <w:t xml:space="preserve">о </w:t>
          </w:r>
          <w:r>
            <w:rPr>
              <w:rFonts w:hint="default" w:ascii="Times New Roman" w:hAnsi="Times New Roman" w:cs="Times New Roman"/>
              <w:sz w:val="24"/>
              <w:szCs w:val="24"/>
            </w:rPr>
            <w:t>доноше</w:t>
          </w:r>
          <w:r>
            <w:rPr>
              <w:rFonts w:hint="default" w:ascii="Times New Roman" w:hAnsi="Times New Roman" w:cs="Times New Roman"/>
              <w:sz w:val="24"/>
              <w:szCs w:val="24"/>
              <w:lang w:val="sr-Cyrl-RS"/>
            </w:rPr>
            <w:t>н</w:t>
          </w:r>
          <w:r>
            <w:rPr>
              <w:rFonts w:hint="default" w:ascii="Times New Roman" w:hAnsi="Times New Roman" w:cs="Times New Roman"/>
              <w:sz w:val="24"/>
              <w:szCs w:val="24"/>
            </w:rPr>
            <w:t xml:space="preserve">у одлуку о избору занимања </w:t>
          </w:r>
        </w:p>
        <w:p w14:paraId="7D87001D">
          <w:pPr>
            <w:pStyle w:val="23"/>
            <w:numPr>
              <w:ilvl w:val="0"/>
              <w:numId w:val="8"/>
            </w:numPr>
            <w:spacing w:after="0"/>
            <w:rPr>
              <w:rFonts w:hint="default" w:ascii="Times New Roman" w:hAnsi="Times New Roman" w:cs="Times New Roman"/>
              <w:sz w:val="24"/>
              <w:szCs w:val="24"/>
              <w:lang w:val="sr-Cyrl-RS"/>
            </w:rPr>
          </w:pPr>
          <w:r>
            <w:rPr>
              <w:rFonts w:hint="default" w:ascii="Times New Roman" w:hAnsi="Times New Roman" w:cs="Times New Roman"/>
              <w:sz w:val="24"/>
              <w:szCs w:val="24"/>
            </w:rPr>
            <w:t>Проширивање интересовања ученика кроз увођење нових друштвених, техничких, хуманитарних и културних активности, као и кроз повећан обухва</w:t>
          </w:r>
          <w:r>
            <w:rPr>
              <w:rFonts w:hint="default" w:ascii="Times New Roman" w:hAnsi="Times New Roman" w:cs="Times New Roman"/>
              <w:sz w:val="24"/>
              <w:szCs w:val="24"/>
              <w:lang w:val="sr-Cyrl-RS"/>
            </w:rPr>
            <w:t xml:space="preserve">та </w:t>
          </w:r>
          <w:r>
            <w:rPr>
              <w:rFonts w:hint="default" w:ascii="Times New Roman" w:hAnsi="Times New Roman" w:cs="Times New Roman"/>
              <w:sz w:val="24"/>
              <w:szCs w:val="24"/>
            </w:rPr>
            <w:t>ученика за реализацију тих активносети;</w:t>
          </w:r>
        </w:p>
        <w:p w14:paraId="15EA6716">
          <w:pPr>
            <w:spacing w:after="0"/>
            <w:rPr>
              <w:rFonts w:hint="default" w:ascii="Times New Roman" w:hAnsi="Times New Roman" w:cs="Times New Roman"/>
              <w:i/>
              <w:sz w:val="24"/>
              <w:szCs w:val="24"/>
              <w:lang w:val="sr-Cyrl-RS"/>
            </w:rPr>
          </w:pPr>
        </w:p>
        <w:p w14:paraId="71588F6A">
          <w:pPr>
            <w:pStyle w:val="23"/>
            <w:numPr>
              <w:ilvl w:val="0"/>
              <w:numId w:val="3"/>
            </w:numPr>
            <w:spacing w:after="0" w:line="35" w:lineRule="exact"/>
            <w:rPr>
              <w:rFonts w:hint="default" w:ascii="Times New Roman" w:hAnsi="Times New Roman" w:cs="Times New Roman"/>
              <w:sz w:val="24"/>
              <w:szCs w:val="24"/>
            </w:rPr>
          </w:pPr>
        </w:p>
        <w:p w14:paraId="4E227B4E">
          <w:pPr>
            <w:spacing w:after="0"/>
            <w:ind w:right="4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3" name="Picture 3" descr="C:\Users\Milica\AppData\Local\Temp\ksohtml263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ilica\AppData\Local\Temp\ksohtml2632\wps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Повећање безбедности ученика у школи, као и смањивање насиља, увођењем нових мера безбедности, као и реализацијом задатака постављених Правилником о протоколу о заштити деце од насиља, злостављања и занемаривања, као и превентивним програмом “ Школа без насиља.“</w:t>
          </w:r>
        </w:p>
        <w:p w14:paraId="4E783328">
          <w:pPr>
            <w:pStyle w:val="23"/>
            <w:numPr>
              <w:ilvl w:val="0"/>
              <w:numId w:val="3"/>
            </w:numPr>
            <w:spacing w:after="0" w:line="36"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A022A17">
          <w:pPr>
            <w:spacing w:after="0"/>
            <w:ind w:right="200"/>
            <w:rPr>
              <w:rFonts w:hint="default" w:ascii="Times New Roman" w:hAnsi="Times New Roman" w:cs="Times New Roman"/>
              <w:sz w:val="24"/>
              <w:szCs w:val="24"/>
            </w:rPr>
          </w:pPr>
          <w:r>
            <w:rPr>
              <w:rFonts w:hint="default" w:ascii="Times New Roman" w:hAnsi="Times New Roman" w:cs="Times New Roman"/>
            </w:rPr>
            <w:drawing>
              <wp:inline distT="0" distB="0" distL="0" distR="0">
                <wp:extent cx="127635" cy="127635"/>
                <wp:effectExtent l="0" t="0" r="5715" b="5715"/>
                <wp:docPr id="2" name="Picture 2" descr="C:\Users\Milica\AppData\Local\Temp\ksohtml2632\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ilica\AppData\Local\Temp\ksohtml2632\wps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 cy="127635"/>
                        </a:xfrm>
                        <a:prstGeom prst="rect">
                          <a:avLst/>
                        </a:prstGeom>
                        <a:noFill/>
                        <a:ln>
                          <a:noFill/>
                        </a:ln>
                      </pic:spPr>
                    </pic:pic>
                  </a:graphicData>
                </a:graphic>
              </wp:inline>
            </w:drawing>
          </w:r>
          <w:r>
            <w:rPr>
              <w:rFonts w:hint="default" w:ascii="Times New Roman" w:hAnsi="Times New Roman" w:cs="Times New Roman"/>
              <w:sz w:val="24"/>
              <w:szCs w:val="24"/>
            </w:rPr>
            <w:t xml:space="preserve"> 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Акционих планова за: инклузивно образовање, ШРП Пројекат“Самовредновање и вредновање рада школе“, Протокол о заштити деце од занемаривања и злостављања, Пројекат „ Школа без насиља“).</w:t>
          </w:r>
        </w:p>
        <w:p w14:paraId="7C600CA0">
          <w:pPr>
            <w:pStyle w:val="23"/>
            <w:numPr>
              <w:ilvl w:val="0"/>
              <w:numId w:val="3"/>
            </w:numPr>
            <w:spacing w:after="0" w:line="40"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ECCE805">
          <w:pPr>
            <w:pStyle w:val="23"/>
            <w:numPr>
              <w:ilvl w:val="0"/>
              <w:numId w:val="9"/>
            </w:numPr>
            <w:spacing w:after="0"/>
            <w:ind w:right="420"/>
            <w:rPr>
              <w:rFonts w:hint="default" w:ascii="Times New Roman" w:hAnsi="Times New Roman" w:cs="Times New Roman"/>
              <w:sz w:val="24"/>
              <w:szCs w:val="24"/>
              <w:lang w:val="sr-Cyrl-RS"/>
            </w:rPr>
          </w:pPr>
          <w:r>
            <w:rPr>
              <w:rFonts w:hint="default" w:ascii="Times New Roman" w:hAnsi="Times New Roman" w:cs="Times New Roman"/>
              <w:sz w:val="24"/>
              <w:szCs w:val="24"/>
            </w:rPr>
            <w:t>Успешно остваривање свих програмских задатака које пред школу поставља оснивач на плану основног образовања и васпитања, а на основу Годишњег плана рада, усклађено је делова</w:t>
          </w:r>
          <w:r>
            <w:rPr>
              <w:rFonts w:hint="default" w:ascii="Times New Roman" w:hAnsi="Times New Roman" w:cs="Times New Roman"/>
              <w:sz w:val="24"/>
              <w:szCs w:val="24"/>
              <w:lang w:val="sr-Cyrl-RS"/>
            </w:rPr>
            <w:t>но</w:t>
          </w:r>
          <w:r>
            <w:rPr>
              <w:rFonts w:hint="default" w:ascii="Times New Roman" w:hAnsi="Times New Roman" w:cs="Times New Roman"/>
              <w:sz w:val="24"/>
              <w:szCs w:val="24"/>
            </w:rPr>
            <w:t>: Школски одбор, као орган управљања школом, стручни органи школе и директор школе.</w:t>
          </w:r>
        </w:p>
        <w:p w14:paraId="4F7312CD">
          <w:pPr>
            <w:spacing w:after="0"/>
            <w:ind w:left="360" w:right="420"/>
            <w:rPr>
              <w:rFonts w:hint="default" w:ascii="Times New Roman" w:hAnsi="Times New Roman" w:cs="Times New Roman"/>
              <w:sz w:val="24"/>
              <w:szCs w:val="24"/>
              <w:lang w:val="sr-Cyrl-RS"/>
            </w:rPr>
          </w:pPr>
        </w:p>
        <w:p w14:paraId="2FAEEA54">
          <w:pPr>
            <w:spacing w:after="0"/>
            <w:ind w:left="360" w:right="420"/>
            <w:rPr>
              <w:rFonts w:hint="default" w:ascii="Times New Roman" w:hAnsi="Times New Roman" w:cs="Times New Roman"/>
              <w:sz w:val="24"/>
              <w:szCs w:val="24"/>
              <w:lang w:val="sr-Cyrl-RS"/>
            </w:rPr>
          </w:pPr>
        </w:p>
        <w:p w14:paraId="638CAB9C">
          <w:pPr>
            <w:pStyle w:val="2"/>
            <w:bidi w:val="0"/>
            <w:rPr>
              <w:rFonts w:hint="default" w:ascii="Times New Roman" w:hAnsi="Times New Roman" w:cs="Times New Roman"/>
              <w:lang w:val="sr-Cyrl-RS"/>
            </w:rPr>
          </w:pPr>
          <w:bookmarkStart w:id="2" w:name="_Toc25035"/>
          <w:r>
            <w:rPr>
              <w:rFonts w:hint="default" w:ascii="Times New Roman" w:hAnsi="Times New Roman" w:cs="Times New Roman"/>
              <w:lang w:val="sr-Cyrl-RS"/>
            </w:rPr>
            <w:t>2. ОСНОВНИ ПОДАЦИ О ШКОЛИ</w:t>
          </w:r>
          <w:bookmarkEnd w:id="2"/>
        </w:p>
        <w:p w14:paraId="5DDA1D88">
          <w:pPr>
            <w:spacing w:after="0"/>
            <w:ind w:left="360" w:right="420"/>
            <w:rPr>
              <w:rFonts w:hint="default" w:ascii="Times New Roman" w:hAnsi="Times New Roman" w:cs="Times New Roman"/>
              <w:sz w:val="24"/>
              <w:szCs w:val="24"/>
              <w:lang w:val="sr-Cyrl-RS"/>
            </w:rPr>
          </w:pPr>
        </w:p>
        <w:p w14:paraId="1B99FA0F">
          <w:pPr>
            <w:ind w:firstLine="708"/>
            <w:rPr>
              <w:rFonts w:hint="default" w:ascii="Times New Roman" w:hAnsi="Times New Roman" w:eastAsia="Calibri" w:cs="Times New Roman"/>
              <w:color w:val="000000"/>
              <w:sz w:val="28"/>
              <w:szCs w:val="28"/>
              <w:lang w:val="sr-Cyrl-RS"/>
            </w:rPr>
          </w:pPr>
          <w:r>
            <w:rPr>
              <w:rFonts w:hint="default" w:ascii="Times New Roman" w:hAnsi="Times New Roman" w:eastAsia="Calibri" w:cs="Times New Roman"/>
              <w:color w:val="000000"/>
              <w:sz w:val="28"/>
              <w:szCs w:val="28"/>
            </w:rPr>
            <w:t>Основна школа „Душан Вукасовић Диоген“ налази се у сремском селу Купиново, у јужном делу Општине Пећинци. Поред матичне школе, настава се одвија у још два издвојена одељења у селима Ашања и Обреж. У све три школе, настава се реализује за први и други циклус образовања у укупно 25 одељења (по једно одељење редовне наставе за сваки разред у сва три места и једно комбиновано одељење за децу са развојним тешкоћама у матичној школи у Купинову).</w:t>
          </w:r>
        </w:p>
        <w:p w14:paraId="22F7D6FE">
          <w:pPr>
            <w:ind w:firstLine="708"/>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 xml:space="preserve"> </w:t>
          </w:r>
        </w:p>
        <w:p w14:paraId="00A6711F">
          <w:pPr>
            <w:rPr>
              <w:rFonts w:hint="default" w:ascii="Times New Roman" w:hAnsi="Times New Roman" w:cs="Times New Roman"/>
              <w:sz w:val="32"/>
              <w:szCs w:val="32"/>
              <w:lang w:val="sr-Cyrl-RS"/>
            </w:rPr>
          </w:pPr>
        </w:p>
        <w:p w14:paraId="2E9204D0">
          <w:pPr>
            <w:pStyle w:val="2"/>
            <w:bidi w:val="0"/>
            <w:rPr>
              <w:rFonts w:hint="default" w:ascii="Times New Roman" w:hAnsi="Times New Roman" w:cs="Times New Roman"/>
            </w:rPr>
          </w:pPr>
          <w:bookmarkStart w:id="3" w:name="_Toc4284"/>
          <w:r>
            <w:rPr>
              <w:rFonts w:hint="default" w:ascii="Times New Roman" w:hAnsi="Times New Roman" w:cs="Times New Roman"/>
            </w:rPr>
            <w:t>2.1. ЛИЧНА КАРТА ШКОЛЕ</w:t>
          </w:r>
          <w:bookmarkEnd w:id="3"/>
        </w:p>
        <w:tbl>
          <w:tblPr>
            <w:tblStyle w:val="7"/>
            <w:tblW w:w="0" w:type="auto"/>
            <w:tblInd w:w="67" w:type="dxa"/>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Layout w:type="autofit"/>
            <w:tblCellMar>
              <w:top w:w="0" w:type="dxa"/>
              <w:left w:w="108" w:type="dxa"/>
              <w:bottom w:w="0" w:type="dxa"/>
              <w:right w:w="108" w:type="dxa"/>
            </w:tblCellMar>
          </w:tblPr>
          <w:tblGrid>
            <w:gridCol w:w="4615"/>
            <w:gridCol w:w="4630"/>
          </w:tblGrid>
          <w:tr w14:paraId="13425E28">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single" w:color="C0504D" w:sz="8" w:space="0"/>
                  <w:left w:val="single" w:color="C0504D" w:sz="8" w:space="0"/>
                  <w:bottom w:val="nil"/>
                  <w:right w:val="nil"/>
                </w:tcBorders>
                <w:shd w:val="clear" w:color="auto" w:fill="C0504D"/>
              </w:tcPr>
              <w:p w14:paraId="21CE32FD">
                <w:pPr>
                  <w:spacing w:before="100" w:beforeAutospacing="1" w:after="0" w:line="273" w:lineRule="auto"/>
                  <w:ind w:left="720"/>
                  <w:jc w:val="both"/>
                  <w:rPr>
                    <w:rFonts w:hint="default" w:ascii="Times New Roman" w:hAnsi="Times New Roman" w:eastAsia="Times New Roman" w:cs="Times New Roman"/>
                    <w:b/>
                    <w:bCs/>
                    <w:color w:val="FFFFFF"/>
                    <w:sz w:val="24"/>
                    <w:szCs w:val="24"/>
                  </w:rPr>
                </w:pPr>
                <w:r>
                  <w:rPr>
                    <w:rFonts w:hint="default" w:ascii="Times New Roman" w:hAnsi="Times New Roman" w:eastAsia="Times New Roman" w:cs="Times New Roman"/>
                    <w:b/>
                    <w:bCs/>
                    <w:color w:val="FFFFFF"/>
                    <w:sz w:val="24"/>
                    <w:szCs w:val="24"/>
                  </w:rPr>
                  <w:t>Назив школе</w:t>
                </w:r>
              </w:p>
              <w:p w14:paraId="500F6923">
                <w:pPr>
                  <w:spacing w:before="100" w:beforeAutospacing="1" w:after="0" w:line="273" w:lineRule="auto"/>
                  <w:ind w:left="720"/>
                  <w:jc w:val="both"/>
                  <w:rPr>
                    <w:rFonts w:hint="default" w:ascii="Times New Roman" w:hAnsi="Times New Roman" w:eastAsia="Times New Roman" w:cs="Times New Roman"/>
                    <w:b/>
                    <w:bCs/>
                    <w:color w:val="FFFFFF"/>
                    <w:sz w:val="24"/>
                    <w:szCs w:val="24"/>
                  </w:rPr>
                </w:pPr>
              </w:p>
            </w:tc>
            <w:tc>
              <w:tcPr>
                <w:tcW w:w="4630" w:type="dxa"/>
                <w:tcBorders>
                  <w:top w:val="single" w:color="C0504D" w:sz="8" w:space="0"/>
                  <w:left w:val="nil"/>
                  <w:bottom w:val="nil"/>
                  <w:right w:val="single" w:color="C0504D" w:sz="8" w:space="0"/>
                </w:tcBorders>
                <w:shd w:val="clear" w:color="auto" w:fill="C0504D"/>
              </w:tcPr>
              <w:p w14:paraId="6BD7E625">
                <w:pPr>
                  <w:spacing w:before="100" w:beforeAutospacing="1" w:after="0" w:line="273" w:lineRule="auto"/>
                  <w:ind w:left="720"/>
                  <w:jc w:val="both"/>
                  <w:rPr>
                    <w:rFonts w:hint="default" w:ascii="Times New Roman" w:hAnsi="Times New Roman" w:eastAsia="Times New Roman" w:cs="Times New Roman"/>
                    <w:b/>
                    <w:bCs/>
                    <w:color w:val="FFFFFF"/>
                    <w:sz w:val="24"/>
                    <w:szCs w:val="24"/>
                  </w:rPr>
                </w:pPr>
                <w:r>
                  <w:rPr>
                    <w:rFonts w:hint="default" w:ascii="Times New Roman" w:hAnsi="Times New Roman" w:eastAsia="Times New Roman" w:cs="Times New Roman"/>
                    <w:b/>
                    <w:bCs/>
                    <w:color w:val="FFFFFF"/>
                    <w:sz w:val="24"/>
                    <w:szCs w:val="24"/>
                  </w:rPr>
                  <w:t xml:space="preserve"> Основна школа „ Душан Вукасовић Диоген“</w:t>
                </w:r>
              </w:p>
            </w:tc>
          </w:tr>
          <w:tr w14:paraId="290384E3">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single" w:color="C0504D" w:sz="8" w:space="0"/>
                  <w:left w:val="single" w:color="C0504D" w:sz="8" w:space="0"/>
                  <w:bottom w:val="single" w:color="C0504D" w:sz="8" w:space="0"/>
                  <w:right w:val="nil"/>
                </w:tcBorders>
              </w:tcPr>
              <w:p w14:paraId="72B89F76">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Адреса </w:t>
                </w:r>
              </w:p>
              <w:p w14:paraId="17D30B9B">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p w14:paraId="09D49D3E">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Маршала Тита бр. 1  22419 Купиново- матична школа</w:t>
                </w:r>
              </w:p>
              <w:p w14:paraId="10AC9DBB">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Карађорђева бр. 6 22418 Ашања – издвојено одељење</w:t>
                </w:r>
              </w:p>
              <w:p w14:paraId="1FD147C8">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Маршала Тита бр. 1 22417 Обреж – издвојено одељење</w:t>
                </w:r>
              </w:p>
            </w:tc>
          </w:tr>
          <w:tr w14:paraId="1D7C873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nil"/>
                  <w:left w:val="single" w:color="C0504D" w:sz="8" w:space="0"/>
                  <w:bottom w:val="nil"/>
                  <w:right w:val="nil"/>
                </w:tcBorders>
              </w:tcPr>
              <w:p w14:paraId="4ED3E878">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Општина </w:t>
                </w:r>
              </w:p>
              <w:p w14:paraId="43F78D30">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nil"/>
                  <w:left w:val="nil"/>
                  <w:bottom w:val="nil"/>
                  <w:right w:val="single" w:color="C0504D" w:sz="8" w:space="0"/>
                </w:tcBorders>
              </w:tcPr>
              <w:p w14:paraId="5BE8CDE5">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Пећинци </w:t>
                </w:r>
              </w:p>
            </w:tc>
          </w:tr>
          <w:tr w14:paraId="3A386669">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single" w:color="C0504D" w:sz="8" w:space="0"/>
                  <w:left w:val="single" w:color="C0504D" w:sz="8" w:space="0"/>
                  <w:bottom w:val="single" w:color="C0504D" w:sz="8" w:space="0"/>
                  <w:right w:val="nil"/>
                </w:tcBorders>
              </w:tcPr>
              <w:p w14:paraId="1CCF64DF">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Телефон</w:t>
                </w:r>
              </w:p>
              <w:p w14:paraId="72B6F2EA">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p w14:paraId="1C629A67">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022/ 2438 – </w:t>
                </w:r>
                <w:r>
                  <w:rPr>
                    <w:rFonts w:hint="default" w:ascii="Times New Roman" w:hAnsi="Times New Roman" w:eastAsia="Times New Roman" w:cs="Times New Roman"/>
                    <w:sz w:val="24"/>
                    <w:szCs w:val="24"/>
                    <w:lang w:val="sr-Cyrl-RS"/>
                  </w:rPr>
                  <w:t>451</w:t>
                </w:r>
                <w:r>
                  <w:rPr>
                    <w:rFonts w:hint="default" w:ascii="Times New Roman" w:hAnsi="Times New Roman" w:eastAsia="Times New Roman" w:cs="Times New Roman"/>
                    <w:sz w:val="24"/>
                    <w:szCs w:val="24"/>
                  </w:rPr>
                  <w:t>- матична школа</w:t>
                </w:r>
              </w:p>
              <w:p w14:paraId="24F0CC5C">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022/ 497 – 214 – издвојено одељење у Ашањи</w:t>
                </w:r>
              </w:p>
              <w:p w14:paraId="64566177">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022/488- 618 – издвојено одељење у Обрежу </w:t>
                </w:r>
              </w:p>
              <w:p w14:paraId="4F0BA520">
                <w:pPr>
                  <w:spacing w:before="100" w:beforeAutospacing="1" w:after="0" w:line="273" w:lineRule="auto"/>
                  <w:ind w:left="720"/>
                  <w:jc w:val="both"/>
                  <w:rPr>
                    <w:rFonts w:hint="default" w:ascii="Times New Roman" w:hAnsi="Times New Roman" w:eastAsia="Times New Roman" w:cs="Times New Roman"/>
                    <w:sz w:val="24"/>
                    <w:szCs w:val="24"/>
                  </w:rPr>
                </w:pPr>
              </w:p>
            </w:tc>
          </w:tr>
          <w:tr w14:paraId="5AD3087A">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nil"/>
                  <w:left w:val="single" w:color="C0504D" w:sz="8" w:space="0"/>
                  <w:bottom w:val="nil"/>
                  <w:right w:val="nil"/>
                </w:tcBorders>
              </w:tcPr>
              <w:p w14:paraId="6CCD9E8D">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Веб-сајт</w:t>
                </w:r>
              </w:p>
              <w:p w14:paraId="36B25039">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nil"/>
                  <w:left w:val="nil"/>
                  <w:bottom w:val="nil"/>
                  <w:right w:val="single" w:color="C0504D" w:sz="8" w:space="0"/>
                </w:tcBorders>
              </w:tcPr>
              <w:p w14:paraId="56835C24">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www.dvdiogen.nasaskola.rs</w:t>
                </w:r>
              </w:p>
            </w:tc>
          </w:tr>
          <w:tr w14:paraId="59D9FF9C">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single" w:color="C0504D" w:sz="8" w:space="0"/>
                  <w:left w:val="single" w:color="C0504D" w:sz="8" w:space="0"/>
                  <w:bottom w:val="single" w:color="C0504D" w:sz="8" w:space="0"/>
                  <w:right w:val="nil"/>
                </w:tcBorders>
              </w:tcPr>
              <w:p w14:paraId="57780787">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Електронска пошта</w:t>
                </w:r>
              </w:p>
              <w:p w14:paraId="1700A3E7">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p w14:paraId="005D79A8">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"mailto:dvdiogen@gmail.com" </w:instrText>
                </w:r>
                <w:r>
                  <w:rPr>
                    <w:rFonts w:hint="default" w:ascii="Times New Roman" w:hAnsi="Times New Roman" w:cs="Times New Roman"/>
                  </w:rPr>
                  <w:fldChar w:fldCharType="separate"/>
                </w:r>
                <w:r>
                  <w:rPr>
                    <w:rFonts w:hint="default" w:ascii="Times New Roman" w:hAnsi="Times New Roman" w:eastAsia="Times New Roman" w:cs="Times New Roman"/>
                    <w:color w:val="0000FF"/>
                    <w:u w:val="single"/>
                  </w:rPr>
                  <w:t>dvdiogen@gmail.com</w:t>
                </w:r>
                <w:r>
                  <w:rPr>
                    <w:rFonts w:hint="default" w:ascii="Times New Roman" w:hAnsi="Times New Roman" w:eastAsia="Times New Roman" w:cs="Times New Roman"/>
                    <w:color w:val="0000FF"/>
                    <w:u w:val="single"/>
                  </w:rPr>
                  <w:fldChar w:fldCharType="end"/>
                </w:r>
              </w:p>
            </w:tc>
          </w:tr>
          <w:tr w14:paraId="727A7D43">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nil"/>
                  <w:left w:val="single" w:color="C0504D" w:sz="8" w:space="0"/>
                  <w:bottom w:val="nil"/>
                  <w:right w:val="nil"/>
                </w:tcBorders>
              </w:tcPr>
              <w:p w14:paraId="796AAFC7">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Дан школе</w:t>
                </w:r>
              </w:p>
              <w:p w14:paraId="3D04F186">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nil"/>
                  <w:left w:val="nil"/>
                  <w:bottom w:val="nil"/>
                  <w:right w:val="single" w:color="C0504D" w:sz="8" w:space="0"/>
                </w:tcBorders>
              </w:tcPr>
              <w:p w14:paraId="6F95516D">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26. септембар 202</w:t>
                </w:r>
                <w:r>
                  <w:rPr>
                    <w:rFonts w:hint="default" w:ascii="Times New Roman" w:hAnsi="Times New Roman" w:eastAsia="Times New Roman" w:cs="Times New Roman"/>
                    <w:sz w:val="24"/>
                    <w:szCs w:val="24"/>
                    <w:lang w:val="sr-Cyrl-RS"/>
                  </w:rPr>
                  <w:t>4</w:t>
                </w:r>
                <w:r>
                  <w:rPr>
                    <w:rFonts w:hint="default" w:ascii="Times New Roman" w:hAnsi="Times New Roman" w:eastAsia="Times New Roman" w:cs="Times New Roman"/>
                    <w:sz w:val="24"/>
                    <w:szCs w:val="24"/>
                  </w:rPr>
                  <w:t>. године</w:t>
                </w:r>
              </w:p>
            </w:tc>
          </w:tr>
          <w:tr w14:paraId="7BABC082">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c>
              <w:tcPr>
                <w:tcW w:w="4615" w:type="dxa"/>
                <w:tcBorders>
                  <w:top w:val="single" w:color="C0504D" w:sz="8" w:space="0"/>
                  <w:left w:val="single" w:color="C0504D" w:sz="8" w:space="0"/>
                  <w:bottom w:val="single" w:color="C0504D" w:sz="8" w:space="0"/>
                  <w:right w:val="nil"/>
                </w:tcBorders>
              </w:tcPr>
              <w:p w14:paraId="218E40D1">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Површина објекта</w:t>
                </w:r>
              </w:p>
              <w:p w14:paraId="7862867A">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2200"/>
                </w:tblGrid>
                <w:tr w14:paraId="3BCC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top w:val="single" w:color="auto" w:sz="4" w:space="0"/>
                        <w:left w:val="single" w:color="auto" w:sz="4" w:space="0"/>
                        <w:bottom w:val="single" w:color="auto" w:sz="4" w:space="0"/>
                        <w:right w:val="single" w:color="auto" w:sz="4" w:space="0"/>
                      </w:tcBorders>
                    </w:tcPr>
                    <w:p w14:paraId="6AD6CB10">
                      <w:pPr>
                        <w:spacing w:before="100" w:beforeAutospacing="1" w:after="0" w:line="273" w:lineRule="auto"/>
                        <w:ind w:left="720"/>
                        <w:jc w:val="both"/>
                        <w:rPr>
                          <w:rFonts w:hint="default" w:ascii="Times New Roman" w:hAnsi="Times New Roman" w:eastAsia="Times New Roman" w:cs="Times New Roman"/>
                          <w:sz w:val="24"/>
                          <w:szCs w:val="24"/>
                          <w:vertAlign w:val="superscript"/>
                        </w:rPr>
                      </w:pPr>
                      <w:r>
                        <w:rPr>
                          <w:rFonts w:hint="default" w:ascii="Times New Roman" w:hAnsi="Times New Roman" w:eastAsia="Times New Roman" w:cs="Times New Roman"/>
                          <w:sz w:val="24"/>
                          <w:szCs w:val="24"/>
                        </w:rPr>
                        <w:t>1450 m</w:t>
                      </w:r>
                      <w:r>
                        <w:rPr>
                          <w:rFonts w:hint="default" w:ascii="Times New Roman" w:hAnsi="Times New Roman" w:eastAsia="Times New Roman" w:cs="Times New Roman"/>
                          <w:sz w:val="24"/>
                          <w:szCs w:val="24"/>
                          <w:vertAlign w:val="superscript"/>
                        </w:rPr>
                        <w:t>2</w:t>
                      </w:r>
                    </w:p>
                  </w:tc>
                  <w:tc>
                    <w:tcPr>
                      <w:tcW w:w="2200" w:type="dxa"/>
                      <w:tcBorders>
                        <w:top w:val="single" w:color="auto" w:sz="4" w:space="0"/>
                        <w:left w:val="single" w:color="auto" w:sz="4" w:space="0"/>
                        <w:bottom w:val="single" w:color="auto" w:sz="4" w:space="0"/>
                        <w:right w:val="single" w:color="auto" w:sz="4" w:space="0"/>
                      </w:tcBorders>
                    </w:tcPr>
                    <w:p w14:paraId="0BBD5BE8">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Школа у Купинову</w:t>
                      </w:r>
                    </w:p>
                  </w:tc>
                </w:tr>
                <w:tr w14:paraId="35C1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top w:val="single" w:color="auto" w:sz="4" w:space="0"/>
                        <w:left w:val="single" w:color="auto" w:sz="4" w:space="0"/>
                        <w:bottom w:val="single" w:color="auto" w:sz="4" w:space="0"/>
                        <w:right w:val="single" w:color="auto" w:sz="4" w:space="0"/>
                      </w:tcBorders>
                    </w:tcPr>
                    <w:p w14:paraId="21DCC9D8">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1464 m</w:t>
                      </w:r>
                      <w:r>
                        <w:rPr>
                          <w:rFonts w:hint="default" w:ascii="Times New Roman" w:hAnsi="Times New Roman" w:eastAsia="Times New Roman" w:cs="Times New Roman"/>
                          <w:sz w:val="24"/>
                          <w:szCs w:val="24"/>
                          <w:vertAlign w:val="superscript"/>
                        </w:rPr>
                        <w:t>2</w:t>
                      </w:r>
                    </w:p>
                  </w:tc>
                  <w:tc>
                    <w:tcPr>
                      <w:tcW w:w="2200" w:type="dxa"/>
                      <w:tcBorders>
                        <w:top w:val="single" w:color="auto" w:sz="4" w:space="0"/>
                        <w:left w:val="single" w:color="auto" w:sz="4" w:space="0"/>
                        <w:bottom w:val="single" w:color="auto" w:sz="4" w:space="0"/>
                        <w:right w:val="single" w:color="auto" w:sz="4" w:space="0"/>
                      </w:tcBorders>
                    </w:tcPr>
                    <w:p w14:paraId="7F7C4C39">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Школау Ашањи</w:t>
                      </w:r>
                    </w:p>
                  </w:tc>
                </w:tr>
                <w:tr w14:paraId="2AC5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top w:val="single" w:color="auto" w:sz="4" w:space="0"/>
                        <w:left w:val="single" w:color="auto" w:sz="4" w:space="0"/>
                        <w:bottom w:val="single" w:color="auto" w:sz="4" w:space="0"/>
                        <w:right w:val="single" w:color="auto" w:sz="4" w:space="0"/>
                      </w:tcBorders>
                    </w:tcPr>
                    <w:p w14:paraId="0C516745">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883 m</w:t>
                      </w:r>
                      <w:r>
                        <w:rPr>
                          <w:rFonts w:hint="default" w:ascii="Times New Roman" w:hAnsi="Times New Roman" w:eastAsia="Times New Roman" w:cs="Times New Roman"/>
                          <w:sz w:val="24"/>
                          <w:szCs w:val="24"/>
                          <w:vertAlign w:val="superscript"/>
                        </w:rPr>
                        <w:t xml:space="preserve">2 </w:t>
                      </w:r>
                    </w:p>
                  </w:tc>
                  <w:tc>
                    <w:tcPr>
                      <w:tcW w:w="2200" w:type="dxa"/>
                      <w:tcBorders>
                        <w:top w:val="single" w:color="auto" w:sz="4" w:space="0"/>
                        <w:left w:val="single" w:color="auto" w:sz="4" w:space="0"/>
                        <w:bottom w:val="single" w:color="auto" w:sz="4" w:space="0"/>
                        <w:right w:val="single" w:color="auto" w:sz="4" w:space="0"/>
                      </w:tcBorders>
                    </w:tcPr>
                    <w:p w14:paraId="142D8D67">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Школа у Обрежу</w:t>
                      </w:r>
                    </w:p>
                  </w:tc>
                </w:tr>
                <w:tr w14:paraId="0E9A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Borders>
                        <w:top w:val="single" w:color="auto" w:sz="4" w:space="0"/>
                        <w:left w:val="single" w:color="auto" w:sz="4" w:space="0"/>
                        <w:bottom w:val="single" w:color="auto" w:sz="4" w:space="0"/>
                        <w:right w:val="single" w:color="auto" w:sz="4" w:space="0"/>
                      </w:tcBorders>
                    </w:tcPr>
                    <w:p w14:paraId="47AA0991">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3797 m</w:t>
                      </w:r>
                      <w:r>
                        <w:rPr>
                          <w:rFonts w:hint="default" w:ascii="Times New Roman" w:hAnsi="Times New Roman" w:eastAsia="Times New Roman" w:cs="Times New Roman"/>
                          <w:sz w:val="24"/>
                          <w:szCs w:val="24"/>
                          <w:vertAlign w:val="superscript"/>
                        </w:rPr>
                        <w:t>2</w:t>
                      </w:r>
                    </w:p>
                  </w:tc>
                  <w:tc>
                    <w:tcPr>
                      <w:tcW w:w="2200" w:type="dxa"/>
                      <w:tcBorders>
                        <w:top w:val="single" w:color="auto" w:sz="4" w:space="0"/>
                        <w:left w:val="single" w:color="auto" w:sz="4" w:space="0"/>
                        <w:bottom w:val="single" w:color="auto" w:sz="4" w:space="0"/>
                        <w:right w:val="single" w:color="auto" w:sz="4" w:space="0"/>
                      </w:tcBorders>
                    </w:tcPr>
                    <w:p w14:paraId="36B13B56">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Укупна површина</w:t>
                      </w:r>
                    </w:p>
                  </w:tc>
                </w:tr>
              </w:tbl>
              <w:p w14:paraId="475C1E51">
                <w:pPr>
                  <w:spacing w:before="100" w:beforeAutospacing="1" w:after="0" w:line="273" w:lineRule="auto"/>
                  <w:ind w:left="720"/>
                  <w:jc w:val="both"/>
                  <w:rPr>
                    <w:rFonts w:hint="default" w:ascii="Times New Roman" w:hAnsi="Times New Roman" w:eastAsia="Times New Roman" w:cs="Times New Roman"/>
                    <w:sz w:val="24"/>
                    <w:szCs w:val="24"/>
                  </w:rPr>
                </w:pPr>
              </w:p>
            </w:tc>
          </w:tr>
          <w:tr w14:paraId="5C0D3F89">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615" w:type="dxa"/>
                <w:tcBorders>
                  <w:top w:val="single" w:color="C0504D" w:sz="8" w:space="0"/>
                  <w:left w:val="single" w:color="C0504D" w:sz="8" w:space="0"/>
                  <w:bottom w:val="single" w:color="C0504D" w:sz="8" w:space="0"/>
                  <w:right w:val="nil"/>
                </w:tcBorders>
              </w:tcPr>
              <w:p w14:paraId="00DA476A">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Број ученика школске 2024/2025 године </w:t>
                </w:r>
              </w:p>
              <w:p w14:paraId="13513396">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p w14:paraId="7B7DCA75">
                <w:pPr>
                  <w:spacing w:before="100" w:beforeAutospacing="1" w:after="0" w:line="273" w:lineRule="auto"/>
                  <w:ind w:left="720"/>
                  <w:jc w:val="both"/>
                  <w:rPr>
                    <w:rFonts w:hint="default" w:ascii="Times New Roman" w:hAnsi="Times New Roman" w:eastAsia="Times New Roman" w:cs="Times New Roman"/>
                    <w:b/>
                    <w:sz w:val="24"/>
                    <w:szCs w:val="24"/>
                  </w:rPr>
                </w:pPr>
              </w:p>
              <w:p w14:paraId="1A7B0A64">
                <w:pPr>
                  <w:spacing w:before="100" w:beforeAutospacing="1" w:after="0" w:line="273" w:lineRule="auto"/>
                  <w:ind w:left="72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317</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14"/>
                  <w:gridCol w:w="2190"/>
                </w:tblGrid>
                <w:tr w14:paraId="5F03C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78" w:type="dxa"/>
                      <w:tcBorders>
                        <w:top w:val="single" w:color="000000" w:sz="4" w:space="0"/>
                        <w:left w:val="single" w:color="000000" w:sz="4" w:space="0"/>
                        <w:bottom w:val="single" w:color="000000" w:sz="4" w:space="0"/>
                        <w:right w:val="single" w:color="000000" w:sz="4" w:space="0"/>
                      </w:tcBorders>
                    </w:tcPr>
                    <w:p w14:paraId="15157ED0">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Купиново </w:t>
                      </w:r>
                    </w:p>
                  </w:tc>
                  <w:tc>
                    <w:tcPr>
                      <w:tcW w:w="2279" w:type="dxa"/>
                      <w:tcBorders>
                        <w:top w:val="single" w:color="000000" w:sz="4" w:space="0"/>
                        <w:left w:val="single" w:color="000000" w:sz="4" w:space="0"/>
                        <w:bottom w:val="single" w:color="000000" w:sz="4" w:space="0"/>
                        <w:right w:val="single" w:color="000000" w:sz="4" w:space="0"/>
                      </w:tcBorders>
                    </w:tcPr>
                    <w:p w14:paraId="24A87231">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113</w:t>
                      </w:r>
                    </w:p>
                  </w:tc>
                </w:tr>
                <w:tr w14:paraId="117CA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78" w:type="dxa"/>
                      <w:tcBorders>
                        <w:top w:val="single" w:color="000000" w:sz="4" w:space="0"/>
                        <w:left w:val="single" w:color="000000" w:sz="4" w:space="0"/>
                        <w:bottom w:val="single" w:color="000000" w:sz="4" w:space="0"/>
                        <w:right w:val="single" w:color="000000" w:sz="4" w:space="0"/>
                      </w:tcBorders>
                    </w:tcPr>
                    <w:p w14:paraId="25293E98">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Ашања </w:t>
                      </w:r>
                    </w:p>
                  </w:tc>
                  <w:tc>
                    <w:tcPr>
                      <w:tcW w:w="2279" w:type="dxa"/>
                      <w:tcBorders>
                        <w:top w:val="single" w:color="000000" w:sz="4" w:space="0"/>
                        <w:left w:val="single" w:color="000000" w:sz="4" w:space="0"/>
                        <w:bottom w:val="single" w:color="000000" w:sz="4" w:space="0"/>
                        <w:right w:val="single" w:color="000000" w:sz="4" w:space="0"/>
                      </w:tcBorders>
                    </w:tcPr>
                    <w:p w14:paraId="4EF5AC62">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103</w:t>
                      </w:r>
                    </w:p>
                  </w:tc>
                </w:tr>
                <w:tr w14:paraId="0FF88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278" w:type="dxa"/>
                      <w:tcBorders>
                        <w:top w:val="single" w:color="000000" w:sz="4" w:space="0"/>
                        <w:left w:val="single" w:color="000000" w:sz="4" w:space="0"/>
                        <w:bottom w:val="single" w:color="auto" w:sz="4" w:space="0"/>
                        <w:right w:val="single" w:color="000000" w:sz="4" w:space="0"/>
                      </w:tcBorders>
                    </w:tcPr>
                    <w:p w14:paraId="01771E3D">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Обреж </w:t>
                      </w:r>
                    </w:p>
                  </w:tc>
                  <w:tc>
                    <w:tcPr>
                      <w:tcW w:w="2279" w:type="dxa"/>
                      <w:tcBorders>
                        <w:top w:val="single" w:color="000000" w:sz="4" w:space="0"/>
                        <w:left w:val="single" w:color="000000" w:sz="4" w:space="0"/>
                        <w:bottom w:val="single" w:color="auto" w:sz="4" w:space="0"/>
                        <w:right w:val="single" w:color="000000" w:sz="4" w:space="0"/>
                      </w:tcBorders>
                    </w:tcPr>
                    <w:p w14:paraId="10C5000C">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101</w:t>
                      </w:r>
                    </w:p>
                  </w:tc>
                </w:tr>
                <w:tr w14:paraId="103D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trPr>
                  <w:tc>
                    <w:tcPr>
                      <w:tcW w:w="2278" w:type="dxa"/>
                      <w:tcBorders>
                        <w:top w:val="single" w:color="auto" w:sz="4" w:space="0"/>
                        <w:left w:val="single" w:color="000000" w:sz="4" w:space="0"/>
                        <w:bottom w:val="single" w:color="000000" w:sz="4" w:space="0"/>
                        <w:right w:val="single" w:color="000000" w:sz="4" w:space="0"/>
                      </w:tcBorders>
                    </w:tcPr>
                    <w:p w14:paraId="595307E0">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ОДСР</w:t>
                      </w:r>
                    </w:p>
                  </w:tc>
                  <w:tc>
                    <w:tcPr>
                      <w:tcW w:w="2279" w:type="dxa"/>
                      <w:tcBorders>
                        <w:top w:val="single" w:color="auto" w:sz="4" w:space="0"/>
                        <w:left w:val="single" w:color="000000" w:sz="4" w:space="0"/>
                        <w:bottom w:val="single" w:color="000000" w:sz="4" w:space="0"/>
                        <w:right w:val="single" w:color="000000" w:sz="4" w:space="0"/>
                      </w:tcBorders>
                    </w:tcPr>
                    <w:p w14:paraId="4B4A6D63">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p>
                  </w:tc>
                </w:tr>
              </w:tbl>
              <w:p w14:paraId="5E27E820">
                <w:pPr>
                  <w:spacing w:before="100" w:beforeAutospacing="1" w:after="0" w:line="273" w:lineRule="auto"/>
                  <w:ind w:left="720"/>
                  <w:jc w:val="both"/>
                  <w:rPr>
                    <w:rFonts w:hint="default" w:ascii="Times New Roman" w:hAnsi="Times New Roman" w:eastAsia="Times New Roman" w:cs="Times New Roman"/>
                    <w:sz w:val="24"/>
                    <w:szCs w:val="24"/>
                  </w:rPr>
                </w:pPr>
              </w:p>
            </w:tc>
          </w:tr>
          <w:tr w14:paraId="29C9745D">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4615" w:type="dxa"/>
                <w:tcBorders>
                  <w:top w:val="nil"/>
                  <w:left w:val="single" w:color="C0504D" w:sz="8" w:space="0"/>
                  <w:bottom w:val="nil"/>
                  <w:right w:val="nil"/>
                </w:tcBorders>
              </w:tcPr>
              <w:p w14:paraId="375B0BFD">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Број одељења у школи</w:t>
                </w:r>
              </w:p>
              <w:p w14:paraId="30279CA9">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nil"/>
                  <w:left w:val="nil"/>
                  <w:bottom w:val="nil"/>
                  <w:right w:val="single" w:color="C0504D" w:sz="8" w:space="0"/>
                </w:tcBorders>
              </w:tcPr>
              <w:p w14:paraId="3DF5749A">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25 одељења у матичној школи и издвојеним одељењима</w:t>
                </w:r>
              </w:p>
            </w:tc>
          </w:tr>
          <w:tr w14:paraId="052A786B">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615" w:type="dxa"/>
                <w:tcBorders>
                  <w:top w:val="single" w:color="C0504D" w:sz="8" w:space="0"/>
                  <w:left w:val="single" w:color="C0504D" w:sz="8" w:space="0"/>
                  <w:bottom w:val="single" w:color="C0504D" w:sz="8" w:space="0"/>
                  <w:right w:val="nil"/>
                </w:tcBorders>
              </w:tcPr>
              <w:p w14:paraId="3C3B19A1">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Број смена у школи</w:t>
                </w:r>
              </w:p>
              <w:p w14:paraId="6A95D25A">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single" w:color="C0504D" w:sz="8" w:space="0"/>
                  <w:left w:val="nil"/>
                  <w:bottom w:val="single" w:color="C0504D" w:sz="8" w:space="0"/>
                  <w:right w:val="single" w:color="C0504D" w:sz="8" w:space="0"/>
                </w:tcBorders>
              </w:tcPr>
              <w:p w14:paraId="151B931C">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и међусмена</w:t>
                </w:r>
              </w:p>
            </w:tc>
          </w:tr>
          <w:tr w14:paraId="19E18C34">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615" w:type="dxa"/>
                <w:tcBorders>
                  <w:top w:val="nil"/>
                  <w:left w:val="single" w:color="C0504D" w:sz="8" w:space="0"/>
                  <w:bottom w:val="single" w:color="C0504D" w:sz="8" w:space="0"/>
                  <w:right w:val="nil"/>
                </w:tcBorders>
              </w:tcPr>
              <w:p w14:paraId="283EFD8F">
                <w:pPr>
                  <w:spacing w:before="100" w:beforeAutospacing="1" w:after="0" w:line="273" w:lineRule="auto"/>
                  <w:ind w:left="720"/>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Језик на којем се изводи настава</w:t>
                </w:r>
              </w:p>
              <w:p w14:paraId="6897EABE">
                <w:pPr>
                  <w:spacing w:before="100" w:beforeAutospacing="1" w:after="0" w:line="273" w:lineRule="auto"/>
                  <w:ind w:left="720"/>
                  <w:jc w:val="both"/>
                  <w:rPr>
                    <w:rFonts w:hint="default" w:ascii="Times New Roman" w:hAnsi="Times New Roman" w:eastAsia="Times New Roman" w:cs="Times New Roman"/>
                    <w:b/>
                    <w:bCs/>
                    <w:sz w:val="24"/>
                    <w:szCs w:val="24"/>
                  </w:rPr>
                </w:pPr>
              </w:p>
            </w:tc>
            <w:tc>
              <w:tcPr>
                <w:tcW w:w="4630" w:type="dxa"/>
                <w:tcBorders>
                  <w:top w:val="nil"/>
                  <w:left w:val="nil"/>
                  <w:bottom w:val="single" w:color="C0504D" w:sz="8" w:space="0"/>
                  <w:right w:val="single" w:color="C0504D" w:sz="8" w:space="0"/>
                </w:tcBorders>
              </w:tcPr>
              <w:p w14:paraId="5D32E822">
                <w:pPr>
                  <w:spacing w:before="100" w:beforeAutospacing="1" w:after="0" w:line="273"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Српски језик</w:t>
                </w:r>
              </w:p>
            </w:tc>
          </w:tr>
        </w:tbl>
        <w:p w14:paraId="7F4B1CAF">
          <w:pPr>
            <w:rPr>
              <w:rFonts w:hint="default" w:ascii="Times New Roman" w:hAnsi="Times New Roman" w:cs="Times New Roman"/>
              <w:sz w:val="32"/>
              <w:szCs w:val="32"/>
              <w:lang w:val="sr-Cyrl-RS"/>
            </w:rPr>
          </w:pPr>
        </w:p>
        <w:p w14:paraId="5827AA56">
          <w:pPr>
            <w:pStyle w:val="3"/>
            <w:bidi w:val="0"/>
            <w:rPr>
              <w:rFonts w:hint="default" w:ascii="Times New Roman" w:hAnsi="Times New Roman" w:cs="Times New Roman"/>
            </w:rPr>
          </w:pPr>
          <w:r>
            <w:rPr>
              <w:rFonts w:hint="default" w:ascii="Times New Roman" w:hAnsi="Times New Roman" w:cs="Times New Roman"/>
            </w:rPr>
            <w:t xml:space="preserve"> </w:t>
          </w:r>
          <w:bookmarkStart w:id="4" w:name="_Toc2204"/>
          <w:r>
            <w:rPr>
              <w:rFonts w:hint="default" w:ascii="Times New Roman" w:hAnsi="Times New Roman" w:cs="Times New Roman"/>
            </w:rPr>
            <w:t>МИСИЈА, ВИЗИЈА И РЕАЛИЗАЦИЈА РАЗВОЈНОГ ПЛАНА ШКОЛЕ</w:t>
          </w:r>
          <w:bookmarkEnd w:id="4"/>
        </w:p>
        <w:p w14:paraId="531C0E21">
          <w:pPr>
            <w:spacing w:before="100" w:beforeAutospacing="1" w:after="0" w:line="273" w:lineRule="auto"/>
            <w:ind w:left="720" w:firstLine="540"/>
            <w:jc w:val="center"/>
            <w:rPr>
              <w:rFonts w:hint="default" w:ascii="Times New Roman" w:hAnsi="Times New Roman" w:eastAsia="Calibri" w:cs="Times New Roman"/>
              <w:b/>
              <w:color w:val="7E4E99" w:themeColor="accent6" w:themeShade="BF"/>
              <w:sz w:val="24"/>
              <w:szCs w:val="24"/>
            </w:rPr>
          </w:pPr>
          <w:r>
            <w:rPr>
              <w:rFonts w:hint="default" w:ascii="Times New Roman" w:hAnsi="Times New Roman" w:eastAsia="Calibri" w:cs="Times New Roman"/>
              <w:b/>
              <w:color w:val="7E4E99" w:themeColor="accent6" w:themeShade="BF"/>
              <w:sz w:val="24"/>
              <w:szCs w:val="24"/>
            </w:rPr>
            <w:t>МИСИЈА ШКОЛЕ</w:t>
          </w:r>
        </w:p>
        <w:p w14:paraId="05B9FD5A">
          <w:pPr>
            <w:spacing w:before="100" w:beforeAutospacing="1" w:after="0" w:line="273" w:lineRule="auto"/>
            <w:ind w:left="720" w:firstLine="540"/>
            <w:jc w:val="both"/>
            <w:rPr>
              <w:rFonts w:hint="default" w:ascii="Times New Roman" w:hAnsi="Times New Roman" w:eastAsia="Calibri" w:cs="Times New Roman"/>
              <w:sz w:val="24"/>
              <w:szCs w:val="24"/>
              <w:lang w:val="sr-Cyrl-RS"/>
            </w:rPr>
          </w:pPr>
          <w:r>
            <w:rPr>
              <w:rFonts w:hint="default" w:ascii="Times New Roman" w:hAnsi="Times New Roman" w:eastAsia="Calibri" w:cs="Times New Roman"/>
              <w:b/>
              <w:color w:val="00B050"/>
              <w:sz w:val="24"/>
              <w:szCs w:val="24"/>
            </w:rPr>
            <w:t xml:space="preserve"> </w:t>
          </w:r>
          <w:r>
            <w:rPr>
              <w:rFonts w:hint="default" w:ascii="Times New Roman" w:hAnsi="Times New Roman" w:eastAsia="Calibri" w:cs="Times New Roman"/>
              <w:sz w:val="24"/>
              <w:szCs w:val="24"/>
            </w:rPr>
            <w:t>У нашој школи афирмишемо знање и стваралаштво ученика, подстичемо лични развој ученика и наставника, развијамо дух толеранције, међусобног разумевања и уважавања и центар смо културних активности у средини.</w:t>
          </w:r>
          <w:r>
            <w:rPr>
              <w:rFonts w:hint="default" w:ascii="Times New Roman" w:hAnsi="Times New Roman" w:eastAsia="Calibri" w:cs="Times New Roman"/>
              <w:sz w:val="24"/>
              <w:szCs w:val="24"/>
              <w:lang w:val="sr-Cyrl-RS"/>
            </w:rPr>
            <w:t xml:space="preserve"> Трудимо се да обезбедимо што квалитетније образовање, развој социјалних и личних вештина, пружамо подршку ученицима у емоционалном, физичком и индивидуалном подухвату. Важно нам је да кроз знање ученик стиче компетенције критичког размишљања и развој креативности и мотивације. Уз примену инклузије тежимо да сви имају једнаке шансе за успех и напредовање.</w:t>
          </w:r>
        </w:p>
        <w:p w14:paraId="6BD44561">
          <w:pPr>
            <w:spacing w:before="100" w:beforeAutospacing="1" w:line="273" w:lineRule="auto"/>
            <w:ind w:left="720" w:firstLine="540"/>
            <w:jc w:val="center"/>
            <w:rPr>
              <w:rFonts w:hint="default" w:ascii="Times New Roman" w:hAnsi="Times New Roman" w:eastAsia="Calibri" w:cs="Times New Roman"/>
              <w:b/>
              <w:color w:val="7E4E99" w:themeColor="accent6" w:themeShade="BF"/>
              <w:sz w:val="24"/>
              <w:szCs w:val="24"/>
            </w:rPr>
          </w:pPr>
          <w:r>
            <w:rPr>
              <w:rFonts w:hint="default" w:ascii="Times New Roman" w:hAnsi="Times New Roman" w:eastAsia="Calibri" w:cs="Times New Roman"/>
              <w:b/>
              <w:color w:val="7E4E99" w:themeColor="accent6" w:themeShade="BF"/>
              <w:sz w:val="24"/>
              <w:szCs w:val="24"/>
            </w:rPr>
            <w:t>ВИЗИЈА ШКОЛЕ</w:t>
          </w:r>
        </w:p>
        <w:p w14:paraId="33A637A9">
          <w:pPr>
            <w:spacing w:before="100" w:beforeAutospacing="1" w:line="273" w:lineRule="auto"/>
            <w:ind w:left="720" w:firstLine="540"/>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Заједничким радом и ангажовањем ученика, наставника, родитеља и представника локалне заједнице побољшаћемо услове рада у школи, унапредити процес наставе и постигнућа ученика, и створити подстицајно и безбедно окружење за децу.</w:t>
          </w:r>
        </w:p>
        <w:p w14:paraId="0A18A53D">
          <w:pPr>
            <w:spacing w:before="100" w:beforeAutospacing="1" w:line="273" w:lineRule="auto"/>
            <w:ind w:left="720" w:firstLine="540"/>
            <w:jc w:val="both"/>
            <w:rPr>
              <w:rFonts w:hint="default" w:ascii="Times New Roman" w:hAnsi="Times New Roman" w:eastAsia="Calibri" w:cs="Times New Roman"/>
              <w:sz w:val="24"/>
              <w:szCs w:val="24"/>
              <w:lang w:val="sr-Cyrl-RS"/>
            </w:rPr>
          </w:pPr>
        </w:p>
        <w:p w14:paraId="35ED4BA2">
          <w:pPr>
            <w:rPr>
              <w:rFonts w:hint="default" w:ascii="Times New Roman" w:hAnsi="Times New Roman" w:eastAsia="Calibri" w:cs="Times New Roman"/>
              <w:sz w:val="32"/>
              <w:szCs w:val="32"/>
              <w:lang w:val="sr-Cyrl-RS"/>
            </w:rPr>
          </w:pPr>
          <w:r>
            <w:rPr>
              <w:rFonts w:hint="default" w:ascii="Times New Roman" w:hAnsi="Times New Roman" w:eastAsia="Calibri" w:cs="Times New Roman"/>
              <w:sz w:val="32"/>
              <w:szCs w:val="32"/>
              <w:lang w:val="sr-Cyrl-RS"/>
            </w:rPr>
            <w:t xml:space="preserve"> </w:t>
          </w:r>
          <w:bookmarkStart w:id="5" w:name="_Toc1178"/>
          <w:r>
            <w:rPr>
              <w:rStyle w:val="19"/>
              <w:rFonts w:hint="default" w:ascii="Times New Roman" w:hAnsi="Times New Roman" w:cs="Times New Roman"/>
              <w:lang w:val="sr-Cyrl-RS"/>
            </w:rPr>
            <w:t>МОТО, ХИМНА И ЛОГО ШКОЛЕ</w:t>
          </w:r>
          <w:bookmarkEnd w:id="5"/>
        </w:p>
        <w:p w14:paraId="59C8DF08">
          <w:pPr>
            <w:rPr>
              <w:rFonts w:hint="default" w:ascii="Times New Roman" w:hAnsi="Times New Roman" w:eastAsia="Calibri" w:cs="Times New Roman"/>
              <w:sz w:val="32"/>
              <w:szCs w:val="32"/>
              <w:lang w:val="sr-Cyrl-RS"/>
            </w:rPr>
          </w:pPr>
          <w:r>
            <w:rPr>
              <w:rFonts w:hint="default" w:ascii="Times New Roman" w:hAnsi="Times New Roman" w:eastAsia="Calibri" w:cs="Times New Roman"/>
              <w:sz w:val="32"/>
              <w:szCs w:val="32"/>
              <w:lang w:val="sr-Cyrl-RS"/>
            </w:rPr>
            <w:t xml:space="preserve">Мото школе:  </w:t>
          </w:r>
          <w:r>
            <w:rPr>
              <w:rFonts w:hint="default" w:ascii="Times New Roman" w:hAnsi="Times New Roman" w:eastAsia="Calibri" w:cs="Times New Roman"/>
              <w:b/>
              <w:bCs/>
              <w:i/>
              <w:iCs/>
              <w:sz w:val="32"/>
              <w:szCs w:val="32"/>
              <w:lang w:val="sr-Cyrl-RS"/>
            </w:rPr>
            <w:t>*Традицију не заборави, екологијом се бави*</w:t>
          </w:r>
        </w:p>
        <w:p w14:paraId="7A71A33A">
          <w:pPr>
            <w:spacing w:after="0" w:line="240" w:lineRule="auto"/>
            <w:ind w:firstLine="708"/>
            <w:rPr>
              <w:rFonts w:hint="default" w:ascii="Times New Roman" w:hAnsi="Times New Roman" w:eastAsia="Times New Roman" w:cs="Times New Roman"/>
              <w:b/>
              <w:color w:val="7030A0"/>
              <w:sz w:val="24"/>
              <w:szCs w:val="24"/>
            </w:rPr>
          </w:pPr>
        </w:p>
        <w:p w14:paraId="38A9147B">
          <w:pPr>
            <w:jc w:val="center"/>
            <w:rPr>
              <w:rFonts w:hint="default" w:ascii="Times New Roman" w:hAnsi="Times New Roman" w:cs="Times New Roman"/>
              <w:b/>
              <w:color w:val="7E4E99" w:themeColor="accent6" w:themeShade="BF"/>
              <w:sz w:val="24"/>
              <w:szCs w:val="24"/>
            </w:rPr>
          </w:pPr>
          <w:r>
            <w:rPr>
              <w:rFonts w:hint="default" w:ascii="Times New Roman" w:hAnsi="Times New Roman" w:cs="Times New Roman"/>
              <w:b/>
              <w:color w:val="7E4E99" w:themeColor="accent6" w:themeShade="BF"/>
              <w:sz w:val="24"/>
              <w:szCs w:val="24"/>
            </w:rPr>
            <w:t>ХИМНА ШКОЛЕ</w:t>
          </w:r>
        </w:p>
        <w:p w14:paraId="0C38BF17">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Ми растемо поред реке Саве</w:t>
          </w:r>
        </w:p>
        <w:p w14:paraId="25D0E3E5">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У равници до највеће славе.</w:t>
          </w:r>
        </w:p>
        <w:p w14:paraId="1F92BD62">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w:t>
          </w:r>
        </w:p>
        <w:p w14:paraId="40401231">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xml:space="preserve">Ми растемо у најбоље људе </w:t>
          </w:r>
        </w:p>
        <w:p w14:paraId="33685A3C">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Нови живот бољи ће да буде.</w:t>
          </w:r>
        </w:p>
        <w:p w14:paraId="35289F2B">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w:t>
          </w:r>
        </w:p>
        <w:p w14:paraId="4347D755">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xml:space="preserve">Купиново, Обреж и Ашања </w:t>
          </w:r>
        </w:p>
        <w:p w14:paraId="2C8C03E8">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Прве стопе нашег постојања.</w:t>
          </w:r>
        </w:p>
        <w:p w14:paraId="79590959">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w:t>
          </w:r>
        </w:p>
        <w:p w14:paraId="14FF9C98">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 xml:space="preserve">Име нам је славног Диогена </w:t>
          </w:r>
        </w:p>
        <w:p w14:paraId="22674B79">
          <w:pPr>
            <w:widowControl w:val="0"/>
            <w:spacing w:after="0" w:line="240" w:lineRule="auto"/>
            <w:jc w:val="center"/>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Баш нам равна у равници нема !</w:t>
          </w:r>
        </w:p>
        <w:p w14:paraId="253A75DF">
          <w:pPr>
            <w:widowControl w:val="0"/>
            <w:spacing w:after="0" w:line="240" w:lineRule="auto"/>
            <w:jc w:val="center"/>
            <w:rPr>
              <w:rFonts w:hint="default" w:ascii="Times New Roman" w:hAnsi="Times New Roman" w:eastAsia="Times New Roman" w:cs="Times New Roman"/>
              <w:i/>
              <w:color w:val="7E4E99" w:themeColor="accent6" w:themeShade="BF"/>
              <w:sz w:val="24"/>
              <w:szCs w:val="24"/>
            </w:rPr>
          </w:pPr>
        </w:p>
        <w:p w14:paraId="4E1B51CF">
          <w:pPr>
            <w:jc w:val="center"/>
            <w:rPr>
              <w:rFonts w:hint="default" w:ascii="Times New Roman" w:hAnsi="Times New Roman" w:cs="Times New Roman"/>
              <w:b/>
              <w:color w:val="7E4E99" w:themeColor="accent6" w:themeShade="BF"/>
              <w:sz w:val="24"/>
              <w:szCs w:val="24"/>
            </w:rPr>
          </w:pPr>
          <w:r>
            <w:rPr>
              <w:rFonts w:hint="default" w:ascii="Times New Roman" w:hAnsi="Times New Roman" w:cs="Times New Roman"/>
              <w:b/>
              <w:color w:val="7E4E99" w:themeColor="accent6" w:themeShade="BF"/>
              <w:sz w:val="24"/>
              <w:szCs w:val="24"/>
            </w:rPr>
            <w:t>ЛОГО ШКОЛЕ</w:t>
          </w:r>
        </w:p>
        <w:p w14:paraId="6D8F0685">
          <w:pPr>
            <w:tabs>
              <w:tab w:val="left" w:pos="7590"/>
            </w:tabs>
            <w:jc w:val="center"/>
            <w:rPr>
              <w:rFonts w:hint="default" w:ascii="Times New Roman" w:hAnsi="Times New Roman" w:cs="Times New Roman"/>
              <w:sz w:val="24"/>
              <w:lang w:val="sr-Cyrl-CS"/>
            </w:rPr>
          </w:pPr>
          <w:r>
            <w:rPr>
              <w:rFonts w:hint="default" w:ascii="Times New Roman" w:hAnsi="Times New Roman" w:cs="Times New Roman"/>
              <w:sz w:val="24"/>
              <w:highlight w:val="yellow"/>
            </w:rPr>
            <w:drawing>
              <wp:inline distT="0" distB="0" distL="0" distR="0">
                <wp:extent cx="1990725" cy="1962150"/>
                <wp:effectExtent l="0" t="0" r="9525" b="0"/>
                <wp:docPr id="22" name="Слика 1" descr="thumb_149097232120286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ика 1" descr="thumb_14909723212028658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90725" cy="1962150"/>
                        </a:xfrm>
                        <a:prstGeom prst="rect">
                          <a:avLst/>
                        </a:prstGeom>
                        <a:noFill/>
                        <a:ln>
                          <a:noFill/>
                        </a:ln>
                      </pic:spPr>
                    </pic:pic>
                  </a:graphicData>
                </a:graphic>
              </wp:inline>
            </w:drawing>
          </w:r>
        </w:p>
        <w:p w14:paraId="4D0696C9">
          <w:pPr>
            <w:widowControl w:val="0"/>
            <w:spacing w:after="0" w:line="240" w:lineRule="auto"/>
            <w:jc w:val="center"/>
            <w:rPr>
              <w:rFonts w:hint="default" w:ascii="Times New Roman" w:hAnsi="Times New Roman" w:eastAsia="Times New Roman" w:cs="Times New Roman"/>
              <w:i/>
              <w:sz w:val="24"/>
              <w:szCs w:val="24"/>
            </w:rPr>
          </w:pPr>
        </w:p>
        <w:p w14:paraId="26AF673D">
          <w:pPr>
            <w:widowControl w:val="0"/>
            <w:spacing w:after="0" w:line="240" w:lineRule="auto"/>
            <w:jc w:val="center"/>
            <w:rPr>
              <w:rFonts w:hint="default" w:ascii="Times New Roman" w:hAnsi="Times New Roman" w:eastAsia="Times New Roman" w:cs="Times New Roman"/>
              <w:i/>
              <w:sz w:val="24"/>
              <w:szCs w:val="24"/>
            </w:rPr>
          </w:pPr>
        </w:p>
        <w:p w14:paraId="4D96B76D">
          <w:pPr>
            <w:widowControl w:val="0"/>
            <w:spacing w:after="0" w:line="240" w:lineRule="auto"/>
            <w:jc w:val="center"/>
            <w:rPr>
              <w:rFonts w:hint="default" w:ascii="Times New Roman" w:hAnsi="Times New Roman" w:eastAsia="Times New Roman" w:cs="Times New Roman"/>
              <w:i/>
              <w:sz w:val="24"/>
              <w:szCs w:val="24"/>
            </w:rPr>
          </w:pPr>
        </w:p>
        <w:p w14:paraId="01BD0A54">
          <w:pPr>
            <w:ind w:firstLine="708"/>
            <w:jc w:val="center"/>
            <w:outlineLvl w:val="9"/>
            <w:rPr>
              <w:rFonts w:hint="default" w:ascii="Times New Roman" w:hAnsi="Times New Roman" w:eastAsia="Times New Roman" w:cs="Times New Roman"/>
              <w:b/>
              <w:color w:val="1F497D"/>
              <w:sz w:val="32"/>
              <w:szCs w:val="32"/>
            </w:rPr>
          </w:pPr>
        </w:p>
        <w:p w14:paraId="4DB77FFF">
          <w:pPr>
            <w:ind w:firstLine="708"/>
            <w:jc w:val="center"/>
            <w:outlineLvl w:val="9"/>
            <w:rPr>
              <w:rFonts w:hint="default" w:ascii="Times New Roman" w:hAnsi="Times New Roman" w:eastAsia="Times New Roman" w:cs="Times New Roman"/>
              <w:b/>
              <w:color w:val="1F497D"/>
              <w:sz w:val="32"/>
              <w:szCs w:val="32"/>
            </w:rPr>
          </w:pPr>
        </w:p>
        <w:p w14:paraId="318F5B13">
          <w:pPr>
            <w:pStyle w:val="2"/>
            <w:bidi w:val="0"/>
            <w:rPr>
              <w:rFonts w:hint="default" w:ascii="Times New Roman" w:hAnsi="Times New Roman" w:cs="Times New Roman"/>
            </w:rPr>
          </w:pPr>
          <w:bookmarkStart w:id="6" w:name="_Toc20661"/>
          <w:r>
            <w:rPr>
              <w:rFonts w:hint="default" w:ascii="Times New Roman" w:hAnsi="Times New Roman" w:cs="Times New Roman"/>
            </w:rPr>
            <w:t>УСЛОВИ  РАДА</w:t>
          </w:r>
          <w:bookmarkEnd w:id="6"/>
        </w:p>
        <w:p w14:paraId="26D52627">
          <w:pPr>
            <w:spacing w:after="0" w:line="240" w:lineRule="auto"/>
            <w:rPr>
              <w:rFonts w:hint="default" w:ascii="Times New Roman" w:hAnsi="Times New Roman" w:eastAsia="Times New Roman" w:cs="Times New Roman"/>
              <w:b/>
              <w:sz w:val="28"/>
              <w:szCs w:val="28"/>
              <w:lang w:val="sr-Cyrl-CS"/>
            </w:rPr>
          </w:pPr>
          <w:r>
            <w:rPr>
              <w:rFonts w:hint="default" w:ascii="Times New Roman" w:hAnsi="Times New Roman" w:eastAsia="Times New Roman" w:cs="Times New Roman"/>
              <w:b/>
              <w:sz w:val="28"/>
              <w:szCs w:val="28"/>
            </w:rPr>
            <w:t>ПРОСТОРНО И МАТЕРИЈАЛНО ТЕХНИЧКИ УСЛОВИ РАДА</w:t>
          </w:r>
        </w:p>
        <w:p w14:paraId="4F184A3E">
          <w:pPr>
            <w:spacing w:after="0" w:line="240" w:lineRule="auto"/>
            <w:jc w:val="center"/>
            <w:rPr>
              <w:rFonts w:hint="default" w:ascii="Times New Roman" w:hAnsi="Times New Roman" w:eastAsia="Times New Roman" w:cs="Times New Roman"/>
              <w:b/>
              <w:sz w:val="28"/>
              <w:szCs w:val="28"/>
              <w:lang w:val="sr-Cyrl-RS"/>
            </w:rPr>
          </w:pPr>
        </w:p>
        <w:p w14:paraId="72122783">
          <w:pPr>
            <w:ind w:firstLine="540"/>
            <w:jc w:val="center"/>
            <w:rPr>
              <w:rFonts w:hint="default" w:ascii="Times New Roman" w:hAnsi="Times New Roman" w:eastAsia="Times New Roman" w:cs="Times New Roman"/>
              <w:b/>
              <w:sz w:val="24"/>
              <w:szCs w:val="24"/>
              <w:lang w:val="sr-Cyrl-CS"/>
            </w:rPr>
          </w:pPr>
          <w:r>
            <w:rPr>
              <w:rFonts w:hint="default" w:ascii="Times New Roman" w:hAnsi="Times New Roman" w:eastAsia="Times New Roman" w:cs="Times New Roman"/>
              <w:b/>
              <w:sz w:val="24"/>
              <w:szCs w:val="24"/>
              <w:lang w:val="sr-Cyrl-CS"/>
            </w:rPr>
            <w:t>ПРОСТОРНИ УСЛОВИ</w:t>
          </w:r>
        </w:p>
        <w:p w14:paraId="36D1E1CD">
          <w:pPr>
            <w:ind w:firstLine="54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CS"/>
            </w:rPr>
            <w:t>Објекти школе обезбеђују квалитетну средину за образовање и васпитање ученика школе. Школа има три школска објекта. Седиште школе је у Купинову. По један објекат се налази у Ашањи (Карађорђева 6) и Обрежу (Маршала Тита 1). Школа има 25 одељења (24 редовних и једно одељење који похађају деца са сметњама у развоју) . Укупан број ученика у првом полугодишту школске 20</w:t>
          </w:r>
          <w:r>
            <w:rPr>
              <w:rFonts w:hint="default" w:ascii="Times New Roman" w:hAnsi="Times New Roman" w:eastAsia="Times New Roman" w:cs="Times New Roman"/>
              <w:sz w:val="24"/>
              <w:szCs w:val="24"/>
              <w:lang w:val="sr-Cyrl-RS"/>
            </w:rPr>
            <w:t>24/2025</w:t>
          </w:r>
          <w:r>
            <w:rPr>
              <w:rFonts w:hint="default" w:ascii="Times New Roman" w:hAnsi="Times New Roman" w:eastAsia="Times New Roman" w:cs="Times New Roman"/>
              <w:color w:val="C00000"/>
              <w:sz w:val="24"/>
              <w:szCs w:val="24"/>
              <w:lang w:val="sr-Cyrl-CS"/>
            </w:rPr>
            <w:t xml:space="preserve"> </w:t>
          </w:r>
          <w:r>
            <w:rPr>
              <w:rFonts w:hint="default" w:ascii="Times New Roman" w:hAnsi="Times New Roman" w:eastAsia="Times New Roman" w:cs="Times New Roman"/>
              <w:sz w:val="24"/>
              <w:szCs w:val="24"/>
              <w:lang w:val="sr-Cyrl-CS"/>
            </w:rPr>
            <w:t xml:space="preserve">години био је </w:t>
          </w:r>
          <w:r>
            <w:rPr>
              <w:rFonts w:hint="default" w:ascii="Times New Roman" w:hAnsi="Times New Roman" w:eastAsia="Times New Roman" w:cs="Times New Roman"/>
              <w:sz w:val="24"/>
              <w:szCs w:val="24"/>
              <w:lang w:val="sr-Cyrl-RS"/>
            </w:rPr>
            <w:t>317.</w:t>
          </w:r>
        </w:p>
        <w:p w14:paraId="5C2E8181">
          <w:pPr>
            <w:ind w:firstLine="54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 xml:space="preserve">Зграда </w:t>
          </w:r>
          <w:r>
            <w:rPr>
              <w:rFonts w:hint="default" w:ascii="Times New Roman" w:hAnsi="Times New Roman" w:eastAsia="Times New Roman" w:cs="Times New Roman"/>
              <w:b/>
              <w:bCs/>
              <w:sz w:val="24"/>
              <w:szCs w:val="24"/>
              <w:lang w:val="sr-Cyrl-CS"/>
            </w:rPr>
            <w:t>матичне школе</w:t>
          </w:r>
          <w:r>
            <w:rPr>
              <w:rFonts w:hint="default" w:ascii="Times New Roman" w:hAnsi="Times New Roman" w:eastAsia="Times New Roman" w:cs="Times New Roman"/>
              <w:sz w:val="24"/>
              <w:szCs w:val="24"/>
              <w:lang w:val="sr-Cyrl-CS"/>
            </w:rPr>
            <w:t xml:space="preserve"> у потпуности је реконструисана </w:t>
          </w:r>
          <w:r>
            <w:rPr>
              <w:rFonts w:hint="default" w:ascii="Times New Roman" w:hAnsi="Times New Roman" w:eastAsia="Times New Roman" w:cs="Times New Roman"/>
              <w:sz w:val="24"/>
              <w:szCs w:val="24"/>
              <w:lang w:val="sr-Cyrl-RS"/>
            </w:rPr>
            <w:t xml:space="preserve">још 2021. године </w:t>
          </w:r>
          <w:r>
            <w:rPr>
              <w:rFonts w:hint="default" w:ascii="Times New Roman" w:hAnsi="Times New Roman" w:eastAsia="Times New Roman" w:cs="Times New Roman"/>
              <w:sz w:val="24"/>
              <w:szCs w:val="24"/>
              <w:lang w:val="sr-Cyrl-CS"/>
            </w:rPr>
            <w:t xml:space="preserve">са додатним дограђеним простором. Реконструкција је подразумевала и замену кровне конструкције и надоградњу поткровља, којом је практично добијено дупло више корисног простора од претходно постојећих 1050 </w:t>
          </w:r>
          <w:r>
            <w:rPr>
              <w:rFonts w:hint="default" w:ascii="Times New Roman" w:hAnsi="Times New Roman" w:eastAsia="Times New Roman" w:cs="Times New Roman"/>
              <w:sz w:val="24"/>
              <w:szCs w:val="24"/>
            </w:rPr>
            <w:t>m2</w:t>
          </w:r>
          <w:r>
            <w:rPr>
              <w:rFonts w:hint="default" w:ascii="Times New Roman" w:hAnsi="Times New Roman" w:eastAsia="Times New Roman" w:cs="Times New Roman"/>
              <w:sz w:val="24"/>
              <w:szCs w:val="24"/>
              <w:lang w:val="sr-Cyrl-RS"/>
            </w:rPr>
            <w:t xml:space="preserve"> до 2695</w:t>
          </w:r>
          <w:r>
            <w:rPr>
              <w:rFonts w:hint="default" w:ascii="Times New Roman" w:hAnsi="Times New Roman" w:eastAsia="Times New Roman" w:cs="Times New Roman"/>
              <w:sz w:val="24"/>
              <w:szCs w:val="24"/>
            </w:rPr>
            <w:t xml:space="preserve"> m2</w:t>
          </w:r>
          <w:r>
            <w:rPr>
              <w:rFonts w:hint="default" w:ascii="Times New Roman" w:hAnsi="Times New Roman" w:eastAsia="Times New Roman" w:cs="Times New Roman"/>
              <w:sz w:val="24"/>
              <w:szCs w:val="24"/>
              <w:lang w:val="sr-Cyrl-RS"/>
            </w:rPr>
            <w:t xml:space="preserve"> расположивог простора по завршетку реконструкције. Школа се опрема најсавременијом опремом и у наредном периоду пружаће оптималне услове за реализацију савремене наставе.</w:t>
          </w:r>
        </w:p>
        <w:p w14:paraId="1D316172">
          <w:pPr>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ab/>
          </w:r>
          <w:r>
            <w:rPr>
              <w:rFonts w:hint="default" w:ascii="Times New Roman" w:hAnsi="Times New Roman" w:eastAsia="Times New Roman" w:cs="Times New Roman"/>
              <w:sz w:val="24"/>
              <w:szCs w:val="24"/>
              <w:lang w:val="sr-Cyrl-CS"/>
            </w:rPr>
            <w:t xml:space="preserve">Издвојено одељење у </w:t>
          </w:r>
          <w:r>
            <w:rPr>
              <w:rFonts w:hint="default" w:ascii="Times New Roman" w:hAnsi="Times New Roman" w:eastAsia="Times New Roman" w:cs="Times New Roman"/>
              <w:b/>
              <w:bCs/>
              <w:sz w:val="24"/>
              <w:szCs w:val="24"/>
              <w:lang w:val="sr-Cyrl-CS"/>
            </w:rPr>
            <w:t>Ашањи</w:t>
          </w:r>
          <w:r>
            <w:rPr>
              <w:rFonts w:hint="default" w:ascii="Times New Roman" w:hAnsi="Times New Roman" w:eastAsia="Times New Roman" w:cs="Times New Roman"/>
              <w:sz w:val="24"/>
              <w:szCs w:val="24"/>
              <w:lang w:val="sr-Cyrl-CS"/>
            </w:rPr>
            <w:t xml:space="preserve"> удаљено је седам километара од матичне школе. У објекту постоји 8 учионица опште намене, зборница и мокри чвор. Школи недостаје  фискултурна сала за извођење наставе физичког васпитања и опремљеност наставним средствима. </w:t>
          </w:r>
        </w:p>
        <w:p w14:paraId="30A94552">
          <w:pPr>
            <w:ind w:firstLine="54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 xml:space="preserve"> Издвојено одељење у </w:t>
          </w:r>
          <w:r>
            <w:rPr>
              <w:rFonts w:hint="default" w:ascii="Times New Roman" w:hAnsi="Times New Roman" w:eastAsia="Times New Roman" w:cs="Times New Roman"/>
              <w:b/>
              <w:bCs/>
              <w:sz w:val="24"/>
              <w:szCs w:val="24"/>
              <w:lang w:val="sr-Cyrl-CS"/>
            </w:rPr>
            <w:t>Обрежу</w:t>
          </w:r>
          <w:r>
            <w:rPr>
              <w:rFonts w:hint="default" w:ascii="Times New Roman" w:hAnsi="Times New Roman" w:eastAsia="Times New Roman" w:cs="Times New Roman"/>
              <w:sz w:val="24"/>
              <w:szCs w:val="24"/>
              <w:lang w:val="sr-Cyrl-CS"/>
            </w:rPr>
            <w:t xml:space="preserve"> удаљено је од матичне школе 12 километара. Објекат се састоји из 2 дела</w:t>
          </w:r>
          <w:r>
            <w:rPr>
              <w:rFonts w:hint="default" w:ascii="Times New Roman" w:hAnsi="Times New Roman" w:eastAsia="Times New Roman" w:cs="Times New Roman"/>
              <w:sz w:val="24"/>
              <w:szCs w:val="24"/>
            </w:rPr>
            <w:t>. С</w:t>
          </w:r>
          <w:r>
            <w:rPr>
              <w:rFonts w:hint="default" w:ascii="Times New Roman" w:hAnsi="Times New Roman" w:eastAsia="Times New Roman" w:cs="Times New Roman"/>
              <w:sz w:val="24"/>
              <w:szCs w:val="24"/>
              <w:lang w:val="sr-Cyrl-CS"/>
            </w:rPr>
            <w:t>тари објекат  има 5 учионица, зборницу, малу фискултурну салу и мокри чвор. Нов објекат је завршен 2017. године и поседује 2 учионице, 1 информатички кабинет, зборницу, оставу, кухињу и  трпезарију</w:t>
          </w:r>
          <w:r>
            <w:rPr>
              <w:rFonts w:hint="default" w:ascii="Times New Roman" w:hAnsi="Times New Roman" w:eastAsia="Times New Roman" w:cs="Times New Roman"/>
              <w:sz w:val="24"/>
              <w:szCs w:val="24"/>
              <w:lang w:val="sr-Latn-CS"/>
            </w:rPr>
            <w:t>.</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Oбјекти су повезани новоизграђеним холом.</w:t>
          </w:r>
          <w:r>
            <w:rPr>
              <w:rFonts w:hint="default" w:ascii="Times New Roman" w:hAnsi="Times New Roman" w:eastAsia="Times New Roman" w:cs="Times New Roman"/>
              <w:sz w:val="24"/>
              <w:szCs w:val="24"/>
              <w:lang w:val="sr-Cyrl-CS"/>
            </w:rPr>
            <w:t xml:space="preserve"> Школа има  школско двориште са теренима за мали фудбал и кошарку.</w:t>
          </w:r>
        </w:p>
        <w:p w14:paraId="69EFB46D">
          <w:pPr>
            <w:ind w:firstLine="540"/>
            <w:rPr>
              <w:rFonts w:hint="default" w:ascii="Times New Roman" w:hAnsi="Times New Roman" w:eastAsia="Times New Roman" w:cs="Times New Roman"/>
              <w:b/>
              <w:sz w:val="24"/>
              <w:szCs w:val="24"/>
              <w:lang w:val="sr-Cyrl-CS"/>
            </w:rPr>
          </w:pPr>
          <w:r>
            <w:rPr>
              <w:rFonts w:hint="default" w:ascii="Times New Roman" w:hAnsi="Times New Roman" w:eastAsia="Times New Roman" w:cs="Times New Roman"/>
              <w:b/>
              <w:sz w:val="24"/>
              <w:szCs w:val="24"/>
              <w:lang w:val="sr-Cyrl-CS"/>
            </w:rPr>
            <w:t>Текуће поправке и одржавање остале опреме</w:t>
          </w:r>
        </w:p>
        <w:p w14:paraId="7CFB4BF8">
          <w:pPr>
            <w:ind w:firstLine="540"/>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У школи у Ашањи и Обрежу вршене су ситне поправке у свим објектима од стране домара и родитеља вољних да помогну.</w:t>
          </w:r>
        </w:p>
        <w:p w14:paraId="67FAA88F">
          <w:pPr>
            <w:ind w:firstLine="540"/>
            <w:rPr>
              <w:rFonts w:hint="default" w:ascii="Times New Roman" w:hAnsi="Times New Roman" w:eastAsia="Times New Roman" w:cs="Times New Roman"/>
              <w:i/>
              <w:color w:val="080808"/>
              <w:sz w:val="24"/>
              <w:szCs w:val="24"/>
              <w:lang w:val="sr-Cyrl-CS"/>
            </w:rPr>
          </w:pPr>
          <w:r>
            <w:rPr>
              <w:rFonts w:hint="default" w:ascii="Times New Roman" w:hAnsi="Times New Roman" w:eastAsia="Times New Roman" w:cs="Times New Roman"/>
              <w:b/>
              <w:color w:val="080808"/>
              <w:sz w:val="24"/>
              <w:szCs w:val="24"/>
              <w:lang w:val="sr-Cyrl-CS"/>
            </w:rPr>
            <w:t>Школска кухиња</w:t>
          </w:r>
          <w:r>
            <w:rPr>
              <w:rFonts w:hint="default" w:ascii="Times New Roman" w:hAnsi="Times New Roman" w:eastAsia="Times New Roman" w:cs="Times New Roman"/>
              <w:i/>
              <w:color w:val="080808"/>
              <w:sz w:val="24"/>
              <w:szCs w:val="24"/>
              <w:lang w:val="sr-Cyrl-CS"/>
            </w:rPr>
            <w:t xml:space="preserve">: </w:t>
          </w:r>
        </w:p>
        <w:p w14:paraId="2B003F12">
          <w:pPr>
            <w:ind w:firstLine="540"/>
            <w:rPr>
              <w:rFonts w:hint="default" w:ascii="Times New Roman" w:hAnsi="Times New Roman" w:eastAsia="Times New Roman" w:cs="Times New Roman"/>
              <w:color w:val="000000" w:themeColor="text1"/>
              <w:sz w:val="24"/>
              <w:szCs w:val="24"/>
              <w:lang w:val="sr-Cyrl-CS"/>
              <w14:textFill>
                <w14:solidFill>
                  <w14:schemeClr w14:val="tx1"/>
                </w14:solidFill>
              </w14:textFill>
            </w:rPr>
          </w:pPr>
          <w:r>
            <w:rPr>
              <w:rFonts w:hint="default" w:ascii="Times New Roman" w:hAnsi="Times New Roman" w:eastAsia="Times New Roman" w:cs="Times New Roman"/>
              <w:sz w:val="24"/>
              <w:szCs w:val="24"/>
              <w:lang w:val="sr-Cyrl-CS"/>
            </w:rPr>
            <w:t xml:space="preserve">Јавном </w:t>
          </w:r>
          <w:r>
            <w:rPr>
              <w:rFonts w:hint="default" w:ascii="Times New Roman" w:hAnsi="Times New Roman" w:eastAsia="Times New Roman" w:cs="Times New Roman"/>
              <w:sz w:val="24"/>
              <w:szCs w:val="24"/>
            </w:rPr>
            <w:t xml:space="preserve">набавком велике вредности </w:t>
          </w:r>
          <w:r>
            <w:rPr>
              <w:rFonts w:hint="default" w:ascii="Times New Roman" w:hAnsi="Times New Roman" w:eastAsia="Times New Roman" w:cs="Times New Roman"/>
              <w:sz w:val="24"/>
              <w:szCs w:val="24"/>
              <w:lang w:val="sr-Cyrl-CS"/>
            </w:rPr>
            <w:t>регулисана је исхрана ученика од 1. до 8. разреда. Ужину  је користило дневно</w:t>
          </w:r>
          <w:r>
            <w:rPr>
              <w:rFonts w:hint="default" w:ascii="Times New Roman" w:hAnsi="Times New Roman" w:eastAsia="Times New Roman" w:cs="Times New Roman"/>
              <w:color w:val="C00000"/>
              <w:sz w:val="24"/>
              <w:szCs w:val="24"/>
              <w:lang w:val="sr-Cyrl-CS"/>
            </w:rPr>
            <w:t xml:space="preserve"> </w:t>
          </w:r>
          <w:r>
            <w:rPr>
              <w:rFonts w:hint="default" w:ascii="Times New Roman" w:hAnsi="Times New Roman" w:eastAsia="Times New Roman" w:cs="Times New Roman"/>
              <w:color w:val="000000" w:themeColor="text1"/>
              <w:sz w:val="24"/>
              <w:szCs w:val="24"/>
              <w:lang w:val="sr-Cyrl-CS"/>
              <w14:textFill>
                <w14:solidFill>
                  <w14:schemeClr w14:val="tx1"/>
                </w14:solidFill>
              </w14:textFill>
            </w:rPr>
            <w:t>2</w:t>
          </w:r>
          <w:r>
            <w:rPr>
              <w:rFonts w:hint="default" w:ascii="Times New Roman" w:hAnsi="Times New Roman" w:eastAsia="Times New Roman" w:cs="Times New Roman"/>
              <w:color w:val="000000" w:themeColor="text1"/>
              <w:sz w:val="24"/>
              <w:szCs w:val="24"/>
              <w:lang w:val="sr-Cyrl-RS"/>
              <w14:textFill>
                <w14:solidFill>
                  <w14:schemeClr w14:val="tx1"/>
                </w14:solidFill>
              </w14:textFill>
            </w:rPr>
            <w:t>80</w:t>
          </w:r>
          <w:r>
            <w:rPr>
              <w:rFonts w:hint="default" w:ascii="Times New Roman" w:hAnsi="Times New Roman" w:eastAsia="Times New Roman" w:cs="Times New Roman"/>
              <w:color w:val="000000" w:themeColor="text1"/>
              <w:sz w:val="24"/>
              <w:szCs w:val="24"/>
              <w:lang w:val="sr-Cyrl-CS"/>
              <w14:textFill>
                <w14:solidFill>
                  <w14:schemeClr w14:val="tx1"/>
                </w14:solidFill>
              </w14:textFill>
            </w:rPr>
            <w:t xml:space="preserve"> ученика. </w:t>
          </w:r>
        </w:p>
        <w:p w14:paraId="1BAB94BA">
          <w:pPr>
            <w:ind w:firstLine="540"/>
            <w:rPr>
              <w:rFonts w:hint="default" w:ascii="Times New Roman" w:hAnsi="Times New Roman" w:eastAsia="Times New Roman" w:cs="Times New Roman"/>
              <w:b/>
              <w:color w:val="080808"/>
              <w:sz w:val="24"/>
              <w:szCs w:val="24"/>
              <w:lang w:val="sr-Cyrl-CS"/>
            </w:rPr>
          </w:pPr>
          <w:r>
            <w:rPr>
              <w:rFonts w:hint="default" w:ascii="Times New Roman" w:hAnsi="Times New Roman" w:eastAsia="Times New Roman" w:cs="Times New Roman"/>
              <w:b/>
              <w:color w:val="080808"/>
              <w:sz w:val="24"/>
              <w:szCs w:val="24"/>
              <w:lang w:val="sr-Cyrl-CS"/>
            </w:rPr>
            <w:t>Грејање простора</w:t>
          </w:r>
        </w:p>
        <w:p w14:paraId="449FF629">
          <w:pPr>
            <w:ind w:firstLine="540"/>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rPr>
            <w:t>Ш</w:t>
          </w:r>
          <w:r>
            <w:rPr>
              <w:rFonts w:hint="default" w:ascii="Times New Roman" w:hAnsi="Times New Roman" w:eastAsia="Times New Roman" w:cs="Times New Roman"/>
              <w:sz w:val="24"/>
              <w:szCs w:val="24"/>
              <w:lang w:val="sr-Cyrl-CS"/>
            </w:rPr>
            <w:t xml:space="preserve">колски простор у Обрежу  има сопствено централно грејање на пелет. Подручна школа у Ашањи има централно грејање и користи лож уље за грејање. Матична школа </w:t>
          </w:r>
          <w:r>
            <w:rPr>
              <w:rFonts w:hint="default" w:ascii="Times New Roman" w:hAnsi="Times New Roman" w:eastAsia="Times New Roman" w:cs="Times New Roman"/>
              <w:sz w:val="24"/>
              <w:szCs w:val="24"/>
              <w:lang w:val="sr-Cyrl-RS"/>
            </w:rPr>
            <w:t>у Купиново се греје на пелет.</w:t>
          </w:r>
        </w:p>
        <w:p w14:paraId="2FAC9E1E">
          <w:pPr>
            <w:ind w:firstLine="708"/>
            <w:rPr>
              <w:rFonts w:hint="default" w:ascii="Times New Roman" w:hAnsi="Times New Roman" w:eastAsia="Times New Roman" w:cs="Times New Roman"/>
              <w:b/>
              <w:color w:val="0070C0"/>
              <w:sz w:val="28"/>
              <w:szCs w:val="28"/>
              <w:lang w:val="sr-Latn-RS" w:eastAsia="sr-Latn-RS"/>
            </w:rPr>
          </w:pPr>
          <w:r>
            <w:rPr>
              <w:rFonts w:hint="default" w:ascii="Times New Roman" w:hAnsi="Times New Roman" w:eastAsia="Times New Roman" w:cs="Times New Roman"/>
              <w:sz w:val="24"/>
              <w:szCs w:val="24"/>
              <w:lang w:val="sr-Cyrl-CS"/>
            </w:rPr>
            <w:t>Фискултурна  сала у Обрежу грејала се се као и њен објекат. У Ашањи не постоји фискултурна сала, а прилагођена учионица се греје као и објекат. У досадашњем раду школе није било застоја у испоруци грејања. Простор школе је у време грејне сезоне увек загрејан на прописној температури. У подручној школи у Обрежу, учионице нису климатизоване, па  је у пролећном и летњем периоду простор учионица био загрејан више од оптималне пожељне температуре. У подручној школи у Ашањи, климатизоване су учионице на спрату и једна у  приземљу. Постоји потреба за климатизацијом сва три објекта у потпуности</w:t>
          </w:r>
          <w:r>
            <w:rPr>
              <w:rFonts w:hint="default" w:ascii="Times New Roman" w:hAnsi="Times New Roman" w:eastAsia="Times New Roman" w:cs="Times New Roman"/>
              <w:sz w:val="24"/>
              <w:szCs w:val="24"/>
            </w:rPr>
            <w:t>.</w:t>
          </w:r>
        </w:p>
        <w:p w14:paraId="156BBB64">
          <w:pPr>
            <w:jc w:val="center"/>
            <w:rPr>
              <w:rFonts w:hint="default" w:ascii="Times New Roman" w:hAnsi="Times New Roman" w:eastAsia="Times New Roman" w:cs="Times New Roman"/>
              <w:b/>
              <w:color w:val="0070C0"/>
              <w:sz w:val="28"/>
              <w:szCs w:val="28"/>
              <w:lang w:val="sr-Latn-RS" w:eastAsia="sr-Latn-RS"/>
            </w:rPr>
          </w:pPr>
        </w:p>
        <w:p w14:paraId="031AC101">
          <w:pPr>
            <w:jc w:val="center"/>
            <w:rPr>
              <w:rFonts w:hint="default" w:ascii="Times New Roman" w:hAnsi="Times New Roman" w:eastAsia="Times New Roman" w:cs="Times New Roman"/>
              <w:b/>
              <w:color w:val="0070C0"/>
              <w:sz w:val="28"/>
              <w:szCs w:val="28"/>
              <w:lang w:val="sr-Latn-RS" w:eastAsia="sr-Latn-RS"/>
            </w:rPr>
          </w:pPr>
        </w:p>
        <w:p w14:paraId="4B7EA7D0">
          <w:pPr>
            <w:pStyle w:val="2"/>
            <w:bidi w:val="0"/>
            <w:rPr>
              <w:rFonts w:hint="default" w:ascii="Times New Roman" w:hAnsi="Times New Roman" w:cs="Times New Roman"/>
              <w:lang w:val="sr-Cyrl-RS" w:eastAsia="sr-Latn-RS"/>
            </w:rPr>
          </w:pPr>
          <w:r>
            <w:rPr>
              <w:rFonts w:hint="default" w:ascii="Times New Roman" w:hAnsi="Times New Roman" w:cs="Times New Roman"/>
              <w:lang w:val="sr-Latn-RS" w:eastAsia="sr-Latn-RS"/>
            </w:rPr>
            <w:t xml:space="preserve"> </w:t>
          </w:r>
          <w:bookmarkStart w:id="7" w:name="_Toc11088"/>
          <w:r>
            <w:rPr>
              <w:rFonts w:hint="default" w:ascii="Times New Roman" w:hAnsi="Times New Roman" w:cs="Times New Roman"/>
              <w:lang w:val="sr-Latn-RS" w:eastAsia="sr-Latn-RS"/>
            </w:rPr>
            <w:t>КАДРОВСКИ УСЛОВИ</w:t>
          </w:r>
          <w:bookmarkEnd w:id="7"/>
        </w:p>
        <w:p w14:paraId="4DCD46DA">
          <w:pPr>
            <w:ind w:firstLine="708"/>
            <w:rPr>
              <w:rFonts w:hint="default" w:ascii="Times New Roman" w:hAnsi="Times New Roman" w:eastAsia="Times New Roman" w:cs="Times New Roman"/>
              <w:b/>
              <w:bCs/>
              <w:sz w:val="24"/>
              <w:szCs w:val="24"/>
              <w:lang w:val="sr-Cyrl-RS" w:eastAsia="sr-Latn-RS"/>
            </w:rPr>
          </w:pPr>
          <w:r>
            <w:rPr>
              <w:rFonts w:hint="default" w:ascii="Times New Roman" w:hAnsi="Times New Roman" w:eastAsia="Times New Roman" w:cs="Times New Roman"/>
              <w:sz w:val="24"/>
              <w:szCs w:val="24"/>
              <w:lang w:val="sr-Latn-RS" w:eastAsia="sr-Latn-RS"/>
            </w:rPr>
            <w:t>На почетку школске 20</w:t>
          </w:r>
          <w:r>
            <w:rPr>
              <w:rFonts w:hint="default" w:ascii="Times New Roman" w:hAnsi="Times New Roman" w:eastAsia="Times New Roman" w:cs="Times New Roman"/>
              <w:sz w:val="24"/>
              <w:szCs w:val="24"/>
              <w:lang w:val="sr-Cyrl-RS" w:eastAsia="sr-Latn-RS"/>
            </w:rPr>
            <w:t>24</w:t>
          </w:r>
          <w:r>
            <w:rPr>
              <w:rFonts w:hint="default" w:ascii="Times New Roman" w:hAnsi="Times New Roman" w:eastAsia="Times New Roman" w:cs="Times New Roman"/>
              <w:sz w:val="24"/>
              <w:szCs w:val="24"/>
              <w:lang w:val="sr-Latn-RS" w:eastAsia="sr-Latn-RS"/>
            </w:rPr>
            <w:t>/</w:t>
          </w:r>
          <w:r>
            <w:rPr>
              <w:rFonts w:hint="default" w:ascii="Times New Roman" w:hAnsi="Times New Roman" w:eastAsia="Times New Roman" w:cs="Times New Roman"/>
              <w:sz w:val="24"/>
              <w:szCs w:val="24"/>
              <w:lang w:val="sr-Cyrl-RS" w:eastAsia="sr-Latn-RS"/>
            </w:rPr>
            <w:t>25</w:t>
          </w:r>
          <w:r>
            <w:rPr>
              <w:rFonts w:hint="default" w:ascii="Times New Roman" w:hAnsi="Times New Roman" w:eastAsia="Times New Roman" w:cs="Times New Roman"/>
              <w:sz w:val="24"/>
              <w:szCs w:val="24"/>
              <w:lang w:val="sr-Latn-RS" w:eastAsia="sr-Latn-RS"/>
            </w:rPr>
            <w:t>.</w:t>
          </w:r>
          <w:r>
            <w:rPr>
              <w:rFonts w:hint="default" w:ascii="Times New Roman" w:hAnsi="Times New Roman" w:eastAsia="Times New Roman" w:cs="Times New Roman"/>
              <w:sz w:val="24"/>
              <w:szCs w:val="24"/>
              <w:lang w:val="sr-Cyrl-RS" w:eastAsia="sr-Latn-RS"/>
            </w:rPr>
            <w:t xml:space="preserve"> </w:t>
          </w:r>
          <w:r>
            <w:rPr>
              <w:rFonts w:hint="default" w:ascii="Times New Roman" w:hAnsi="Times New Roman" w:eastAsia="Times New Roman" w:cs="Times New Roman"/>
              <w:sz w:val="24"/>
              <w:szCs w:val="24"/>
              <w:lang w:val="sr-Latn-RS" w:eastAsia="sr-Latn-RS"/>
            </w:rPr>
            <w:t xml:space="preserve">године школа располаже са довољно стручног кадра за извршавање свих активности предвиђених </w:t>
          </w:r>
          <w:r>
            <w:rPr>
              <w:rFonts w:hint="default" w:ascii="Times New Roman" w:hAnsi="Times New Roman" w:eastAsia="Times New Roman" w:cs="Times New Roman"/>
              <w:b/>
              <w:bCs/>
              <w:sz w:val="24"/>
              <w:szCs w:val="24"/>
              <w:lang w:val="sr-Latn-RS" w:eastAsia="sr-Latn-RS"/>
            </w:rPr>
            <w:t>Годишњим планом школе.</w:t>
          </w:r>
        </w:p>
        <w:p w14:paraId="5DA25A51">
          <w:pPr>
            <w:ind w:firstLine="708"/>
            <w:rPr>
              <w:rFonts w:hint="default" w:ascii="Times New Roman" w:hAnsi="Times New Roman" w:eastAsia="Times New Roman" w:cs="Times New Roman"/>
              <w:color w:val="FF0000"/>
              <w:sz w:val="24"/>
              <w:szCs w:val="24"/>
              <w:lang w:val="sr-Latn-RS" w:eastAsia="sr-Latn-RS"/>
            </w:rPr>
          </w:pPr>
          <w:r>
            <w:rPr>
              <w:rFonts w:hint="default" w:ascii="Times New Roman" w:hAnsi="Times New Roman" w:eastAsia="Times New Roman" w:cs="Times New Roman"/>
              <w:b/>
              <w:color w:val="FF0000"/>
              <w:sz w:val="24"/>
              <w:szCs w:val="24"/>
              <w:lang w:val="sr-Latn-RS" w:eastAsia="sr-Latn-RS"/>
            </w:rPr>
            <w:t xml:space="preserve">ТАБЕЛА  </w:t>
          </w:r>
          <w:r>
            <w:rPr>
              <w:rFonts w:hint="default" w:ascii="Times New Roman" w:hAnsi="Times New Roman" w:eastAsia="Times New Roman" w:cs="Times New Roman"/>
              <w:b/>
              <w:i/>
              <w:color w:val="FF0000"/>
              <w:sz w:val="24"/>
              <w:szCs w:val="24"/>
              <w:lang w:val="sr-Latn-RS" w:eastAsia="sr-Latn-RS"/>
            </w:rPr>
            <w:t>- Бројно стање запослених кадрова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511"/>
            <w:gridCol w:w="1511"/>
            <w:gridCol w:w="1511"/>
            <w:gridCol w:w="1511"/>
            <w:gridCol w:w="1511"/>
            <w:gridCol w:w="1511"/>
          </w:tblGrid>
          <w:tr w14:paraId="608E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shd w:val="clear" w:color="auto" w:fill="EBEFE6" w:themeFill="accent2" w:themeFillTint="33"/>
              </w:tcPr>
              <w:p w14:paraId="7337D46B">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Директор</w:t>
                </w:r>
              </w:p>
            </w:tc>
            <w:tc>
              <w:tcPr>
                <w:tcW w:w="1511" w:type="dxa"/>
                <w:shd w:val="clear" w:color="auto" w:fill="EBEFE6" w:themeFill="accent2" w:themeFillTint="33"/>
              </w:tcPr>
              <w:p w14:paraId="7089139C">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Стручни сарадници</w:t>
                </w:r>
              </w:p>
            </w:tc>
            <w:tc>
              <w:tcPr>
                <w:tcW w:w="1511" w:type="dxa"/>
                <w:shd w:val="clear" w:color="auto" w:fill="EBEFE6" w:themeFill="accent2" w:themeFillTint="33"/>
              </w:tcPr>
              <w:p w14:paraId="704569C6">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Административно – финансијско особље</w:t>
                </w:r>
              </w:p>
            </w:tc>
            <w:tc>
              <w:tcPr>
                <w:tcW w:w="1511" w:type="dxa"/>
                <w:shd w:val="clear" w:color="auto" w:fill="EBEFE6" w:themeFill="accent2" w:themeFillTint="33"/>
              </w:tcPr>
              <w:p w14:paraId="00BD5E34">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 xml:space="preserve">Наставници </w:t>
                </w:r>
              </w:p>
            </w:tc>
            <w:tc>
              <w:tcPr>
                <w:tcW w:w="1511" w:type="dxa"/>
                <w:shd w:val="clear" w:color="auto" w:fill="EBEFE6" w:themeFill="accent2" w:themeFillTint="33"/>
              </w:tcPr>
              <w:p w14:paraId="62461B8E">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Помоћно – техничко особље</w:t>
                </w:r>
              </w:p>
            </w:tc>
            <w:tc>
              <w:tcPr>
                <w:tcW w:w="1511" w:type="dxa"/>
                <w:shd w:val="clear" w:color="auto" w:fill="EBEFE6" w:themeFill="accent2" w:themeFillTint="33"/>
              </w:tcPr>
              <w:p w14:paraId="453E2E2F">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 xml:space="preserve">Домар </w:t>
                </w:r>
              </w:p>
            </w:tc>
            <w:tc>
              <w:tcPr>
                <w:tcW w:w="1511" w:type="dxa"/>
                <w:shd w:val="clear" w:color="auto" w:fill="EBEFE6" w:themeFill="accent2" w:themeFillTint="33"/>
              </w:tcPr>
              <w:p w14:paraId="7A86A3E1">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Укупно запослених</w:t>
                </w:r>
              </w:p>
            </w:tc>
          </w:tr>
          <w:tr w14:paraId="30B6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14:paraId="1332CD26">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511" w:type="dxa"/>
              </w:tcPr>
              <w:p w14:paraId="70BF8604">
                <w:pPr>
                  <w:spacing w:after="0" w:line="240" w:lineRule="auto"/>
                  <w:jc w:val="center"/>
                  <w:rPr>
                    <w:rFonts w:hint="default" w:ascii="Times New Roman" w:hAnsi="Times New Roman" w:eastAsia="Times New Roman" w:cs="Times New Roman"/>
                    <w:lang w:eastAsia="sr-Latn-RS"/>
                  </w:rPr>
                </w:pPr>
                <w:r>
                  <w:rPr>
                    <w:rFonts w:hint="default" w:ascii="Times New Roman" w:hAnsi="Times New Roman" w:eastAsia="Times New Roman" w:cs="Times New Roman"/>
                    <w:lang w:eastAsia="sr-Latn-RS"/>
                  </w:rPr>
                  <w:t>2</w:t>
                </w:r>
              </w:p>
            </w:tc>
            <w:tc>
              <w:tcPr>
                <w:tcW w:w="1511" w:type="dxa"/>
              </w:tcPr>
              <w:p w14:paraId="62939377">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3</w:t>
                </w:r>
              </w:p>
            </w:tc>
            <w:tc>
              <w:tcPr>
                <w:tcW w:w="1511" w:type="dxa"/>
              </w:tcPr>
              <w:p w14:paraId="5F6BD25A">
                <w:pPr>
                  <w:spacing w:after="0" w:line="240" w:lineRule="auto"/>
                  <w:jc w:val="center"/>
                  <w:rPr>
                    <w:rFonts w:hint="default" w:ascii="Times New Roman" w:hAnsi="Times New Roman" w:eastAsia="Times New Roman" w:cs="Times New Roman"/>
                    <w:lang w:val="sr-Cyrl-RS" w:eastAsia="sr-Latn-RS"/>
                  </w:rPr>
                </w:pPr>
                <w:r>
                  <w:rPr>
                    <w:rFonts w:hint="default" w:ascii="Times New Roman" w:hAnsi="Times New Roman" w:eastAsia="Times New Roman" w:cs="Times New Roman"/>
                    <w:lang w:val="sr-Latn-RS" w:eastAsia="sr-Latn-RS"/>
                  </w:rPr>
                  <w:t>3</w:t>
                </w:r>
                <w:r>
                  <w:rPr>
                    <w:rFonts w:hint="default" w:ascii="Times New Roman" w:hAnsi="Times New Roman" w:eastAsia="Times New Roman" w:cs="Times New Roman"/>
                    <w:lang w:val="sr-Cyrl-RS" w:eastAsia="sr-Latn-RS"/>
                  </w:rPr>
                  <w:t>6</w:t>
                </w:r>
              </w:p>
            </w:tc>
            <w:tc>
              <w:tcPr>
                <w:tcW w:w="1511" w:type="dxa"/>
              </w:tcPr>
              <w:p w14:paraId="134E4DEE">
                <w:pPr>
                  <w:spacing w:after="0" w:line="240" w:lineRule="auto"/>
                  <w:jc w:val="center"/>
                  <w:rPr>
                    <w:rFonts w:hint="default" w:ascii="Times New Roman" w:hAnsi="Times New Roman" w:eastAsia="Times New Roman" w:cs="Times New Roman"/>
                    <w:lang w:val="sr-Cyrl-RS" w:eastAsia="sr-Latn-RS"/>
                  </w:rPr>
                </w:pPr>
                <w:r>
                  <w:rPr>
                    <w:rFonts w:hint="default" w:ascii="Times New Roman" w:hAnsi="Times New Roman" w:eastAsia="Times New Roman" w:cs="Times New Roman"/>
                    <w:lang w:val="sr-Latn-RS" w:eastAsia="sr-Latn-RS"/>
                  </w:rPr>
                  <w:t>1</w:t>
                </w:r>
                <w:r>
                  <w:rPr>
                    <w:rFonts w:hint="default" w:ascii="Times New Roman" w:hAnsi="Times New Roman" w:eastAsia="Times New Roman" w:cs="Times New Roman"/>
                    <w:lang w:val="sr-Cyrl-RS" w:eastAsia="sr-Latn-RS"/>
                  </w:rPr>
                  <w:t>1</w:t>
                </w:r>
              </w:p>
            </w:tc>
            <w:tc>
              <w:tcPr>
                <w:tcW w:w="1511" w:type="dxa"/>
              </w:tcPr>
              <w:p w14:paraId="44D8D594">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511" w:type="dxa"/>
              </w:tcPr>
              <w:p w14:paraId="3DEB1D35">
                <w:pPr>
                  <w:spacing w:after="0" w:line="240" w:lineRule="auto"/>
                  <w:jc w:val="center"/>
                  <w:rPr>
                    <w:rFonts w:hint="default" w:ascii="Times New Roman" w:hAnsi="Times New Roman" w:eastAsia="Times New Roman" w:cs="Times New Roman"/>
                    <w:lang w:val="sr-Cyrl-RS" w:eastAsia="sr-Latn-RS"/>
                  </w:rPr>
                </w:pPr>
                <w:r>
                  <w:rPr>
                    <w:rFonts w:hint="default" w:ascii="Times New Roman" w:hAnsi="Times New Roman" w:eastAsia="Times New Roman" w:cs="Times New Roman"/>
                    <w:lang w:eastAsia="sr-Latn-RS"/>
                  </w:rPr>
                  <w:t>5</w:t>
                </w:r>
                <w:r>
                  <w:rPr>
                    <w:rFonts w:hint="default" w:ascii="Times New Roman" w:hAnsi="Times New Roman" w:eastAsia="Times New Roman" w:cs="Times New Roman"/>
                    <w:lang w:val="sr-Cyrl-RS" w:eastAsia="sr-Latn-RS"/>
                  </w:rPr>
                  <w:t>4</w:t>
                </w:r>
              </w:p>
            </w:tc>
          </w:tr>
        </w:tbl>
        <w:p w14:paraId="6B63B60D">
          <w:pPr>
            <w:rPr>
              <w:rFonts w:hint="default" w:ascii="Times New Roman" w:hAnsi="Times New Roman" w:eastAsia="Times New Roman" w:cs="Times New Roman"/>
              <w:color w:val="FF0000"/>
              <w:sz w:val="24"/>
              <w:szCs w:val="24"/>
              <w:lang w:val="sr-Cyrl-RS" w:eastAsia="sr-Latn-RS"/>
            </w:rPr>
          </w:pPr>
        </w:p>
        <w:p w14:paraId="15BBB4E5">
          <w:pPr>
            <w:ind w:firstLine="708"/>
            <w:rPr>
              <w:rFonts w:hint="default" w:ascii="Times New Roman" w:hAnsi="Times New Roman" w:eastAsia="Times New Roman" w:cs="Times New Roman"/>
              <w:b/>
              <w:i/>
              <w:color w:val="FF0000"/>
              <w:sz w:val="24"/>
              <w:szCs w:val="24"/>
              <w:u w:val="single"/>
              <w:lang w:val="sr-Latn-RS" w:eastAsia="sr-Latn-RS"/>
            </w:rPr>
          </w:pPr>
          <w:r>
            <w:rPr>
              <w:rFonts w:hint="default" w:ascii="Times New Roman" w:hAnsi="Times New Roman" w:eastAsia="Times New Roman" w:cs="Times New Roman"/>
              <w:b/>
              <w:color w:val="FF0000"/>
              <w:sz w:val="24"/>
              <w:szCs w:val="24"/>
              <w:lang w:val="sr-Latn-RS" w:eastAsia="sr-Latn-RS"/>
            </w:rPr>
            <w:t>ТАБЕЛА –</w:t>
          </w:r>
          <w:r>
            <w:rPr>
              <w:rFonts w:hint="default" w:ascii="Times New Roman" w:hAnsi="Times New Roman" w:eastAsia="Times New Roman" w:cs="Times New Roman"/>
              <w:b/>
              <w:i/>
              <w:color w:val="FF0000"/>
              <w:sz w:val="24"/>
              <w:szCs w:val="24"/>
              <w:u w:val="single"/>
              <w:lang w:val="sr-Latn-RS" w:eastAsia="sr-Latn-RS"/>
            </w:rPr>
            <w:t>Класификациона структура кадрова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720"/>
            <w:gridCol w:w="1730"/>
            <w:gridCol w:w="1730"/>
            <w:gridCol w:w="1730"/>
            <w:gridCol w:w="1738"/>
          </w:tblGrid>
          <w:tr w14:paraId="2061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shd w:val="clear" w:color="auto" w:fill="EBEFE6" w:themeFill="accent2" w:themeFillTint="33"/>
              </w:tcPr>
              <w:p w14:paraId="79D58F80">
                <w:pPr>
                  <w:tabs>
                    <w:tab w:val="left" w:pos="1316"/>
                  </w:tabs>
                  <w:spacing w:after="0" w:line="240" w:lineRule="auto"/>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Радно место</w:t>
                </w:r>
              </w:p>
            </w:tc>
            <w:tc>
              <w:tcPr>
                <w:tcW w:w="1720" w:type="dxa"/>
                <w:shd w:val="clear" w:color="auto" w:fill="EBEFE6" w:themeFill="accent2" w:themeFillTint="33"/>
              </w:tcPr>
              <w:p w14:paraId="6892D3FE">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ОШ</w:t>
                </w:r>
              </w:p>
            </w:tc>
            <w:tc>
              <w:tcPr>
                <w:tcW w:w="1730" w:type="dxa"/>
                <w:shd w:val="clear" w:color="auto" w:fill="EBEFE6" w:themeFill="accent2" w:themeFillTint="33"/>
              </w:tcPr>
              <w:p w14:paraId="77546D55">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III – IV степен</w:t>
                </w:r>
              </w:p>
            </w:tc>
            <w:tc>
              <w:tcPr>
                <w:tcW w:w="1730" w:type="dxa"/>
                <w:shd w:val="clear" w:color="auto" w:fill="EBEFE6" w:themeFill="accent2" w:themeFillTint="33"/>
              </w:tcPr>
              <w:p w14:paraId="512BDD9A">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VI степен</w:t>
                </w:r>
              </w:p>
            </w:tc>
            <w:tc>
              <w:tcPr>
                <w:tcW w:w="1730" w:type="dxa"/>
                <w:shd w:val="clear" w:color="auto" w:fill="EBEFE6" w:themeFill="accent2" w:themeFillTint="33"/>
              </w:tcPr>
              <w:p w14:paraId="7A1B39E0">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VII степен</w:t>
                </w:r>
              </w:p>
            </w:tc>
            <w:tc>
              <w:tcPr>
                <w:tcW w:w="1738" w:type="dxa"/>
                <w:shd w:val="clear" w:color="auto" w:fill="EBEFE6" w:themeFill="accent2" w:themeFillTint="33"/>
              </w:tcPr>
              <w:p w14:paraId="41E5C9F8">
                <w:pPr>
                  <w:spacing w:after="0" w:line="240" w:lineRule="auto"/>
                  <w:jc w:val="center"/>
                  <w:rPr>
                    <w:rFonts w:hint="default" w:ascii="Times New Roman" w:hAnsi="Times New Roman" w:eastAsia="Times New Roman" w:cs="Times New Roman"/>
                    <w:b/>
                    <w:lang w:val="sr-Latn-RS" w:eastAsia="sr-Latn-RS"/>
                  </w:rPr>
                </w:pPr>
                <w:r>
                  <w:rPr>
                    <w:rFonts w:hint="default" w:ascii="Times New Roman" w:hAnsi="Times New Roman" w:eastAsia="Times New Roman" w:cs="Times New Roman"/>
                    <w:b/>
                    <w:lang w:val="sr-Latn-RS" w:eastAsia="sr-Latn-RS"/>
                  </w:rPr>
                  <w:t>Стручни испит</w:t>
                </w:r>
              </w:p>
            </w:tc>
          </w:tr>
          <w:tr w14:paraId="334F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3399691D">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Директор</w:t>
                </w:r>
              </w:p>
              <w:p w14:paraId="141320CC">
                <w:pPr>
                  <w:spacing w:after="0" w:line="240" w:lineRule="auto"/>
                  <w:jc w:val="center"/>
                  <w:rPr>
                    <w:rFonts w:hint="default" w:ascii="Times New Roman" w:hAnsi="Times New Roman" w:eastAsia="Times New Roman" w:cs="Times New Roman"/>
                    <w:lang w:val="sr-Latn-RS" w:eastAsia="sr-Latn-RS"/>
                  </w:rPr>
                </w:pPr>
              </w:p>
            </w:tc>
            <w:tc>
              <w:tcPr>
                <w:tcW w:w="1720" w:type="dxa"/>
              </w:tcPr>
              <w:p w14:paraId="35D9F728">
                <w:pPr>
                  <w:spacing w:after="0" w:line="240" w:lineRule="auto"/>
                  <w:jc w:val="center"/>
                  <w:rPr>
                    <w:rFonts w:hint="default" w:ascii="Times New Roman" w:hAnsi="Times New Roman" w:eastAsia="Times New Roman" w:cs="Times New Roman"/>
                    <w:lang w:val="sr-Latn-RS" w:eastAsia="sr-Latn-RS"/>
                  </w:rPr>
                </w:pPr>
              </w:p>
            </w:tc>
            <w:tc>
              <w:tcPr>
                <w:tcW w:w="1730" w:type="dxa"/>
              </w:tcPr>
              <w:p w14:paraId="467100F8">
                <w:pPr>
                  <w:spacing w:after="0" w:line="240" w:lineRule="auto"/>
                  <w:jc w:val="center"/>
                  <w:rPr>
                    <w:rFonts w:hint="default" w:ascii="Times New Roman" w:hAnsi="Times New Roman" w:eastAsia="Times New Roman" w:cs="Times New Roman"/>
                    <w:lang w:val="sr-Latn-RS" w:eastAsia="sr-Latn-RS"/>
                  </w:rPr>
                </w:pPr>
              </w:p>
            </w:tc>
            <w:tc>
              <w:tcPr>
                <w:tcW w:w="1730" w:type="dxa"/>
              </w:tcPr>
              <w:p w14:paraId="55665319">
                <w:pPr>
                  <w:spacing w:after="0" w:line="240" w:lineRule="auto"/>
                  <w:jc w:val="center"/>
                  <w:rPr>
                    <w:rFonts w:hint="default" w:ascii="Times New Roman" w:hAnsi="Times New Roman" w:eastAsia="Times New Roman" w:cs="Times New Roman"/>
                    <w:lang w:val="sr-Latn-RS" w:eastAsia="sr-Latn-RS"/>
                  </w:rPr>
                </w:pPr>
              </w:p>
            </w:tc>
            <w:tc>
              <w:tcPr>
                <w:tcW w:w="1730" w:type="dxa"/>
              </w:tcPr>
              <w:p w14:paraId="32E83912">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738" w:type="dxa"/>
              </w:tcPr>
              <w:p w14:paraId="2B9C6A4F">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r>
          <w:tr w14:paraId="547D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05F1B783">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Стручни сарадници</w:t>
                </w:r>
              </w:p>
            </w:tc>
            <w:tc>
              <w:tcPr>
                <w:tcW w:w="1720" w:type="dxa"/>
              </w:tcPr>
              <w:p w14:paraId="049DE42E">
                <w:pPr>
                  <w:spacing w:after="0" w:line="240" w:lineRule="auto"/>
                  <w:jc w:val="center"/>
                  <w:rPr>
                    <w:rFonts w:hint="default" w:ascii="Times New Roman" w:hAnsi="Times New Roman" w:eastAsia="Times New Roman" w:cs="Times New Roman"/>
                    <w:lang w:val="sr-Latn-RS" w:eastAsia="sr-Latn-RS"/>
                  </w:rPr>
                </w:pPr>
              </w:p>
            </w:tc>
            <w:tc>
              <w:tcPr>
                <w:tcW w:w="1730" w:type="dxa"/>
              </w:tcPr>
              <w:p w14:paraId="00193908">
                <w:pPr>
                  <w:spacing w:after="0" w:line="240" w:lineRule="auto"/>
                  <w:jc w:val="center"/>
                  <w:rPr>
                    <w:rFonts w:hint="default" w:ascii="Times New Roman" w:hAnsi="Times New Roman" w:eastAsia="Times New Roman" w:cs="Times New Roman"/>
                    <w:lang w:val="sr-Latn-RS" w:eastAsia="sr-Latn-RS"/>
                  </w:rPr>
                </w:pPr>
              </w:p>
            </w:tc>
            <w:tc>
              <w:tcPr>
                <w:tcW w:w="1730" w:type="dxa"/>
              </w:tcPr>
              <w:p w14:paraId="7BDC6D62">
                <w:pPr>
                  <w:spacing w:after="0" w:line="240" w:lineRule="auto"/>
                  <w:jc w:val="center"/>
                  <w:rPr>
                    <w:rFonts w:hint="default" w:ascii="Times New Roman" w:hAnsi="Times New Roman" w:eastAsia="Times New Roman" w:cs="Times New Roman"/>
                    <w:lang w:eastAsia="sr-Latn-RS"/>
                  </w:rPr>
                </w:pPr>
              </w:p>
            </w:tc>
            <w:tc>
              <w:tcPr>
                <w:tcW w:w="1730" w:type="dxa"/>
              </w:tcPr>
              <w:p w14:paraId="549F85A8">
                <w:pPr>
                  <w:spacing w:after="0" w:line="240" w:lineRule="auto"/>
                  <w:jc w:val="center"/>
                  <w:rPr>
                    <w:rFonts w:hint="default" w:ascii="Times New Roman" w:hAnsi="Times New Roman" w:eastAsia="Times New Roman" w:cs="Times New Roman"/>
                    <w:lang w:val="sr-Cyrl-RS" w:eastAsia="sr-Latn-RS"/>
                  </w:rPr>
                </w:pPr>
                <w:r>
                  <w:rPr>
                    <w:rFonts w:hint="default" w:ascii="Times New Roman" w:hAnsi="Times New Roman" w:eastAsia="Times New Roman" w:cs="Times New Roman"/>
                    <w:lang w:val="sr-Cyrl-RS" w:eastAsia="sr-Latn-RS"/>
                  </w:rPr>
                  <w:t>2</w:t>
                </w:r>
              </w:p>
            </w:tc>
            <w:tc>
              <w:tcPr>
                <w:tcW w:w="1738" w:type="dxa"/>
              </w:tcPr>
              <w:p w14:paraId="2308424B">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r>
          <w:tr w14:paraId="4B55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44AFC4EA">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Административно – финансијско особље</w:t>
                </w:r>
              </w:p>
            </w:tc>
            <w:tc>
              <w:tcPr>
                <w:tcW w:w="1720" w:type="dxa"/>
              </w:tcPr>
              <w:p w14:paraId="3545EB7C">
                <w:pPr>
                  <w:spacing w:after="0" w:line="240" w:lineRule="auto"/>
                  <w:jc w:val="center"/>
                  <w:rPr>
                    <w:rFonts w:hint="default" w:ascii="Times New Roman" w:hAnsi="Times New Roman" w:eastAsia="Times New Roman" w:cs="Times New Roman"/>
                    <w:lang w:val="sr-Latn-RS" w:eastAsia="sr-Latn-RS"/>
                  </w:rPr>
                </w:pPr>
              </w:p>
            </w:tc>
            <w:tc>
              <w:tcPr>
                <w:tcW w:w="1730" w:type="dxa"/>
              </w:tcPr>
              <w:p w14:paraId="7D1412DD">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730" w:type="dxa"/>
              </w:tcPr>
              <w:p w14:paraId="3BFBE0E1">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730" w:type="dxa"/>
              </w:tcPr>
              <w:p w14:paraId="7A77BA5A">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1</w:t>
                </w:r>
              </w:p>
            </w:tc>
            <w:tc>
              <w:tcPr>
                <w:tcW w:w="1738" w:type="dxa"/>
              </w:tcPr>
              <w:p w14:paraId="49BCA4C7">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2</w:t>
                </w:r>
              </w:p>
            </w:tc>
          </w:tr>
          <w:tr w14:paraId="42A0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45904283">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Наставници разредне наставе</w:t>
                </w:r>
              </w:p>
              <w:p w14:paraId="27F944A8">
                <w:pPr>
                  <w:spacing w:after="0" w:line="240" w:lineRule="auto"/>
                  <w:jc w:val="center"/>
                  <w:rPr>
                    <w:rFonts w:hint="default" w:ascii="Times New Roman" w:hAnsi="Times New Roman" w:eastAsia="Times New Roman" w:cs="Times New Roman"/>
                    <w:lang w:val="sr-Latn-RS" w:eastAsia="sr-Latn-RS"/>
                  </w:rPr>
                </w:pPr>
              </w:p>
            </w:tc>
            <w:tc>
              <w:tcPr>
                <w:tcW w:w="1720" w:type="dxa"/>
              </w:tcPr>
              <w:p w14:paraId="58174B9C">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5FC16358">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5C18C76E">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6</w:t>
                </w:r>
              </w:p>
            </w:tc>
            <w:tc>
              <w:tcPr>
                <w:tcW w:w="1730" w:type="dxa"/>
              </w:tcPr>
              <w:p w14:paraId="124BD670">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6</w:t>
                </w:r>
              </w:p>
            </w:tc>
            <w:tc>
              <w:tcPr>
                <w:tcW w:w="1738" w:type="dxa"/>
              </w:tcPr>
              <w:p w14:paraId="5DAD8F49">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12</w:t>
                </w:r>
              </w:p>
            </w:tc>
          </w:tr>
          <w:tr w14:paraId="07B8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042A93F7">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Наставници предметне наставе</w:t>
                </w:r>
              </w:p>
              <w:p w14:paraId="3867F9FE">
                <w:pPr>
                  <w:spacing w:after="0" w:line="240" w:lineRule="auto"/>
                  <w:jc w:val="center"/>
                  <w:rPr>
                    <w:rFonts w:hint="default" w:ascii="Times New Roman" w:hAnsi="Times New Roman" w:eastAsia="Times New Roman" w:cs="Times New Roman"/>
                    <w:lang w:val="sr-Latn-RS" w:eastAsia="sr-Latn-RS"/>
                  </w:rPr>
                </w:pPr>
              </w:p>
            </w:tc>
            <w:tc>
              <w:tcPr>
                <w:tcW w:w="1720" w:type="dxa"/>
              </w:tcPr>
              <w:p w14:paraId="318D0840">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16CAADB5">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2</w:t>
                </w:r>
              </w:p>
            </w:tc>
            <w:tc>
              <w:tcPr>
                <w:tcW w:w="1730" w:type="dxa"/>
              </w:tcPr>
              <w:p w14:paraId="66D563D5">
                <w:pPr>
                  <w:spacing w:after="0" w:line="240" w:lineRule="auto"/>
                  <w:jc w:val="center"/>
                  <w:rPr>
                    <w:rFonts w:hint="default" w:ascii="Times New Roman" w:hAnsi="Times New Roman" w:eastAsia="Times New Roman" w:cs="Times New Roman"/>
                    <w:color w:val="C00000"/>
                    <w:lang w:val="sr-Cyrl-RS" w:eastAsia="sr-Latn-RS"/>
                  </w:rPr>
                </w:pPr>
                <w:r>
                  <w:rPr>
                    <w:rFonts w:hint="default" w:ascii="Times New Roman" w:hAnsi="Times New Roman" w:eastAsia="Times New Roman" w:cs="Times New Roman"/>
                    <w:color w:val="C00000"/>
                    <w:lang w:val="sr-Cyrl-RS" w:eastAsia="sr-Latn-RS"/>
                  </w:rPr>
                  <w:t>3</w:t>
                </w:r>
              </w:p>
            </w:tc>
            <w:tc>
              <w:tcPr>
                <w:tcW w:w="1730" w:type="dxa"/>
              </w:tcPr>
              <w:p w14:paraId="3257BA57">
                <w:pPr>
                  <w:spacing w:after="0" w:line="240" w:lineRule="auto"/>
                  <w:jc w:val="center"/>
                  <w:rPr>
                    <w:rFonts w:hint="default" w:ascii="Times New Roman" w:hAnsi="Times New Roman" w:eastAsia="Times New Roman" w:cs="Times New Roman"/>
                    <w:color w:val="C00000"/>
                    <w:lang w:val="sr-Cyrl-RS" w:eastAsia="sr-Latn-RS"/>
                  </w:rPr>
                </w:pPr>
                <w:r>
                  <w:rPr>
                    <w:rFonts w:hint="default" w:ascii="Times New Roman" w:hAnsi="Times New Roman" w:eastAsia="Times New Roman" w:cs="Times New Roman"/>
                    <w:color w:val="C00000"/>
                    <w:lang w:val="sr-Latn-RS" w:eastAsia="sr-Latn-RS"/>
                  </w:rPr>
                  <w:t>1</w:t>
                </w:r>
                <w:r>
                  <w:rPr>
                    <w:rFonts w:hint="default" w:ascii="Times New Roman" w:hAnsi="Times New Roman" w:eastAsia="Times New Roman" w:cs="Times New Roman"/>
                    <w:color w:val="C00000"/>
                    <w:lang w:val="sr-Cyrl-RS" w:eastAsia="sr-Latn-RS"/>
                  </w:rPr>
                  <w:t>9</w:t>
                </w:r>
              </w:p>
            </w:tc>
            <w:tc>
              <w:tcPr>
                <w:tcW w:w="1738" w:type="dxa"/>
              </w:tcPr>
              <w:p w14:paraId="0C8E5B6D">
                <w:pPr>
                  <w:spacing w:after="0" w:line="240" w:lineRule="auto"/>
                  <w:jc w:val="center"/>
                  <w:rPr>
                    <w:rFonts w:hint="default" w:ascii="Times New Roman" w:hAnsi="Times New Roman" w:eastAsia="Times New Roman" w:cs="Times New Roman"/>
                    <w:color w:val="C00000"/>
                    <w:lang w:val="sr-Cyrl-RS" w:eastAsia="sr-Latn-RS"/>
                  </w:rPr>
                </w:pPr>
                <w:r>
                  <w:rPr>
                    <w:rFonts w:hint="default" w:ascii="Times New Roman" w:hAnsi="Times New Roman" w:eastAsia="Times New Roman" w:cs="Times New Roman"/>
                    <w:color w:val="C00000"/>
                    <w:lang w:val="sr-Latn-RS" w:eastAsia="sr-Latn-RS"/>
                  </w:rPr>
                  <w:t>1</w:t>
                </w:r>
                <w:r>
                  <w:rPr>
                    <w:rFonts w:hint="default" w:ascii="Times New Roman" w:hAnsi="Times New Roman" w:eastAsia="Times New Roman" w:cs="Times New Roman"/>
                    <w:color w:val="C00000"/>
                    <w:lang w:val="sr-Cyrl-RS" w:eastAsia="sr-Latn-RS"/>
                  </w:rPr>
                  <w:t>7</w:t>
                </w:r>
              </w:p>
            </w:tc>
          </w:tr>
          <w:tr w14:paraId="4477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tcPr>
              <w:p w14:paraId="2AA48FA5">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Помоћно – техничко особље</w:t>
                </w:r>
              </w:p>
            </w:tc>
            <w:tc>
              <w:tcPr>
                <w:tcW w:w="1720" w:type="dxa"/>
              </w:tcPr>
              <w:p w14:paraId="52BAFAAD">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7</w:t>
                </w:r>
              </w:p>
            </w:tc>
            <w:tc>
              <w:tcPr>
                <w:tcW w:w="1730" w:type="dxa"/>
              </w:tcPr>
              <w:p w14:paraId="1C54C748">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4</w:t>
                </w:r>
              </w:p>
            </w:tc>
            <w:tc>
              <w:tcPr>
                <w:tcW w:w="1730" w:type="dxa"/>
              </w:tcPr>
              <w:p w14:paraId="0E045F35">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17030C50">
                <w:pPr>
                  <w:spacing w:after="0" w:line="240" w:lineRule="auto"/>
                  <w:jc w:val="center"/>
                  <w:rPr>
                    <w:rFonts w:hint="default" w:ascii="Times New Roman" w:hAnsi="Times New Roman" w:eastAsia="Times New Roman" w:cs="Times New Roman"/>
                    <w:color w:val="C00000"/>
                    <w:lang w:val="sr-Latn-RS" w:eastAsia="sr-Latn-RS"/>
                  </w:rPr>
                </w:pPr>
              </w:p>
            </w:tc>
            <w:tc>
              <w:tcPr>
                <w:tcW w:w="1738" w:type="dxa"/>
              </w:tcPr>
              <w:p w14:paraId="5C12F792">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w:t>
                </w:r>
              </w:p>
            </w:tc>
          </w:tr>
          <w:tr w14:paraId="2566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shd w:val="clear" w:color="auto" w:fill="FFFFFF" w:themeFill="background1"/>
              </w:tcPr>
              <w:p w14:paraId="6050DEE8">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 xml:space="preserve">Домар </w:t>
                </w:r>
              </w:p>
              <w:p w14:paraId="0B331A51">
                <w:pPr>
                  <w:spacing w:after="0" w:line="240" w:lineRule="auto"/>
                  <w:jc w:val="center"/>
                  <w:rPr>
                    <w:rFonts w:hint="default" w:ascii="Times New Roman" w:hAnsi="Times New Roman" w:eastAsia="Times New Roman" w:cs="Times New Roman"/>
                    <w:lang w:val="sr-Latn-RS" w:eastAsia="sr-Latn-RS"/>
                  </w:rPr>
                </w:pPr>
              </w:p>
            </w:tc>
            <w:tc>
              <w:tcPr>
                <w:tcW w:w="1720" w:type="dxa"/>
              </w:tcPr>
              <w:p w14:paraId="11007FCF">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5A68D65E">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1</w:t>
                </w:r>
              </w:p>
            </w:tc>
            <w:tc>
              <w:tcPr>
                <w:tcW w:w="1730" w:type="dxa"/>
              </w:tcPr>
              <w:p w14:paraId="245F0817">
                <w:pPr>
                  <w:spacing w:after="0" w:line="240" w:lineRule="auto"/>
                  <w:jc w:val="center"/>
                  <w:rPr>
                    <w:rFonts w:hint="default" w:ascii="Times New Roman" w:hAnsi="Times New Roman" w:eastAsia="Times New Roman" w:cs="Times New Roman"/>
                    <w:color w:val="C00000"/>
                    <w:lang w:val="sr-Latn-RS" w:eastAsia="sr-Latn-RS"/>
                  </w:rPr>
                </w:pPr>
              </w:p>
            </w:tc>
            <w:tc>
              <w:tcPr>
                <w:tcW w:w="1730" w:type="dxa"/>
              </w:tcPr>
              <w:p w14:paraId="3A14902E">
                <w:pPr>
                  <w:spacing w:after="0" w:line="240" w:lineRule="auto"/>
                  <w:jc w:val="center"/>
                  <w:rPr>
                    <w:rFonts w:hint="default" w:ascii="Times New Roman" w:hAnsi="Times New Roman" w:eastAsia="Times New Roman" w:cs="Times New Roman"/>
                    <w:color w:val="C00000"/>
                    <w:lang w:val="sr-Latn-RS" w:eastAsia="sr-Latn-RS"/>
                  </w:rPr>
                </w:pPr>
              </w:p>
            </w:tc>
            <w:tc>
              <w:tcPr>
                <w:tcW w:w="1738" w:type="dxa"/>
              </w:tcPr>
              <w:p w14:paraId="2E0BCDBB">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w:t>
                </w:r>
              </w:p>
            </w:tc>
          </w:tr>
          <w:tr w14:paraId="017E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shd w:val="clear" w:color="auto" w:fill="EBEFE6" w:themeFill="accent2" w:themeFillTint="33"/>
              </w:tcPr>
              <w:p w14:paraId="76EAA0D2">
                <w:pPr>
                  <w:spacing w:after="0" w:line="240" w:lineRule="auto"/>
                  <w:jc w:val="center"/>
                  <w:rPr>
                    <w:rFonts w:hint="default" w:ascii="Times New Roman" w:hAnsi="Times New Roman" w:eastAsia="Times New Roman" w:cs="Times New Roman"/>
                    <w:lang w:val="sr-Latn-RS" w:eastAsia="sr-Latn-RS"/>
                  </w:rPr>
                </w:pPr>
                <w:r>
                  <w:rPr>
                    <w:rFonts w:hint="default" w:ascii="Times New Roman" w:hAnsi="Times New Roman" w:eastAsia="Times New Roman" w:cs="Times New Roman"/>
                    <w:lang w:val="sr-Latn-RS" w:eastAsia="sr-Latn-RS"/>
                  </w:rPr>
                  <w:t>Укупно</w:t>
                </w:r>
              </w:p>
              <w:p w14:paraId="0107C614">
                <w:pPr>
                  <w:spacing w:after="0" w:line="240" w:lineRule="auto"/>
                  <w:jc w:val="center"/>
                  <w:rPr>
                    <w:rFonts w:hint="default" w:ascii="Times New Roman" w:hAnsi="Times New Roman" w:eastAsia="Times New Roman" w:cs="Times New Roman"/>
                    <w:lang w:val="sr-Latn-RS" w:eastAsia="sr-Latn-RS"/>
                  </w:rPr>
                </w:pPr>
              </w:p>
            </w:tc>
            <w:tc>
              <w:tcPr>
                <w:tcW w:w="1720" w:type="dxa"/>
              </w:tcPr>
              <w:p w14:paraId="46A398E7">
                <w:pPr>
                  <w:spacing w:after="0" w:line="240" w:lineRule="auto"/>
                  <w:jc w:val="center"/>
                  <w:rPr>
                    <w:rFonts w:hint="default" w:ascii="Times New Roman" w:hAnsi="Times New Roman" w:eastAsia="Times New Roman" w:cs="Times New Roman"/>
                    <w:color w:val="C00000"/>
                    <w:lang w:val="sr-Latn-RS" w:eastAsia="sr-Latn-RS"/>
                  </w:rPr>
                </w:pPr>
                <w:r>
                  <w:rPr>
                    <w:rFonts w:hint="default" w:ascii="Times New Roman" w:hAnsi="Times New Roman" w:eastAsia="Times New Roman" w:cs="Times New Roman"/>
                    <w:color w:val="C00000"/>
                    <w:lang w:val="sr-Latn-RS" w:eastAsia="sr-Latn-RS"/>
                  </w:rPr>
                  <w:t>7</w:t>
                </w:r>
              </w:p>
            </w:tc>
            <w:tc>
              <w:tcPr>
                <w:tcW w:w="1730" w:type="dxa"/>
              </w:tcPr>
              <w:p w14:paraId="77AFB2E1">
                <w:pPr>
                  <w:spacing w:after="0" w:line="240" w:lineRule="auto"/>
                  <w:jc w:val="center"/>
                  <w:rPr>
                    <w:rFonts w:hint="default" w:ascii="Times New Roman" w:hAnsi="Times New Roman" w:eastAsia="Times New Roman" w:cs="Times New Roman"/>
                    <w:color w:val="C00000"/>
                    <w:lang w:eastAsia="sr-Latn-RS"/>
                  </w:rPr>
                </w:pPr>
                <w:r>
                  <w:rPr>
                    <w:rFonts w:hint="default" w:ascii="Times New Roman" w:hAnsi="Times New Roman" w:eastAsia="Times New Roman" w:cs="Times New Roman"/>
                    <w:color w:val="C00000"/>
                    <w:lang w:eastAsia="sr-Latn-RS"/>
                  </w:rPr>
                  <w:t>8</w:t>
                </w:r>
              </w:p>
            </w:tc>
            <w:tc>
              <w:tcPr>
                <w:tcW w:w="1730" w:type="dxa"/>
              </w:tcPr>
              <w:p w14:paraId="5609C210">
                <w:pPr>
                  <w:spacing w:after="0" w:line="240" w:lineRule="auto"/>
                  <w:jc w:val="center"/>
                  <w:rPr>
                    <w:rFonts w:hint="default" w:ascii="Times New Roman" w:hAnsi="Times New Roman" w:eastAsia="Times New Roman" w:cs="Times New Roman"/>
                    <w:color w:val="C00000"/>
                    <w:lang w:eastAsia="sr-Latn-RS"/>
                  </w:rPr>
                </w:pPr>
                <w:r>
                  <w:rPr>
                    <w:rFonts w:hint="default" w:ascii="Times New Roman" w:hAnsi="Times New Roman" w:eastAsia="Times New Roman" w:cs="Times New Roman"/>
                    <w:color w:val="C00000"/>
                    <w:lang w:val="sr-Cyrl-RS" w:eastAsia="sr-Latn-RS"/>
                  </w:rPr>
                  <w:t>1</w:t>
                </w:r>
                <w:r>
                  <w:rPr>
                    <w:rFonts w:hint="default" w:ascii="Times New Roman" w:hAnsi="Times New Roman" w:eastAsia="Times New Roman" w:cs="Times New Roman"/>
                    <w:color w:val="C00000"/>
                    <w:lang w:eastAsia="sr-Latn-RS"/>
                  </w:rPr>
                  <w:t>1</w:t>
                </w:r>
              </w:p>
            </w:tc>
            <w:tc>
              <w:tcPr>
                <w:tcW w:w="1730" w:type="dxa"/>
              </w:tcPr>
              <w:p w14:paraId="0E0F6587">
                <w:pPr>
                  <w:spacing w:after="0" w:line="240" w:lineRule="auto"/>
                  <w:jc w:val="center"/>
                  <w:rPr>
                    <w:rFonts w:hint="default" w:ascii="Times New Roman" w:hAnsi="Times New Roman" w:eastAsia="Times New Roman" w:cs="Times New Roman"/>
                    <w:color w:val="C00000"/>
                    <w:lang w:eastAsia="sr-Latn-RS"/>
                  </w:rPr>
                </w:pPr>
                <w:r>
                  <w:rPr>
                    <w:rFonts w:hint="default" w:ascii="Times New Roman" w:hAnsi="Times New Roman" w:eastAsia="Times New Roman" w:cs="Times New Roman"/>
                    <w:color w:val="C00000"/>
                    <w:lang w:eastAsia="sr-Latn-RS"/>
                  </w:rPr>
                  <w:t>28</w:t>
                </w:r>
              </w:p>
            </w:tc>
            <w:tc>
              <w:tcPr>
                <w:tcW w:w="1738" w:type="dxa"/>
              </w:tcPr>
              <w:p w14:paraId="180D8D24">
                <w:pPr>
                  <w:spacing w:after="0" w:line="240" w:lineRule="auto"/>
                  <w:jc w:val="center"/>
                  <w:rPr>
                    <w:rFonts w:hint="default" w:ascii="Times New Roman" w:hAnsi="Times New Roman" w:eastAsia="Times New Roman" w:cs="Times New Roman"/>
                    <w:color w:val="C00000"/>
                    <w:lang w:val="sr-Cyrl-RS" w:eastAsia="sr-Latn-RS"/>
                  </w:rPr>
                </w:pPr>
                <w:r>
                  <w:rPr>
                    <w:rFonts w:hint="default" w:ascii="Times New Roman" w:hAnsi="Times New Roman" w:eastAsia="Times New Roman" w:cs="Times New Roman"/>
                    <w:color w:val="C00000"/>
                    <w:lang w:val="sr-Latn-RS" w:eastAsia="sr-Latn-RS"/>
                  </w:rPr>
                  <w:t>3</w:t>
                </w:r>
                <w:r>
                  <w:rPr>
                    <w:rFonts w:hint="default" w:ascii="Times New Roman" w:hAnsi="Times New Roman" w:eastAsia="Times New Roman" w:cs="Times New Roman"/>
                    <w:color w:val="C00000"/>
                    <w:lang w:val="sr-Cyrl-RS" w:eastAsia="sr-Latn-RS"/>
                  </w:rPr>
                  <w:t>3</w:t>
                </w:r>
              </w:p>
            </w:tc>
          </w:tr>
        </w:tbl>
        <w:p w14:paraId="75CAEDD6">
          <w:pPr>
            <w:ind w:firstLine="708"/>
            <w:rPr>
              <w:rFonts w:hint="default" w:ascii="Times New Roman" w:hAnsi="Times New Roman" w:eastAsia="Times New Roman" w:cs="Times New Roman"/>
              <w:sz w:val="24"/>
              <w:szCs w:val="24"/>
              <w:lang w:val="sr-Cyrl-RS"/>
            </w:rPr>
          </w:pPr>
        </w:p>
        <w:p w14:paraId="7A644163">
          <w:pPr>
            <w:ind w:firstLine="708"/>
            <w:rPr>
              <w:rFonts w:hint="default" w:ascii="Times New Roman" w:hAnsi="Times New Roman" w:eastAsia="Times New Roman" w:cs="Times New Roman"/>
              <w:sz w:val="24"/>
              <w:szCs w:val="24"/>
              <w:lang w:val="sr-Cyrl-RS"/>
            </w:rPr>
          </w:pPr>
        </w:p>
        <w:p w14:paraId="4F0E68ED">
          <w:pPr>
            <w:rPr>
              <w:rFonts w:hint="default" w:ascii="Times New Roman" w:hAnsi="Times New Roman" w:eastAsia="Times New Roman" w:cs="Times New Roman"/>
              <w:b/>
              <w:i/>
              <w:color w:val="FF0000"/>
              <w:sz w:val="24"/>
              <w:szCs w:val="24"/>
              <w:u w:val="single"/>
              <w:lang w:val="sr-Latn-RS" w:eastAsia="sr-Latn-RS"/>
            </w:rPr>
          </w:pPr>
          <w:r>
            <w:rPr>
              <w:rFonts w:hint="default" w:ascii="Times New Roman" w:hAnsi="Times New Roman" w:eastAsia="Times New Roman" w:cs="Times New Roman"/>
              <w:b/>
              <w:i/>
              <w:color w:val="FF0000"/>
              <w:sz w:val="24"/>
              <w:szCs w:val="24"/>
              <w:lang w:val="sr-Latn-RS" w:eastAsia="sr-Latn-RS"/>
            </w:rPr>
            <w:t>ТАБЕЛА 6</w:t>
          </w:r>
          <w:r>
            <w:rPr>
              <w:rFonts w:hint="default" w:ascii="Times New Roman" w:hAnsi="Times New Roman" w:eastAsia="Times New Roman" w:cs="Times New Roman"/>
              <w:color w:val="FF0000"/>
              <w:sz w:val="24"/>
              <w:szCs w:val="24"/>
              <w:lang w:val="sr-Latn-RS" w:eastAsia="sr-Latn-RS"/>
            </w:rPr>
            <w:t xml:space="preserve"> – </w:t>
          </w:r>
          <w:r>
            <w:rPr>
              <w:rFonts w:hint="default" w:ascii="Times New Roman" w:hAnsi="Times New Roman" w:eastAsia="Times New Roman" w:cs="Times New Roman"/>
              <w:b/>
              <w:i/>
              <w:color w:val="FF0000"/>
              <w:sz w:val="24"/>
              <w:szCs w:val="24"/>
              <w:u w:val="single"/>
              <w:lang w:val="sr-Latn-RS" w:eastAsia="sr-Latn-RS"/>
            </w:rPr>
            <w:t xml:space="preserve">Наставни кадар </w:t>
          </w:r>
        </w:p>
        <w:tbl>
          <w:tblPr>
            <w:tblStyle w:val="24"/>
            <w:tblW w:w="10083"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411"/>
            <w:gridCol w:w="1462"/>
            <w:gridCol w:w="2340"/>
            <w:gridCol w:w="1080"/>
            <w:gridCol w:w="1170"/>
            <w:gridCol w:w="1620"/>
          </w:tblGrid>
          <w:tr w14:paraId="74754B3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18" w:space="0"/>
                  <w:right w:val="single" w:color="auto" w:sz="8" w:space="0"/>
                  <w:insideH w:val="single" w:sz="18" w:space="0"/>
                  <w:insideV w:val="single" w:sz="8" w:space="0"/>
                </w:tcBorders>
                <w:vAlign w:val="center"/>
              </w:tcPr>
              <w:p w14:paraId="0D98FCD1">
                <w:pPr>
                  <w:spacing w:before="0" w:after="0" w:line="240" w:lineRule="auto"/>
                  <w:jc w:val="center"/>
                  <w:rPr>
                    <w:rFonts w:hint="default" w:ascii="Times New Roman" w:hAnsi="Times New Roman" w:eastAsia="Times New Roman" w:cs="Times New Roman"/>
                    <w:b/>
                    <w:bCs/>
                    <w:i/>
                    <w:iCs/>
                    <w:color w:val="000000"/>
                    <w:lang w:val="sr-Latn-RS" w:eastAsia="sr-Latn-RS"/>
                  </w:rPr>
                </w:pPr>
              </w:p>
              <w:p w14:paraId="67CB1E08">
                <w:pPr>
                  <w:spacing w:before="0" w:after="0" w:line="240" w:lineRule="auto"/>
                  <w:jc w:val="center"/>
                  <w:rPr>
                    <w:rFonts w:hint="default" w:ascii="Times New Roman" w:hAnsi="Times New Roman" w:eastAsia="Times New Roman" w:cs="Times New Roman"/>
                    <w:b/>
                    <w:bCs/>
                    <w:i/>
                    <w:iCs/>
                    <w:color w:val="000000"/>
                    <w:lang w:val="sr-Latn-RS" w:eastAsia="sr-Latn-RS"/>
                  </w:rPr>
                </w:pPr>
              </w:p>
              <w:p w14:paraId="59F60B1B">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Име и презиме</w:t>
                </w:r>
              </w:p>
              <w:p w14:paraId="129E6E78">
                <w:pPr>
                  <w:spacing w:before="0" w:after="0" w:line="240" w:lineRule="auto"/>
                  <w:jc w:val="center"/>
                  <w:rPr>
                    <w:rFonts w:hint="default" w:ascii="Times New Roman" w:hAnsi="Times New Roman" w:eastAsia="Times New Roman" w:cs="Times New Roman"/>
                    <w:b/>
                    <w:bCs/>
                    <w:color w:val="FFFFFF"/>
                    <w:lang w:val="sr-Latn-RS" w:eastAsia="sr-Latn-RS"/>
                  </w:rPr>
                </w:pPr>
              </w:p>
              <w:p w14:paraId="30D19D73">
                <w:pPr>
                  <w:spacing w:before="0" w:after="0" w:line="240" w:lineRule="auto"/>
                  <w:jc w:val="center"/>
                  <w:rPr>
                    <w:rFonts w:hint="default" w:ascii="Times New Roman" w:hAnsi="Times New Roman" w:eastAsia="Times New Roman" w:cs="Times New Roman"/>
                    <w:b/>
                    <w:bCs/>
                    <w:lang w:val="sr-Latn-RS" w:eastAsia="sr-Latn-RS"/>
                  </w:rPr>
                </w:pPr>
              </w:p>
            </w:tc>
            <w:tc>
              <w:tcPr>
                <w:tcW w:w="1462" w:type="dxa"/>
                <w:tcBorders>
                  <w:top w:val="single" w:color="C0504D" w:sz="8" w:space="0"/>
                  <w:bottom w:val="single" w:color="C0504D" w:sz="18" w:space="0"/>
                  <w:right w:val="single" w:color="auto" w:sz="8" w:space="0"/>
                  <w:insideH w:val="single" w:sz="18" w:space="0"/>
                  <w:insideV w:val="single" w:sz="8" w:space="0"/>
                </w:tcBorders>
                <w:vAlign w:val="center"/>
              </w:tcPr>
              <w:p w14:paraId="0C3AC478">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Врста стручне спреме</w:t>
                </w:r>
              </w:p>
            </w:tc>
            <w:tc>
              <w:tcPr>
                <w:tcW w:w="2340" w:type="dxa"/>
                <w:tcBorders>
                  <w:top w:val="single" w:color="C0504D" w:sz="8" w:space="0"/>
                  <w:bottom w:val="single" w:color="C0504D" w:sz="18" w:space="0"/>
                  <w:right w:val="single" w:color="auto" w:sz="8" w:space="0"/>
                  <w:insideH w:val="single" w:sz="18" w:space="0"/>
                  <w:insideV w:val="single" w:sz="8" w:space="0"/>
                </w:tcBorders>
                <w:vAlign w:val="center"/>
              </w:tcPr>
              <w:p w14:paraId="25539EFA">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Предмет који прeдаје</w:t>
                </w:r>
              </w:p>
            </w:tc>
            <w:tc>
              <w:tcPr>
                <w:tcW w:w="1080" w:type="dxa"/>
                <w:tcBorders>
                  <w:top w:val="single" w:color="C0504D" w:sz="8" w:space="0"/>
                  <w:bottom w:val="single" w:color="C0504D" w:sz="18" w:space="0"/>
                  <w:right w:val="single" w:color="auto" w:sz="8" w:space="0"/>
                  <w:insideH w:val="single" w:sz="18" w:space="0"/>
                  <w:insideV w:val="single" w:sz="8" w:space="0"/>
                </w:tcBorders>
                <w:vAlign w:val="center"/>
              </w:tcPr>
              <w:p w14:paraId="6CC920B7">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Године радног стажа</w:t>
                </w:r>
              </w:p>
            </w:tc>
            <w:tc>
              <w:tcPr>
                <w:tcW w:w="1170" w:type="dxa"/>
                <w:tcBorders>
                  <w:top w:val="single" w:color="C0504D" w:sz="8" w:space="0"/>
                  <w:bottom w:val="single" w:color="C0504D" w:sz="18" w:space="0"/>
                  <w:right w:val="single" w:color="auto" w:sz="8" w:space="0"/>
                  <w:insideH w:val="single" w:sz="18" w:space="0"/>
                  <w:insideV w:val="single" w:sz="8" w:space="0"/>
                </w:tcBorders>
                <w:vAlign w:val="center"/>
              </w:tcPr>
              <w:p w14:paraId="3CB2272F">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Лиценца</w:t>
                </w:r>
              </w:p>
            </w:tc>
            <w:tc>
              <w:tcPr>
                <w:tcW w:w="1620" w:type="dxa"/>
                <w:tcBorders>
                  <w:top w:val="single" w:color="C0504D" w:sz="8" w:space="0"/>
                  <w:bottom w:val="single" w:color="C0504D" w:sz="18" w:space="0"/>
                  <w:right w:val="single" w:color="auto" w:sz="8" w:space="0"/>
                  <w:insideH w:val="single" w:sz="18" w:space="0"/>
                  <w:insideV w:val="single" w:sz="8" w:space="0"/>
                </w:tcBorders>
                <w:vAlign w:val="center"/>
              </w:tcPr>
              <w:p w14:paraId="5940AD8A">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 ангажовања у школи</w:t>
                </w:r>
              </w:p>
            </w:tc>
          </w:tr>
          <w:tr w14:paraId="3DC8C3F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792E0DE5">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CS" w:eastAsia="sr-Latn-RS"/>
                  </w:rPr>
                  <w:t xml:space="preserve">1. </w:t>
                </w:r>
                <w:r>
                  <w:rPr>
                    <w:rFonts w:hint="default" w:ascii="Times New Roman" w:hAnsi="Times New Roman" w:eastAsia="Times New Roman" w:cs="Times New Roman"/>
                    <w:b/>
                    <w:bCs/>
                    <w:lang w:val="sr-Cyrl-RS" w:eastAsia="sr-Latn-RS"/>
                  </w:rPr>
                  <w:t>Љиљана Живковић</w:t>
                </w:r>
              </w:p>
            </w:tc>
            <w:tc>
              <w:tcPr>
                <w:tcW w:w="1462" w:type="dxa"/>
                <w:tcBorders>
                  <w:top w:val="single" w:color="C0504D" w:sz="8" w:space="0"/>
                  <w:bottom w:val="single" w:color="C0504D" w:sz="8" w:space="0"/>
                  <w:right w:val="single" w:color="C0504D" w:sz="8" w:space="0"/>
                </w:tcBorders>
                <w:shd w:val="clear" w:color="auto" w:fill="EFD3D2"/>
              </w:tcPr>
              <w:p w14:paraId="7F77EC3D">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Наставник руског</w:t>
                </w:r>
                <w:r>
                  <w:rPr>
                    <w:rFonts w:hint="default" w:ascii="Times New Roman" w:hAnsi="Times New Roman" w:eastAsia="Calibri" w:cs="Times New Roman"/>
                    <w:color w:val="000000"/>
                    <w:lang w:val="sr-Latn-RS" w:eastAsia="sr-Latn-RS"/>
                  </w:rPr>
                  <w:t xml:space="preserve"> језика</w:t>
                </w:r>
              </w:p>
            </w:tc>
            <w:tc>
              <w:tcPr>
                <w:tcW w:w="2340" w:type="dxa"/>
                <w:tcBorders>
                  <w:top w:val="single" w:color="C0504D" w:sz="8" w:space="0"/>
                  <w:bottom w:val="single" w:color="C0504D" w:sz="8" w:space="0"/>
                  <w:right w:val="single" w:color="C0504D" w:sz="8" w:space="0"/>
                </w:tcBorders>
                <w:shd w:val="clear" w:color="auto" w:fill="EFD3D2"/>
              </w:tcPr>
              <w:p w14:paraId="24BEFCB1">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Cyrl-CS" w:eastAsia="sr-Latn-RS"/>
                  </w:rPr>
                  <w:t xml:space="preserve">Руски </w:t>
                </w:r>
                <w:r>
                  <w:rPr>
                    <w:rFonts w:hint="default" w:ascii="Times New Roman" w:hAnsi="Times New Roman" w:eastAsia="Calibri" w:cs="Times New Roman"/>
                    <w:lang w:val="sr-Latn-RS" w:eastAsia="sr-Latn-RS"/>
                  </w:rPr>
                  <w:t xml:space="preserve"> језик</w:t>
                </w:r>
              </w:p>
            </w:tc>
            <w:tc>
              <w:tcPr>
                <w:tcW w:w="1080" w:type="dxa"/>
                <w:tcBorders>
                  <w:top w:val="single" w:color="C0504D" w:sz="8" w:space="0"/>
                  <w:bottom w:val="single" w:color="C0504D" w:sz="8" w:space="0"/>
                  <w:right w:val="single" w:color="C0504D" w:sz="8" w:space="0"/>
                </w:tcBorders>
                <w:shd w:val="clear" w:color="auto" w:fill="EFD3D2"/>
              </w:tcPr>
              <w:p w14:paraId="664321B8">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2</w:t>
                </w:r>
                <w:r>
                  <w:rPr>
                    <w:rFonts w:hint="default" w:ascii="Times New Roman" w:hAnsi="Times New Roman" w:eastAsia="Calibri" w:cs="Times New Roman"/>
                    <w:color w:val="000000"/>
                    <w:lang w:val="sr-Cyrl-RS" w:eastAsia="sr-Latn-RS"/>
                  </w:rPr>
                  <w:t>9</w:t>
                </w:r>
              </w:p>
            </w:tc>
            <w:tc>
              <w:tcPr>
                <w:tcW w:w="1170" w:type="dxa"/>
                <w:tcBorders>
                  <w:top w:val="single" w:color="C0504D" w:sz="8" w:space="0"/>
                  <w:bottom w:val="single" w:color="C0504D" w:sz="8" w:space="0"/>
                  <w:right w:val="single" w:color="C0504D" w:sz="8" w:space="0"/>
                </w:tcBorders>
                <w:shd w:val="clear" w:color="auto" w:fill="EFD3D2"/>
              </w:tcPr>
              <w:p w14:paraId="3375CAE9">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75B2632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63%</w:t>
                </w:r>
              </w:p>
            </w:tc>
          </w:tr>
          <w:tr w14:paraId="17ECCBD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462EB89A">
                <w:pPr>
                  <w:numPr>
                    <w:ilvl w:val="0"/>
                    <w:numId w:val="10"/>
                  </w:numPr>
                  <w:spacing w:after="0" w:line="240" w:lineRule="auto"/>
                  <w:contextualSpacing/>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 xml:space="preserve">Жаклина </w:t>
                </w:r>
                <w:r>
                  <w:rPr>
                    <w:rFonts w:hint="default" w:ascii="Times New Roman" w:hAnsi="Times New Roman" w:eastAsia="Times New Roman" w:cs="Times New Roman"/>
                    <w:b/>
                    <w:bCs/>
                    <w:lang w:val="sr-Latn-RS" w:eastAsia="sr-Latn-RS"/>
                  </w:rPr>
                  <w:t>Мар</w:t>
                </w:r>
                <w:r>
                  <w:rPr>
                    <w:rFonts w:hint="default" w:ascii="Times New Roman" w:hAnsi="Times New Roman" w:eastAsia="Times New Roman" w:cs="Times New Roman"/>
                    <w:b/>
                    <w:bCs/>
                    <w:lang w:val="sr-Cyrl-CS" w:eastAsia="sr-Latn-RS"/>
                  </w:rPr>
                  <w:t>ковић</w:t>
                </w:r>
              </w:p>
            </w:tc>
            <w:tc>
              <w:tcPr>
                <w:tcW w:w="1462" w:type="dxa"/>
                <w:tcBorders>
                  <w:top w:val="single" w:color="C0504D" w:sz="8" w:space="0"/>
                  <w:bottom w:val="single" w:color="C0504D" w:sz="8" w:space="0"/>
                  <w:right w:val="single" w:color="C0504D" w:sz="8" w:space="0"/>
                </w:tcBorders>
              </w:tcPr>
              <w:p w14:paraId="5FCC8CE0">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Latn-RS" w:eastAsia="sr-Latn-RS"/>
                  </w:rPr>
                  <w:t xml:space="preserve">Проф. </w:t>
                </w:r>
                <w:r>
                  <w:rPr>
                    <w:rFonts w:hint="default" w:ascii="Times New Roman" w:hAnsi="Times New Roman" w:eastAsia="Calibri" w:cs="Times New Roman"/>
                    <w:color w:val="000000"/>
                    <w:lang w:val="sr-Cyrl-CS" w:eastAsia="sr-Latn-RS"/>
                  </w:rPr>
                  <w:t>хемије</w:t>
                </w:r>
              </w:p>
            </w:tc>
            <w:tc>
              <w:tcPr>
                <w:tcW w:w="2340" w:type="dxa"/>
                <w:tcBorders>
                  <w:top w:val="single" w:color="C0504D" w:sz="8" w:space="0"/>
                  <w:bottom w:val="single" w:color="C0504D" w:sz="8" w:space="0"/>
                  <w:right w:val="single" w:color="C0504D" w:sz="8" w:space="0"/>
                </w:tcBorders>
              </w:tcPr>
              <w:p w14:paraId="2754507B">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Cyrl-CS" w:eastAsia="sr-Latn-RS"/>
                  </w:rPr>
                  <w:t xml:space="preserve">Хемија </w:t>
                </w:r>
              </w:p>
            </w:tc>
            <w:tc>
              <w:tcPr>
                <w:tcW w:w="1080" w:type="dxa"/>
                <w:tcBorders>
                  <w:top w:val="single" w:color="C0504D" w:sz="8" w:space="0"/>
                  <w:bottom w:val="single" w:color="C0504D" w:sz="8" w:space="0"/>
                  <w:right w:val="single" w:color="C0504D" w:sz="8" w:space="0"/>
                </w:tcBorders>
              </w:tcPr>
              <w:p w14:paraId="730DC5C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20</w:t>
                </w:r>
              </w:p>
            </w:tc>
            <w:tc>
              <w:tcPr>
                <w:tcW w:w="1170" w:type="dxa"/>
                <w:tcBorders>
                  <w:top w:val="single" w:color="C0504D" w:sz="8" w:space="0"/>
                  <w:bottom w:val="single" w:color="C0504D" w:sz="8" w:space="0"/>
                  <w:right w:val="single" w:color="C0504D" w:sz="8" w:space="0"/>
                </w:tcBorders>
              </w:tcPr>
              <w:p w14:paraId="4C7BCB0E">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0D05A48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20%</w:t>
                </w:r>
              </w:p>
            </w:tc>
          </w:tr>
          <w:tr w14:paraId="475ECED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46D0FF60">
                <w:pPr>
                  <w:numPr>
                    <w:ilvl w:val="0"/>
                    <w:numId w:val="10"/>
                  </w:numPr>
                  <w:spacing w:after="0" w:line="240" w:lineRule="auto"/>
                  <w:contextualSpacing/>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Latn-RS" w:eastAsia="sr-Latn-RS"/>
                  </w:rPr>
                  <w:t>С</w:t>
                </w:r>
                <w:r>
                  <w:rPr>
                    <w:rFonts w:hint="default" w:ascii="Times New Roman" w:hAnsi="Times New Roman" w:eastAsia="Times New Roman" w:cs="Times New Roman"/>
                    <w:b/>
                    <w:bCs/>
                    <w:lang w:val="sr-Cyrl-CS" w:eastAsia="sr-Latn-RS"/>
                  </w:rPr>
                  <w:t>ања Кнапчек</w:t>
                </w:r>
              </w:p>
            </w:tc>
            <w:tc>
              <w:tcPr>
                <w:tcW w:w="1462" w:type="dxa"/>
                <w:tcBorders>
                  <w:top w:val="single" w:color="C0504D" w:sz="8" w:space="0"/>
                  <w:bottom w:val="single" w:color="C0504D" w:sz="8" w:space="0"/>
                  <w:right w:val="single" w:color="C0504D" w:sz="8" w:space="0"/>
                </w:tcBorders>
                <w:shd w:val="clear" w:color="auto" w:fill="EFD3D2"/>
              </w:tcPr>
              <w:p w14:paraId="52AC4B68">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Наставник енглеског</w:t>
                </w:r>
                <w:r>
                  <w:rPr>
                    <w:rFonts w:hint="default" w:ascii="Times New Roman" w:hAnsi="Times New Roman" w:eastAsia="Calibri" w:cs="Times New Roman"/>
                    <w:color w:val="000000"/>
                    <w:lang w:val="sr-Latn-RS" w:eastAsia="sr-Latn-RS"/>
                  </w:rPr>
                  <w:t xml:space="preserve"> језика</w:t>
                </w:r>
              </w:p>
            </w:tc>
            <w:tc>
              <w:tcPr>
                <w:tcW w:w="2340" w:type="dxa"/>
                <w:tcBorders>
                  <w:top w:val="single" w:color="C0504D" w:sz="8" w:space="0"/>
                  <w:bottom w:val="single" w:color="C0504D" w:sz="8" w:space="0"/>
                  <w:right w:val="single" w:color="C0504D" w:sz="8" w:space="0"/>
                </w:tcBorders>
                <w:shd w:val="clear" w:color="auto" w:fill="EFD3D2"/>
              </w:tcPr>
              <w:p w14:paraId="25FC5FB9">
                <w:pPr>
                  <w:spacing w:after="0" w:line="240" w:lineRule="auto"/>
                  <w:rPr>
                    <w:rFonts w:hint="default" w:ascii="Times New Roman" w:hAnsi="Times New Roman" w:eastAsia="Calibri" w:cs="Times New Roman"/>
                    <w:lang w:val="sr-Cyrl-RS" w:eastAsia="sr-Latn-RS"/>
                  </w:rPr>
                </w:pPr>
                <w:r>
                  <w:rPr>
                    <w:rFonts w:hint="default" w:ascii="Times New Roman" w:hAnsi="Times New Roman" w:eastAsia="Calibri" w:cs="Times New Roman"/>
                    <w:lang w:val="sr-Cyrl-CS" w:eastAsia="sr-Latn-RS"/>
                  </w:rPr>
                  <w:t>Енглески језик</w:t>
                </w:r>
                <w:r>
                  <w:rPr>
                    <w:rFonts w:hint="default" w:ascii="Times New Roman" w:hAnsi="Times New Roman" w:eastAsia="Calibri" w:cs="Times New Roman"/>
                    <w:lang w:val="sr-Latn-RS" w:eastAsia="sr-Latn-RS"/>
                  </w:rPr>
                  <w:t xml:space="preserve"> </w:t>
                </w:r>
              </w:p>
            </w:tc>
            <w:tc>
              <w:tcPr>
                <w:tcW w:w="1080" w:type="dxa"/>
                <w:tcBorders>
                  <w:top w:val="single" w:color="C0504D" w:sz="8" w:space="0"/>
                  <w:bottom w:val="single" w:color="C0504D" w:sz="8" w:space="0"/>
                  <w:right w:val="single" w:color="C0504D" w:sz="8" w:space="0"/>
                </w:tcBorders>
                <w:shd w:val="clear" w:color="auto" w:fill="EFD3D2"/>
              </w:tcPr>
              <w:p w14:paraId="5CC21935">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21</w:t>
                </w:r>
              </w:p>
            </w:tc>
            <w:tc>
              <w:tcPr>
                <w:tcW w:w="1170" w:type="dxa"/>
                <w:tcBorders>
                  <w:top w:val="single" w:color="C0504D" w:sz="8" w:space="0"/>
                  <w:bottom w:val="single" w:color="C0504D" w:sz="8" w:space="0"/>
                  <w:right w:val="single" w:color="C0504D" w:sz="8" w:space="0"/>
                </w:tcBorders>
                <w:shd w:val="clear" w:color="auto" w:fill="EFD3D2"/>
              </w:tcPr>
              <w:p w14:paraId="3A64424D">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039EC5E3">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w:t>
                </w:r>
                <w:r>
                  <w:rPr>
                    <w:rFonts w:hint="default" w:ascii="Times New Roman" w:hAnsi="Times New Roman" w:eastAsia="Calibri" w:cs="Times New Roman"/>
                    <w:color w:val="000000"/>
                    <w:lang w:val="sr-Cyrl-CS" w:eastAsia="sr-Latn-RS"/>
                  </w:rPr>
                  <w:t>0</w:t>
                </w:r>
                <w:r>
                  <w:rPr>
                    <w:rFonts w:hint="default" w:ascii="Times New Roman" w:hAnsi="Times New Roman" w:eastAsia="Calibri" w:cs="Times New Roman"/>
                    <w:color w:val="000000"/>
                    <w:lang w:val="sr-Cyrl-RS" w:eastAsia="sr-Latn-RS"/>
                  </w:rPr>
                  <w:t>0%</w:t>
                </w:r>
              </w:p>
            </w:tc>
          </w:tr>
          <w:tr w14:paraId="245B0B0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382F5297">
                <w:pPr>
                  <w:numPr>
                    <w:ilvl w:val="0"/>
                    <w:numId w:val="10"/>
                  </w:numPr>
                  <w:spacing w:after="0" w:line="240" w:lineRule="auto"/>
                  <w:contextualSpacing/>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Милица Чанаџија</w:t>
                </w:r>
              </w:p>
            </w:tc>
            <w:tc>
              <w:tcPr>
                <w:tcW w:w="1462" w:type="dxa"/>
                <w:tcBorders>
                  <w:top w:val="single" w:color="C0504D" w:sz="8" w:space="0"/>
                  <w:bottom w:val="single" w:color="C0504D" w:sz="8" w:space="0"/>
                  <w:right w:val="single" w:color="C0504D" w:sz="8" w:space="0"/>
                </w:tcBorders>
              </w:tcPr>
              <w:p w14:paraId="1AEFE804">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Latn-RS" w:eastAsia="sr-Latn-RS"/>
                  </w:rPr>
                  <w:t>Проф</w:t>
                </w:r>
                <w:r>
                  <w:rPr>
                    <w:rFonts w:hint="default" w:ascii="Times New Roman" w:hAnsi="Times New Roman" w:eastAsia="Calibri" w:cs="Times New Roman"/>
                    <w:color w:val="000000"/>
                    <w:lang w:val="sr-Cyrl-CS" w:eastAsia="sr-Latn-RS"/>
                  </w:rPr>
                  <w:t>есор ТИО</w:t>
                </w:r>
              </w:p>
            </w:tc>
            <w:tc>
              <w:tcPr>
                <w:tcW w:w="2340" w:type="dxa"/>
                <w:tcBorders>
                  <w:top w:val="single" w:color="C0504D" w:sz="8" w:space="0"/>
                  <w:bottom w:val="single" w:color="C0504D" w:sz="8" w:space="0"/>
                  <w:right w:val="single" w:color="C0504D" w:sz="8" w:space="0"/>
                </w:tcBorders>
              </w:tcPr>
              <w:p w14:paraId="3817D08E">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 xml:space="preserve">Техничко и инфор. </w:t>
                </w:r>
                <w:r>
                  <w:rPr>
                    <w:rFonts w:hint="default" w:ascii="Times New Roman" w:hAnsi="Times New Roman" w:eastAsia="Calibri" w:cs="Times New Roman"/>
                    <w:lang w:val="sr-Latn-RS" w:eastAsia="sr-Latn-RS"/>
                  </w:rPr>
                  <w:t>o</w:t>
                </w:r>
                <w:r>
                  <w:rPr>
                    <w:rFonts w:hint="default" w:ascii="Times New Roman" w:hAnsi="Times New Roman" w:eastAsia="Calibri" w:cs="Times New Roman"/>
                    <w:lang w:val="sr-Cyrl-CS" w:eastAsia="sr-Latn-RS"/>
                  </w:rPr>
                  <w:t>бразовање,Техника и технологија</w:t>
                </w:r>
              </w:p>
            </w:tc>
            <w:tc>
              <w:tcPr>
                <w:tcW w:w="1080" w:type="dxa"/>
                <w:tcBorders>
                  <w:top w:val="single" w:color="C0504D" w:sz="8" w:space="0"/>
                  <w:bottom w:val="single" w:color="C0504D" w:sz="8" w:space="0"/>
                  <w:right w:val="single" w:color="C0504D" w:sz="8" w:space="0"/>
                </w:tcBorders>
              </w:tcPr>
              <w:p w14:paraId="372C04B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19</w:t>
                </w:r>
              </w:p>
            </w:tc>
            <w:tc>
              <w:tcPr>
                <w:tcW w:w="1170" w:type="dxa"/>
                <w:tcBorders>
                  <w:top w:val="single" w:color="C0504D" w:sz="8" w:space="0"/>
                  <w:bottom w:val="single" w:color="C0504D" w:sz="8" w:space="0"/>
                  <w:right w:val="single" w:color="C0504D" w:sz="8" w:space="0"/>
                </w:tcBorders>
              </w:tcPr>
              <w:p w14:paraId="0F60B22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не</w:t>
                </w:r>
              </w:p>
            </w:tc>
            <w:tc>
              <w:tcPr>
                <w:tcW w:w="1620" w:type="dxa"/>
                <w:tcBorders>
                  <w:top w:val="single" w:color="C0504D" w:sz="8" w:space="0"/>
                  <w:bottom w:val="single" w:color="C0504D" w:sz="8" w:space="0"/>
                  <w:right w:val="single" w:color="C0504D" w:sz="8" w:space="0"/>
                </w:tcBorders>
              </w:tcPr>
              <w:p w14:paraId="182EE9B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302CCE3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3D89E29D">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4</w:t>
                </w:r>
                <w:r>
                  <w:rPr>
                    <w:rFonts w:hint="default" w:ascii="Times New Roman" w:hAnsi="Times New Roman" w:eastAsia="Times New Roman" w:cs="Times New Roman"/>
                    <w:b/>
                    <w:bCs/>
                    <w:lang w:val="sr-Cyrl-CS" w:eastAsia="sr-Latn-RS"/>
                  </w:rPr>
                  <w:t>. Александар Ристић</w:t>
                </w:r>
              </w:p>
            </w:tc>
            <w:tc>
              <w:tcPr>
                <w:tcW w:w="1462" w:type="dxa"/>
                <w:tcBorders>
                  <w:top w:val="single" w:color="C0504D" w:sz="8" w:space="0"/>
                  <w:bottom w:val="single" w:color="C0504D" w:sz="8" w:space="0"/>
                  <w:right w:val="single" w:color="C0504D" w:sz="8" w:space="0"/>
                </w:tcBorders>
              </w:tcPr>
              <w:p w14:paraId="0EBC35EB">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географије</w:t>
                </w:r>
              </w:p>
            </w:tc>
            <w:tc>
              <w:tcPr>
                <w:tcW w:w="2340" w:type="dxa"/>
                <w:tcBorders>
                  <w:top w:val="single" w:color="C0504D" w:sz="8" w:space="0"/>
                  <w:bottom w:val="single" w:color="C0504D" w:sz="8" w:space="0"/>
                  <w:right w:val="single" w:color="C0504D" w:sz="8" w:space="0"/>
                </w:tcBorders>
              </w:tcPr>
              <w:p w14:paraId="0C1FBD16">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Географија</w:t>
                </w:r>
              </w:p>
            </w:tc>
            <w:tc>
              <w:tcPr>
                <w:tcW w:w="1080" w:type="dxa"/>
                <w:tcBorders>
                  <w:top w:val="single" w:color="C0504D" w:sz="8" w:space="0"/>
                  <w:bottom w:val="single" w:color="C0504D" w:sz="8" w:space="0"/>
                  <w:right w:val="single" w:color="C0504D" w:sz="8" w:space="0"/>
                </w:tcBorders>
              </w:tcPr>
              <w:p w14:paraId="5DBF950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w:t>
                </w:r>
                <w:r>
                  <w:rPr>
                    <w:rFonts w:hint="default" w:ascii="Times New Roman" w:hAnsi="Times New Roman" w:eastAsia="Calibri" w:cs="Times New Roman"/>
                    <w:color w:val="000000"/>
                    <w:lang w:val="sr-Cyrl-RS" w:eastAsia="sr-Latn-RS"/>
                  </w:rPr>
                  <w:t>9</w:t>
                </w:r>
              </w:p>
            </w:tc>
            <w:tc>
              <w:tcPr>
                <w:tcW w:w="1170" w:type="dxa"/>
                <w:tcBorders>
                  <w:top w:val="single" w:color="C0504D" w:sz="8" w:space="0"/>
                  <w:bottom w:val="single" w:color="C0504D" w:sz="8" w:space="0"/>
                  <w:right w:val="single" w:color="C0504D" w:sz="8" w:space="0"/>
                </w:tcBorders>
              </w:tcPr>
              <w:p w14:paraId="3F8B3FE4">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774B865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CS" w:eastAsia="sr-Latn-RS"/>
                  </w:rPr>
                  <w:t>10</w:t>
                </w:r>
                <w:r>
                  <w:rPr>
                    <w:rFonts w:hint="default" w:ascii="Times New Roman" w:hAnsi="Times New Roman" w:eastAsia="Calibri" w:cs="Times New Roman"/>
                    <w:color w:val="000000"/>
                    <w:lang w:val="sr-Cyrl-RS" w:eastAsia="sr-Latn-RS"/>
                  </w:rPr>
                  <w:t>0%</w:t>
                </w:r>
              </w:p>
            </w:tc>
          </w:tr>
          <w:tr w14:paraId="0C75DC9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63ABF1BF">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5</w:t>
                </w:r>
                <w:r>
                  <w:rPr>
                    <w:rFonts w:hint="default" w:ascii="Times New Roman" w:hAnsi="Times New Roman" w:eastAsia="Times New Roman" w:cs="Times New Roman"/>
                    <w:b/>
                    <w:bCs/>
                    <w:lang w:val="sr-Cyrl-CS" w:eastAsia="sr-Latn-RS"/>
                  </w:rPr>
                  <w:t>. Радица Јанковић</w:t>
                </w:r>
              </w:p>
            </w:tc>
            <w:tc>
              <w:tcPr>
                <w:tcW w:w="1462" w:type="dxa"/>
                <w:tcBorders>
                  <w:top w:val="single" w:color="C0504D" w:sz="8" w:space="0"/>
                  <w:bottom w:val="single" w:color="C0504D" w:sz="8" w:space="0"/>
                  <w:right w:val="single" w:color="C0504D" w:sz="8" w:space="0"/>
                </w:tcBorders>
                <w:shd w:val="clear" w:color="auto" w:fill="EFD3D2"/>
              </w:tcPr>
              <w:p w14:paraId="7E743EE5">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Гимназија</w:t>
                </w:r>
              </w:p>
            </w:tc>
            <w:tc>
              <w:tcPr>
                <w:tcW w:w="2340" w:type="dxa"/>
                <w:tcBorders>
                  <w:top w:val="single" w:color="C0504D" w:sz="8" w:space="0"/>
                  <w:bottom w:val="single" w:color="C0504D" w:sz="8" w:space="0"/>
                  <w:right w:val="single" w:color="C0504D" w:sz="8" w:space="0"/>
                </w:tcBorders>
                <w:shd w:val="clear" w:color="auto" w:fill="EFD3D2"/>
              </w:tcPr>
              <w:p w14:paraId="595357CD">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Руски језик, Грађанско васпитање, Библиотека</w:t>
                </w:r>
              </w:p>
            </w:tc>
            <w:tc>
              <w:tcPr>
                <w:tcW w:w="1080" w:type="dxa"/>
                <w:tcBorders>
                  <w:top w:val="single" w:color="C0504D" w:sz="8" w:space="0"/>
                  <w:bottom w:val="single" w:color="C0504D" w:sz="8" w:space="0"/>
                  <w:right w:val="single" w:color="C0504D" w:sz="8" w:space="0"/>
                </w:tcBorders>
                <w:shd w:val="clear" w:color="auto" w:fill="EFD3D2"/>
              </w:tcPr>
              <w:p w14:paraId="6C5B230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20</w:t>
                </w:r>
              </w:p>
            </w:tc>
            <w:tc>
              <w:tcPr>
                <w:tcW w:w="1170" w:type="dxa"/>
                <w:tcBorders>
                  <w:top w:val="single" w:color="C0504D" w:sz="8" w:space="0"/>
                  <w:bottom w:val="single" w:color="C0504D" w:sz="8" w:space="0"/>
                  <w:right w:val="single" w:color="C0504D" w:sz="8" w:space="0"/>
                </w:tcBorders>
                <w:shd w:val="clear" w:color="auto" w:fill="EFD3D2"/>
              </w:tcPr>
              <w:p w14:paraId="0774B3F0">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не</w:t>
                </w:r>
              </w:p>
            </w:tc>
            <w:tc>
              <w:tcPr>
                <w:tcW w:w="1620" w:type="dxa"/>
                <w:tcBorders>
                  <w:top w:val="single" w:color="C0504D" w:sz="8" w:space="0"/>
                  <w:bottom w:val="single" w:color="C0504D" w:sz="8" w:space="0"/>
                  <w:right w:val="single" w:color="C0504D" w:sz="8" w:space="0"/>
                </w:tcBorders>
                <w:shd w:val="clear" w:color="auto" w:fill="EFD3D2"/>
              </w:tcPr>
              <w:p w14:paraId="1A5B17CE">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78B4364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07F70CD3">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6</w:t>
                </w:r>
                <w:r>
                  <w:rPr>
                    <w:rFonts w:hint="default" w:ascii="Times New Roman" w:hAnsi="Times New Roman" w:eastAsia="Times New Roman" w:cs="Times New Roman"/>
                    <w:b/>
                    <w:bCs/>
                    <w:lang w:val="sr-Cyrl-CS" w:eastAsia="sr-Latn-RS"/>
                  </w:rPr>
                  <w:t>. Сандра Исаков</w:t>
                </w:r>
              </w:p>
              <w:p w14:paraId="75743071">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 xml:space="preserve">   Дворницки</w:t>
                </w:r>
              </w:p>
            </w:tc>
            <w:tc>
              <w:tcPr>
                <w:tcW w:w="1462" w:type="dxa"/>
                <w:tcBorders>
                  <w:top w:val="single" w:color="C0504D" w:sz="8" w:space="0"/>
                  <w:bottom w:val="single" w:color="C0504D" w:sz="8" w:space="0"/>
                  <w:right w:val="single" w:color="C0504D" w:sz="8" w:space="0"/>
                </w:tcBorders>
              </w:tcPr>
              <w:p w14:paraId="66DBBA41">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српског језика</w:t>
                </w:r>
              </w:p>
            </w:tc>
            <w:tc>
              <w:tcPr>
                <w:tcW w:w="2340" w:type="dxa"/>
                <w:tcBorders>
                  <w:top w:val="single" w:color="C0504D" w:sz="8" w:space="0"/>
                  <w:bottom w:val="single" w:color="C0504D" w:sz="8" w:space="0"/>
                  <w:right w:val="single" w:color="C0504D" w:sz="8" w:space="0"/>
                </w:tcBorders>
              </w:tcPr>
              <w:p w14:paraId="040A82BC">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Српски језик, Библиотека</w:t>
                </w:r>
              </w:p>
            </w:tc>
            <w:tc>
              <w:tcPr>
                <w:tcW w:w="1080" w:type="dxa"/>
                <w:tcBorders>
                  <w:top w:val="single" w:color="C0504D" w:sz="8" w:space="0"/>
                  <w:bottom w:val="single" w:color="C0504D" w:sz="8" w:space="0"/>
                  <w:right w:val="single" w:color="C0504D" w:sz="8" w:space="0"/>
                </w:tcBorders>
              </w:tcPr>
              <w:p w14:paraId="17EDDF3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2</w:t>
                </w:r>
                <w:r>
                  <w:rPr>
                    <w:rFonts w:hint="default" w:ascii="Times New Roman" w:hAnsi="Times New Roman" w:eastAsia="Calibri" w:cs="Times New Roman"/>
                    <w:color w:val="000000"/>
                    <w:lang w:val="sr-Cyrl-RS" w:eastAsia="sr-Latn-RS"/>
                  </w:rPr>
                  <w:t>3</w:t>
                </w:r>
              </w:p>
            </w:tc>
            <w:tc>
              <w:tcPr>
                <w:tcW w:w="1170" w:type="dxa"/>
                <w:tcBorders>
                  <w:top w:val="single" w:color="C0504D" w:sz="8" w:space="0"/>
                  <w:bottom w:val="single" w:color="C0504D" w:sz="8" w:space="0"/>
                  <w:right w:val="single" w:color="C0504D" w:sz="8" w:space="0"/>
                </w:tcBorders>
              </w:tcPr>
              <w:p w14:paraId="649F2B37">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2D63FA0A">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4E768FA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45735C9D">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7</w:t>
                </w:r>
                <w:r>
                  <w:rPr>
                    <w:rFonts w:hint="default" w:ascii="Times New Roman" w:hAnsi="Times New Roman" w:eastAsia="Times New Roman" w:cs="Times New Roman"/>
                    <w:b/>
                    <w:bCs/>
                    <w:lang w:val="sr-Cyrl-CS" w:eastAsia="sr-Latn-RS"/>
                  </w:rPr>
                  <w:t>. Дејан Зец</w:t>
                </w:r>
              </w:p>
            </w:tc>
            <w:tc>
              <w:tcPr>
                <w:tcW w:w="1462" w:type="dxa"/>
                <w:tcBorders>
                  <w:top w:val="single" w:color="C0504D" w:sz="8" w:space="0"/>
                  <w:bottom w:val="single" w:color="C0504D" w:sz="8" w:space="0"/>
                  <w:right w:val="single" w:color="C0504D" w:sz="8" w:space="0"/>
                </w:tcBorders>
                <w:shd w:val="clear" w:color="auto" w:fill="EFD3D2"/>
              </w:tcPr>
              <w:p w14:paraId="202BB60B">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физичке културе</w:t>
                </w:r>
              </w:p>
            </w:tc>
            <w:tc>
              <w:tcPr>
                <w:tcW w:w="2340" w:type="dxa"/>
                <w:tcBorders>
                  <w:top w:val="single" w:color="C0504D" w:sz="8" w:space="0"/>
                  <w:bottom w:val="single" w:color="C0504D" w:sz="8" w:space="0"/>
                  <w:right w:val="single" w:color="C0504D" w:sz="8" w:space="0"/>
                </w:tcBorders>
                <w:shd w:val="clear" w:color="auto" w:fill="EFD3D2"/>
              </w:tcPr>
              <w:p w14:paraId="5CDCDA81">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Физичко васп., Физ. и здрав. васпит, Изабрани спорт</w:t>
                </w:r>
              </w:p>
            </w:tc>
            <w:tc>
              <w:tcPr>
                <w:tcW w:w="1080" w:type="dxa"/>
                <w:tcBorders>
                  <w:top w:val="single" w:color="C0504D" w:sz="8" w:space="0"/>
                  <w:bottom w:val="single" w:color="C0504D" w:sz="8" w:space="0"/>
                  <w:right w:val="single" w:color="C0504D" w:sz="8" w:space="0"/>
                </w:tcBorders>
                <w:shd w:val="clear" w:color="auto" w:fill="EFD3D2"/>
              </w:tcPr>
              <w:p w14:paraId="4CFF19E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w:t>
                </w:r>
                <w:r>
                  <w:rPr>
                    <w:rFonts w:hint="default" w:ascii="Times New Roman" w:hAnsi="Times New Roman" w:eastAsia="Calibri" w:cs="Times New Roman"/>
                    <w:color w:val="000000"/>
                    <w:lang w:val="sr-Cyrl-RS" w:eastAsia="sr-Latn-RS"/>
                  </w:rPr>
                  <w:t>9</w:t>
                </w:r>
              </w:p>
            </w:tc>
            <w:tc>
              <w:tcPr>
                <w:tcW w:w="1170" w:type="dxa"/>
                <w:tcBorders>
                  <w:top w:val="single" w:color="C0504D" w:sz="8" w:space="0"/>
                  <w:bottom w:val="single" w:color="C0504D" w:sz="8" w:space="0"/>
                  <w:right w:val="single" w:color="C0504D" w:sz="8" w:space="0"/>
                </w:tcBorders>
                <w:shd w:val="clear" w:color="auto" w:fill="EFD3D2"/>
              </w:tcPr>
              <w:p w14:paraId="6F2CD869">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4E276BB5">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CS" w:eastAsia="sr-Latn-RS"/>
                  </w:rPr>
                  <w:t>10</w:t>
                </w:r>
                <w:r>
                  <w:rPr>
                    <w:rFonts w:hint="default" w:ascii="Times New Roman" w:hAnsi="Times New Roman" w:eastAsia="Calibri" w:cs="Times New Roman"/>
                    <w:color w:val="000000"/>
                    <w:lang w:val="sr-Cyrl-RS" w:eastAsia="sr-Latn-RS"/>
                  </w:rPr>
                  <w:t>0%</w:t>
                </w:r>
              </w:p>
            </w:tc>
          </w:tr>
          <w:tr w14:paraId="21F8FB6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731" w:hRule="atLeast"/>
            </w:trPr>
            <w:tc>
              <w:tcPr>
                <w:tcW w:w="2411" w:type="dxa"/>
                <w:tcBorders>
                  <w:top w:val="single" w:color="C0504D" w:sz="8" w:space="0"/>
                  <w:left w:val="single" w:color="C0504D" w:sz="8" w:space="0"/>
                  <w:bottom w:val="single" w:color="C0504D" w:sz="8" w:space="0"/>
                  <w:right w:val="single" w:color="C0504D" w:sz="8" w:space="0"/>
                </w:tcBorders>
              </w:tcPr>
              <w:p w14:paraId="787BA2E0">
                <w:pPr>
                  <w:spacing w:after="0" w:line="240" w:lineRule="auto"/>
                  <w:rPr>
                    <w:rFonts w:hint="default" w:ascii="Times New Roman" w:hAnsi="Times New Roman" w:eastAsia="Times New Roman" w:cs="Times New Roman"/>
                    <w:b/>
                    <w:bCs/>
                    <w:lang w:val="sr-Latn-RS" w:eastAsia="sr-Latn-RS"/>
                  </w:rPr>
                </w:pPr>
                <w:r>
                  <w:rPr>
                    <w:rFonts w:hint="default" w:ascii="Times New Roman" w:hAnsi="Times New Roman" w:eastAsia="Times New Roman" w:cs="Times New Roman"/>
                    <w:b/>
                    <w:bCs/>
                    <w:lang w:val="sr-Cyrl-RS" w:eastAsia="sr-Latn-RS"/>
                  </w:rPr>
                  <w:t>8</w:t>
                </w:r>
                <w:r>
                  <w:rPr>
                    <w:rFonts w:hint="default" w:ascii="Times New Roman" w:hAnsi="Times New Roman" w:eastAsia="Times New Roman" w:cs="Times New Roman"/>
                    <w:b/>
                    <w:bCs/>
                    <w:lang w:val="sr-Cyrl-CS" w:eastAsia="sr-Latn-RS"/>
                  </w:rPr>
                  <w:t>. Миленко Чворков</w:t>
                </w:r>
              </w:p>
            </w:tc>
            <w:tc>
              <w:tcPr>
                <w:tcW w:w="1462" w:type="dxa"/>
                <w:tcBorders>
                  <w:top w:val="single" w:color="C0504D" w:sz="8" w:space="0"/>
                  <w:bottom w:val="single" w:color="C0504D" w:sz="8" w:space="0"/>
                  <w:right w:val="single" w:color="C0504D" w:sz="8" w:space="0"/>
                </w:tcBorders>
              </w:tcPr>
              <w:p w14:paraId="0416BDFE">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српског језика</w:t>
                </w:r>
              </w:p>
            </w:tc>
            <w:tc>
              <w:tcPr>
                <w:tcW w:w="2340" w:type="dxa"/>
                <w:tcBorders>
                  <w:top w:val="single" w:color="C0504D" w:sz="8" w:space="0"/>
                  <w:bottom w:val="single" w:color="C0504D" w:sz="8" w:space="0"/>
                  <w:right w:val="single" w:color="C0504D" w:sz="8" w:space="0"/>
                </w:tcBorders>
              </w:tcPr>
              <w:p w14:paraId="77C4CA04">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Српски језик</w:t>
                </w:r>
              </w:p>
            </w:tc>
            <w:tc>
              <w:tcPr>
                <w:tcW w:w="1080" w:type="dxa"/>
                <w:tcBorders>
                  <w:top w:val="single" w:color="C0504D" w:sz="8" w:space="0"/>
                  <w:bottom w:val="single" w:color="C0504D" w:sz="8" w:space="0"/>
                  <w:right w:val="single" w:color="C0504D" w:sz="8" w:space="0"/>
                </w:tcBorders>
              </w:tcPr>
              <w:p w14:paraId="3A68D86E">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21</w:t>
                </w:r>
              </w:p>
            </w:tc>
            <w:tc>
              <w:tcPr>
                <w:tcW w:w="1170" w:type="dxa"/>
                <w:tcBorders>
                  <w:top w:val="single" w:color="C0504D" w:sz="8" w:space="0"/>
                  <w:bottom w:val="single" w:color="C0504D" w:sz="8" w:space="0"/>
                  <w:right w:val="single" w:color="C0504D" w:sz="8" w:space="0"/>
                </w:tcBorders>
              </w:tcPr>
              <w:p w14:paraId="3F6807C2">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028CE4B4">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3FB183E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6A6941A6">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9</w:t>
                </w:r>
                <w:r>
                  <w:rPr>
                    <w:rFonts w:hint="default" w:ascii="Times New Roman" w:hAnsi="Times New Roman" w:eastAsia="Times New Roman" w:cs="Times New Roman"/>
                    <w:b/>
                    <w:bCs/>
                    <w:lang w:val="sr-Cyrl-CS" w:eastAsia="sr-Latn-RS"/>
                  </w:rPr>
                  <w:t>. Никица Дошеновић</w:t>
                </w:r>
              </w:p>
            </w:tc>
            <w:tc>
              <w:tcPr>
                <w:tcW w:w="1462" w:type="dxa"/>
                <w:tcBorders>
                  <w:top w:val="single" w:color="C0504D" w:sz="8" w:space="0"/>
                  <w:bottom w:val="single" w:color="C0504D" w:sz="8" w:space="0"/>
                  <w:right w:val="single" w:color="C0504D" w:sz="8" w:space="0"/>
                </w:tcBorders>
                <w:shd w:val="clear" w:color="auto" w:fill="EFD3D2"/>
              </w:tcPr>
              <w:p w14:paraId="22939B05">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Наставник ликовне културе</w:t>
                </w:r>
              </w:p>
            </w:tc>
            <w:tc>
              <w:tcPr>
                <w:tcW w:w="2340" w:type="dxa"/>
                <w:tcBorders>
                  <w:top w:val="single" w:color="C0504D" w:sz="8" w:space="0"/>
                  <w:bottom w:val="single" w:color="C0504D" w:sz="8" w:space="0"/>
                  <w:right w:val="single" w:color="C0504D" w:sz="8" w:space="0"/>
                </w:tcBorders>
                <w:shd w:val="clear" w:color="auto" w:fill="EFD3D2"/>
              </w:tcPr>
              <w:p w14:paraId="6C99D851">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Ликовна култура, Цртање, сликање, вајање</w:t>
                </w:r>
              </w:p>
            </w:tc>
            <w:tc>
              <w:tcPr>
                <w:tcW w:w="1080" w:type="dxa"/>
                <w:tcBorders>
                  <w:top w:val="single" w:color="C0504D" w:sz="8" w:space="0"/>
                  <w:bottom w:val="single" w:color="C0504D" w:sz="8" w:space="0"/>
                  <w:right w:val="single" w:color="C0504D" w:sz="8" w:space="0"/>
                </w:tcBorders>
                <w:shd w:val="clear" w:color="auto" w:fill="EFD3D2"/>
              </w:tcPr>
              <w:p w14:paraId="03EF7B54">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1170" w:type="dxa"/>
                <w:tcBorders>
                  <w:top w:val="single" w:color="C0504D" w:sz="8" w:space="0"/>
                  <w:bottom w:val="single" w:color="C0504D" w:sz="8" w:space="0"/>
                  <w:right w:val="single" w:color="C0504D" w:sz="8" w:space="0"/>
                </w:tcBorders>
                <w:shd w:val="clear" w:color="auto" w:fill="EFD3D2"/>
              </w:tcPr>
              <w:p w14:paraId="2AC34C63">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52C88BEA">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5D0C3E6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0573E237">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1</w:t>
                </w:r>
                <w:r>
                  <w:rPr>
                    <w:rFonts w:hint="default" w:ascii="Times New Roman" w:hAnsi="Times New Roman" w:eastAsia="Times New Roman" w:cs="Times New Roman"/>
                    <w:b/>
                    <w:bCs/>
                    <w:lang w:val="sr-Cyrl-RS" w:eastAsia="sr-Latn-RS"/>
                  </w:rPr>
                  <w:t>0</w:t>
                </w:r>
                <w:r>
                  <w:rPr>
                    <w:rFonts w:hint="default" w:ascii="Times New Roman" w:hAnsi="Times New Roman" w:eastAsia="Times New Roman" w:cs="Times New Roman"/>
                    <w:b/>
                    <w:bCs/>
                    <w:lang w:val="sr-Cyrl-CS" w:eastAsia="sr-Latn-RS"/>
                  </w:rPr>
                  <w:t>. Мирјана Добрић</w:t>
                </w:r>
              </w:p>
            </w:tc>
            <w:tc>
              <w:tcPr>
                <w:tcW w:w="1462" w:type="dxa"/>
                <w:tcBorders>
                  <w:top w:val="single" w:color="C0504D" w:sz="8" w:space="0"/>
                  <w:bottom w:val="single" w:color="C0504D" w:sz="8" w:space="0"/>
                  <w:right w:val="single" w:color="C0504D" w:sz="8" w:space="0"/>
                </w:tcBorders>
              </w:tcPr>
              <w:p w14:paraId="32B76515">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српског језика</w:t>
                </w:r>
              </w:p>
            </w:tc>
            <w:tc>
              <w:tcPr>
                <w:tcW w:w="2340" w:type="dxa"/>
                <w:tcBorders>
                  <w:top w:val="single" w:color="C0504D" w:sz="8" w:space="0"/>
                  <w:bottom w:val="single" w:color="C0504D" w:sz="8" w:space="0"/>
                  <w:right w:val="single" w:color="C0504D" w:sz="8" w:space="0"/>
                </w:tcBorders>
              </w:tcPr>
              <w:p w14:paraId="1C72DAA5">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Српски језик, Библиотека</w:t>
                </w:r>
              </w:p>
            </w:tc>
            <w:tc>
              <w:tcPr>
                <w:tcW w:w="1080" w:type="dxa"/>
                <w:tcBorders>
                  <w:top w:val="single" w:color="C0504D" w:sz="8" w:space="0"/>
                  <w:bottom w:val="single" w:color="C0504D" w:sz="8" w:space="0"/>
                  <w:right w:val="single" w:color="C0504D" w:sz="8" w:space="0"/>
                </w:tcBorders>
              </w:tcPr>
              <w:p w14:paraId="0412284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w:t>
                </w:r>
                <w:r>
                  <w:rPr>
                    <w:rFonts w:hint="default" w:ascii="Times New Roman" w:hAnsi="Times New Roman" w:eastAsia="Calibri" w:cs="Times New Roman"/>
                    <w:color w:val="000000"/>
                    <w:lang w:val="sr-Cyrl-RS" w:eastAsia="sr-Latn-RS"/>
                  </w:rPr>
                  <w:t>6</w:t>
                </w:r>
              </w:p>
            </w:tc>
            <w:tc>
              <w:tcPr>
                <w:tcW w:w="1170" w:type="dxa"/>
                <w:tcBorders>
                  <w:top w:val="single" w:color="C0504D" w:sz="8" w:space="0"/>
                  <w:bottom w:val="single" w:color="C0504D" w:sz="8" w:space="0"/>
                  <w:right w:val="single" w:color="C0504D" w:sz="8" w:space="0"/>
                </w:tcBorders>
              </w:tcPr>
              <w:p w14:paraId="62F8D774">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0A422C0F">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bl>
        <w:tbl>
          <w:tblPr>
            <w:tblStyle w:val="25"/>
            <w:tblW w:w="10083"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473"/>
            <w:gridCol w:w="1400"/>
            <w:gridCol w:w="2340"/>
            <w:gridCol w:w="1080"/>
            <w:gridCol w:w="1170"/>
            <w:gridCol w:w="1620"/>
          </w:tblGrid>
          <w:tr w14:paraId="42C4183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583CCB43">
                <w:pPr>
                  <w:spacing w:before="0"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CS" w:eastAsia="sr-Latn-RS"/>
                  </w:rPr>
                  <w:t>1</w:t>
                </w:r>
                <w:r>
                  <w:rPr>
                    <w:rFonts w:hint="default" w:ascii="Times New Roman" w:hAnsi="Times New Roman" w:eastAsia="Times New Roman" w:cs="Times New Roman"/>
                    <w:b/>
                    <w:bCs/>
                    <w:lang w:val="sr-Cyrl-RS" w:eastAsia="sr-Latn-RS"/>
                  </w:rPr>
                  <w:t>1</w:t>
                </w:r>
                <w:r>
                  <w:rPr>
                    <w:rFonts w:hint="default" w:ascii="Times New Roman" w:hAnsi="Times New Roman" w:eastAsia="Times New Roman" w:cs="Times New Roman"/>
                    <w:b/>
                    <w:bCs/>
                    <w:lang w:val="sr-Cyrl-CS" w:eastAsia="sr-Latn-RS"/>
                  </w:rPr>
                  <w:t xml:space="preserve">. </w:t>
                </w:r>
                <w:r>
                  <w:rPr>
                    <w:rFonts w:hint="default" w:ascii="Times New Roman" w:hAnsi="Times New Roman" w:eastAsia="Times New Roman" w:cs="Times New Roman"/>
                    <w:b/>
                    <w:bCs/>
                    <w:lang w:val="sr-Cyrl-RS" w:eastAsia="sr-Latn-RS"/>
                  </w:rPr>
                  <w:t>Весна Манојловић</w:t>
                </w:r>
              </w:p>
            </w:tc>
            <w:tc>
              <w:tcPr>
                <w:tcW w:w="1400" w:type="dxa"/>
                <w:tcBorders>
                  <w:top w:val="single" w:color="C0504D" w:sz="8" w:space="0"/>
                  <w:bottom w:val="single" w:color="C0504D" w:sz="18" w:space="0"/>
                  <w:right w:val="single" w:color="auto" w:sz="8" w:space="0"/>
                  <w:insideH w:val="single" w:sz="18" w:space="0"/>
                  <w:insideV w:val="single" w:sz="8" w:space="0"/>
                </w:tcBorders>
              </w:tcPr>
              <w:p w14:paraId="31A44FD6">
                <w:pPr>
                  <w:spacing w:before="0" w:after="0" w:line="240" w:lineRule="auto"/>
                  <w:rPr>
                    <w:rFonts w:hint="default" w:ascii="Times New Roman" w:hAnsi="Times New Roman" w:eastAsia="Calibri" w:cs="Times New Roman"/>
                    <w:b/>
                    <w:bCs/>
                    <w:color w:val="000000"/>
                    <w:lang w:val="sr-Cyrl-CS" w:eastAsia="sr-Latn-RS"/>
                  </w:rPr>
                </w:pPr>
                <w:r>
                  <w:rPr>
                    <w:rFonts w:hint="default" w:ascii="Times New Roman" w:hAnsi="Times New Roman" w:eastAsia="Calibri" w:cs="Times New Roman"/>
                    <w:b/>
                    <w:bCs/>
                    <w:color w:val="000000"/>
                    <w:lang w:val="sr-Cyrl-CS" w:eastAsia="sr-Latn-RS"/>
                  </w:rPr>
                  <w:t>Наставник историје</w:t>
                </w:r>
              </w:p>
            </w:tc>
            <w:tc>
              <w:tcPr>
                <w:tcW w:w="2340" w:type="dxa"/>
                <w:tcBorders>
                  <w:top w:val="single" w:color="C0504D" w:sz="8" w:space="0"/>
                  <w:bottom w:val="single" w:color="C0504D" w:sz="18" w:space="0"/>
                  <w:right w:val="single" w:color="auto" w:sz="8" w:space="0"/>
                  <w:insideH w:val="single" w:sz="18" w:space="0"/>
                  <w:insideV w:val="single" w:sz="8" w:space="0"/>
                </w:tcBorders>
              </w:tcPr>
              <w:p w14:paraId="2053D7F4">
                <w:pPr>
                  <w:spacing w:before="0" w:after="0" w:line="240" w:lineRule="auto"/>
                  <w:rPr>
                    <w:rFonts w:hint="default" w:ascii="Times New Roman" w:hAnsi="Times New Roman" w:eastAsia="Calibri" w:cs="Times New Roman"/>
                    <w:b/>
                    <w:bCs/>
                    <w:lang w:val="sr-Cyrl-CS" w:eastAsia="sr-Latn-RS"/>
                  </w:rPr>
                </w:pPr>
                <w:r>
                  <w:rPr>
                    <w:rFonts w:hint="default" w:ascii="Times New Roman" w:hAnsi="Times New Roman" w:eastAsia="Calibri" w:cs="Times New Roman"/>
                    <w:b/>
                    <w:bCs/>
                    <w:lang w:val="sr-Cyrl-CS" w:eastAsia="sr-Latn-RS"/>
                  </w:rPr>
                  <w:t>Историја</w:t>
                </w:r>
              </w:p>
            </w:tc>
            <w:tc>
              <w:tcPr>
                <w:tcW w:w="1080" w:type="dxa"/>
                <w:tcBorders>
                  <w:top w:val="single" w:color="C0504D" w:sz="8" w:space="0"/>
                  <w:bottom w:val="single" w:color="C0504D" w:sz="18" w:space="0"/>
                  <w:right w:val="single" w:color="auto" w:sz="8" w:space="0"/>
                  <w:insideH w:val="single" w:sz="18" w:space="0"/>
                  <w:insideV w:val="single" w:sz="8" w:space="0"/>
                </w:tcBorders>
              </w:tcPr>
              <w:p w14:paraId="13977C04">
                <w:pPr>
                  <w:spacing w:before="0" w:after="0" w:line="240" w:lineRule="auto"/>
                  <w:jc w:val="center"/>
                  <w:rPr>
                    <w:rFonts w:hint="default" w:ascii="Times New Roman" w:hAnsi="Times New Roman" w:eastAsia="Calibri" w:cs="Times New Roman"/>
                    <w:b/>
                    <w:bCs/>
                    <w:color w:val="000000"/>
                    <w:lang w:val="sr-Cyrl-RS" w:eastAsia="sr-Latn-RS"/>
                  </w:rPr>
                </w:pPr>
                <w:r>
                  <w:rPr>
                    <w:rFonts w:hint="default" w:ascii="Times New Roman" w:hAnsi="Times New Roman" w:eastAsia="Calibri" w:cs="Times New Roman"/>
                    <w:b/>
                    <w:bCs/>
                    <w:color w:val="000000"/>
                    <w:lang w:val="sr-Cyrl-RS" w:eastAsia="sr-Latn-RS"/>
                  </w:rPr>
                  <w:t>10</w:t>
                </w:r>
              </w:p>
            </w:tc>
            <w:tc>
              <w:tcPr>
                <w:tcW w:w="1170" w:type="dxa"/>
                <w:tcBorders>
                  <w:top w:val="single" w:color="C0504D" w:sz="8" w:space="0"/>
                  <w:bottom w:val="single" w:color="C0504D" w:sz="18" w:space="0"/>
                  <w:right w:val="single" w:color="auto" w:sz="8" w:space="0"/>
                  <w:insideH w:val="single" w:sz="18" w:space="0"/>
                  <w:insideV w:val="single" w:sz="8" w:space="0"/>
                </w:tcBorders>
              </w:tcPr>
              <w:p w14:paraId="6B085B63">
                <w:pPr>
                  <w:spacing w:before="0" w:after="0" w:line="240" w:lineRule="auto"/>
                  <w:jc w:val="center"/>
                  <w:rPr>
                    <w:rFonts w:hint="default" w:ascii="Times New Roman" w:hAnsi="Times New Roman" w:eastAsia="Calibri" w:cs="Times New Roman"/>
                    <w:b/>
                    <w:bCs/>
                    <w:color w:val="000000"/>
                    <w:lang w:val="sr-Cyrl-RS" w:eastAsia="sr-Latn-RS"/>
                  </w:rPr>
                </w:pPr>
                <w:r>
                  <w:rPr>
                    <w:rFonts w:hint="default" w:ascii="Times New Roman" w:hAnsi="Times New Roman" w:eastAsia="Calibri" w:cs="Times New Roman"/>
                    <w:b/>
                    <w:bCs/>
                    <w:color w:val="000000"/>
                    <w:lang w:val="sr-Cyrl-RS" w:eastAsia="sr-Latn-RS"/>
                  </w:rPr>
                  <w:t>да</w:t>
                </w:r>
              </w:p>
            </w:tc>
            <w:tc>
              <w:tcPr>
                <w:tcW w:w="1620" w:type="dxa"/>
                <w:tcBorders>
                  <w:top w:val="single" w:color="C0504D" w:sz="8" w:space="0"/>
                  <w:bottom w:val="single" w:color="C0504D" w:sz="18" w:space="0"/>
                  <w:right w:val="single" w:color="auto" w:sz="8" w:space="0"/>
                  <w:insideH w:val="single" w:sz="18" w:space="0"/>
                  <w:insideV w:val="single" w:sz="8" w:space="0"/>
                </w:tcBorders>
              </w:tcPr>
              <w:p w14:paraId="3AE82FA7">
                <w:pPr>
                  <w:spacing w:before="0" w:after="0" w:line="240" w:lineRule="auto"/>
                  <w:jc w:val="center"/>
                  <w:rPr>
                    <w:rFonts w:hint="default" w:ascii="Times New Roman" w:hAnsi="Times New Roman" w:eastAsia="Calibri" w:cs="Times New Roman"/>
                    <w:b/>
                    <w:bCs/>
                    <w:color w:val="000000"/>
                    <w:lang w:val="sr-Cyrl-RS" w:eastAsia="sr-Latn-RS"/>
                  </w:rPr>
                </w:pPr>
                <w:r>
                  <w:rPr>
                    <w:rFonts w:hint="default" w:ascii="Times New Roman" w:hAnsi="Times New Roman" w:eastAsia="Calibri" w:cs="Times New Roman"/>
                    <w:b/>
                    <w:bCs/>
                    <w:color w:val="000000"/>
                    <w:lang w:val="sr-Cyrl-RS" w:eastAsia="sr-Latn-RS"/>
                  </w:rPr>
                  <w:t>105%</w:t>
                </w:r>
              </w:p>
            </w:tc>
          </w:tr>
          <w:tr w14:paraId="1759D77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7A16752A">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CS" w:eastAsia="sr-Latn-RS"/>
                  </w:rPr>
                  <w:t>1</w:t>
                </w:r>
                <w:r>
                  <w:rPr>
                    <w:rFonts w:hint="default" w:ascii="Times New Roman" w:hAnsi="Times New Roman" w:eastAsia="Times New Roman" w:cs="Times New Roman"/>
                    <w:b/>
                    <w:bCs/>
                    <w:lang w:val="sr-Cyrl-RS" w:eastAsia="sr-Latn-RS"/>
                  </w:rPr>
                  <w:t>2</w:t>
                </w:r>
                <w:r>
                  <w:rPr>
                    <w:rFonts w:hint="default" w:ascii="Times New Roman" w:hAnsi="Times New Roman" w:eastAsia="Times New Roman" w:cs="Times New Roman"/>
                    <w:b/>
                    <w:bCs/>
                    <w:lang w:val="sr-Cyrl-CS" w:eastAsia="sr-Latn-RS"/>
                  </w:rPr>
                  <w:t>.</w:t>
                </w:r>
                <w:r>
                  <w:rPr>
                    <w:rFonts w:hint="default" w:ascii="Times New Roman" w:hAnsi="Times New Roman" w:eastAsia="Times New Roman" w:cs="Times New Roman"/>
                    <w:b/>
                    <w:bCs/>
                    <w:lang w:val="sr-Cyrl-RS" w:eastAsia="sr-Latn-RS"/>
                  </w:rPr>
                  <w:t>Марко Ракић</w:t>
                </w:r>
              </w:p>
            </w:tc>
            <w:tc>
              <w:tcPr>
                <w:tcW w:w="1400" w:type="dxa"/>
                <w:tcBorders>
                  <w:top w:val="single" w:color="C0504D" w:sz="8" w:space="0"/>
                  <w:bottom w:val="single" w:color="C0504D" w:sz="8" w:space="0"/>
                  <w:right w:val="single" w:color="C0504D" w:sz="8" w:space="0"/>
                </w:tcBorders>
                <w:shd w:val="clear" w:color="auto" w:fill="EFD3D2"/>
              </w:tcPr>
              <w:p w14:paraId="6570EE48">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Вероучитељ</w:t>
                </w:r>
              </w:p>
            </w:tc>
            <w:tc>
              <w:tcPr>
                <w:tcW w:w="2340" w:type="dxa"/>
                <w:tcBorders>
                  <w:top w:val="single" w:color="C0504D" w:sz="8" w:space="0"/>
                  <w:bottom w:val="single" w:color="C0504D" w:sz="8" w:space="0"/>
                  <w:right w:val="single" w:color="C0504D" w:sz="8" w:space="0"/>
                </w:tcBorders>
                <w:shd w:val="clear" w:color="auto" w:fill="EFD3D2"/>
              </w:tcPr>
              <w:p w14:paraId="06DF4486">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Верска настава</w:t>
                </w:r>
              </w:p>
            </w:tc>
            <w:tc>
              <w:tcPr>
                <w:tcW w:w="1080" w:type="dxa"/>
                <w:tcBorders>
                  <w:top w:val="single" w:color="C0504D" w:sz="8" w:space="0"/>
                  <w:bottom w:val="single" w:color="C0504D" w:sz="8" w:space="0"/>
                  <w:right w:val="single" w:color="C0504D" w:sz="8" w:space="0"/>
                </w:tcBorders>
                <w:shd w:val="clear" w:color="auto" w:fill="EFD3D2"/>
              </w:tcPr>
              <w:p w14:paraId="71CCB64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4</w:t>
                </w:r>
              </w:p>
            </w:tc>
            <w:tc>
              <w:tcPr>
                <w:tcW w:w="1170" w:type="dxa"/>
                <w:tcBorders>
                  <w:top w:val="single" w:color="C0504D" w:sz="8" w:space="0"/>
                  <w:bottom w:val="single" w:color="C0504D" w:sz="8" w:space="0"/>
                  <w:right w:val="single" w:color="C0504D" w:sz="8" w:space="0"/>
                </w:tcBorders>
                <w:shd w:val="clear" w:color="auto" w:fill="EFD3D2"/>
              </w:tcPr>
              <w:p w14:paraId="4D039119">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не</w:t>
                </w:r>
              </w:p>
            </w:tc>
            <w:tc>
              <w:tcPr>
                <w:tcW w:w="1620" w:type="dxa"/>
                <w:tcBorders>
                  <w:top w:val="single" w:color="C0504D" w:sz="8" w:space="0"/>
                  <w:bottom w:val="single" w:color="C0504D" w:sz="8" w:space="0"/>
                  <w:right w:val="single" w:color="C0504D" w:sz="8" w:space="0"/>
                </w:tcBorders>
                <w:shd w:val="clear" w:color="auto" w:fill="EFD3D2"/>
              </w:tcPr>
              <w:p w14:paraId="7F8DFA9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90%</w:t>
                </w:r>
              </w:p>
            </w:tc>
          </w:tr>
          <w:tr w14:paraId="7BE59C7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105E5CCB">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1</w:t>
                </w:r>
                <w:r>
                  <w:rPr>
                    <w:rFonts w:hint="default" w:ascii="Times New Roman" w:hAnsi="Times New Roman" w:eastAsia="Times New Roman" w:cs="Times New Roman"/>
                    <w:b/>
                    <w:bCs/>
                    <w:lang w:val="sr-Cyrl-RS" w:eastAsia="sr-Latn-RS"/>
                  </w:rPr>
                  <w:t>3.</w:t>
                </w:r>
                <w:r>
                  <w:rPr>
                    <w:rFonts w:hint="default" w:ascii="Times New Roman" w:hAnsi="Times New Roman" w:eastAsia="Times New Roman" w:cs="Times New Roman"/>
                    <w:b/>
                    <w:bCs/>
                    <w:lang w:val="sr-Cyrl-CS" w:eastAsia="sr-Latn-RS"/>
                  </w:rPr>
                  <w:t xml:space="preserve"> Марија Аврамовић Радивојевић</w:t>
                </w:r>
              </w:p>
            </w:tc>
            <w:tc>
              <w:tcPr>
                <w:tcW w:w="1400" w:type="dxa"/>
                <w:tcBorders>
                  <w:top w:val="single" w:color="C0504D" w:sz="8" w:space="0"/>
                  <w:bottom w:val="single" w:color="C0504D" w:sz="8" w:space="0"/>
                  <w:right w:val="single" w:color="C0504D" w:sz="8" w:space="0"/>
                </w:tcBorders>
                <w:shd w:val="clear" w:color="auto" w:fill="EFD3D2"/>
              </w:tcPr>
              <w:p w14:paraId="5362AE72">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Наставник енглеског језика</w:t>
                </w:r>
              </w:p>
            </w:tc>
            <w:tc>
              <w:tcPr>
                <w:tcW w:w="2340" w:type="dxa"/>
                <w:tcBorders>
                  <w:top w:val="single" w:color="C0504D" w:sz="8" w:space="0"/>
                  <w:bottom w:val="single" w:color="C0504D" w:sz="8" w:space="0"/>
                  <w:right w:val="single" w:color="C0504D" w:sz="8" w:space="0"/>
                </w:tcBorders>
                <w:shd w:val="clear" w:color="auto" w:fill="EFD3D2"/>
              </w:tcPr>
              <w:p w14:paraId="4746E90B">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Cyrl-CS" w:eastAsia="sr-Latn-RS"/>
                  </w:rPr>
                  <w:t>Енглески језик</w:t>
                </w:r>
              </w:p>
            </w:tc>
            <w:tc>
              <w:tcPr>
                <w:tcW w:w="1080" w:type="dxa"/>
                <w:tcBorders>
                  <w:top w:val="single" w:color="C0504D" w:sz="8" w:space="0"/>
                  <w:bottom w:val="single" w:color="C0504D" w:sz="8" w:space="0"/>
                  <w:right w:val="single" w:color="C0504D" w:sz="8" w:space="0"/>
                </w:tcBorders>
                <w:shd w:val="clear" w:color="auto" w:fill="EFD3D2"/>
              </w:tcPr>
              <w:p w14:paraId="5918F1C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w:t>
                </w:r>
                <w:r>
                  <w:rPr>
                    <w:rFonts w:hint="default" w:ascii="Times New Roman" w:hAnsi="Times New Roman" w:eastAsia="Calibri" w:cs="Times New Roman"/>
                    <w:color w:val="000000"/>
                    <w:lang w:val="sr-Cyrl-RS" w:eastAsia="sr-Latn-RS"/>
                  </w:rPr>
                  <w:t>6</w:t>
                </w:r>
              </w:p>
            </w:tc>
            <w:tc>
              <w:tcPr>
                <w:tcW w:w="1170" w:type="dxa"/>
                <w:tcBorders>
                  <w:top w:val="single" w:color="C0504D" w:sz="8" w:space="0"/>
                  <w:bottom w:val="single" w:color="C0504D" w:sz="8" w:space="0"/>
                  <w:right w:val="single" w:color="C0504D" w:sz="8" w:space="0"/>
                </w:tcBorders>
                <w:shd w:val="clear" w:color="auto" w:fill="EFD3D2"/>
              </w:tcPr>
              <w:p w14:paraId="745B4DF4">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378552E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90%</w:t>
                </w:r>
              </w:p>
            </w:tc>
          </w:tr>
          <w:tr w14:paraId="4A5D0CD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5A06FD7D">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14.Маја Бисерчић</w:t>
                </w:r>
              </w:p>
            </w:tc>
            <w:tc>
              <w:tcPr>
                <w:tcW w:w="1400" w:type="dxa"/>
                <w:tcBorders>
                  <w:top w:val="single" w:color="C0504D" w:sz="8" w:space="0"/>
                  <w:bottom w:val="single" w:color="C0504D" w:sz="8" w:space="0"/>
                  <w:right w:val="single" w:color="C0504D" w:sz="8" w:space="0"/>
                </w:tcBorders>
              </w:tcPr>
              <w:p w14:paraId="0A4B3334">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Наставник</w:t>
                </w:r>
              </w:p>
              <w:p w14:paraId="0A84FDBE">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Енглеског језика</w:t>
                </w:r>
              </w:p>
            </w:tc>
            <w:tc>
              <w:tcPr>
                <w:tcW w:w="2340" w:type="dxa"/>
                <w:tcBorders>
                  <w:top w:val="single" w:color="C0504D" w:sz="8" w:space="0"/>
                  <w:bottom w:val="single" w:color="C0504D" w:sz="8" w:space="0"/>
                  <w:right w:val="single" w:color="C0504D" w:sz="8" w:space="0"/>
                </w:tcBorders>
              </w:tcPr>
              <w:p w14:paraId="633A3BFA">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Енглески језик</w:t>
                </w:r>
              </w:p>
            </w:tc>
            <w:tc>
              <w:tcPr>
                <w:tcW w:w="1080" w:type="dxa"/>
                <w:tcBorders>
                  <w:top w:val="single" w:color="C0504D" w:sz="8" w:space="0"/>
                  <w:bottom w:val="single" w:color="C0504D" w:sz="8" w:space="0"/>
                  <w:right w:val="single" w:color="C0504D" w:sz="8" w:space="0"/>
                </w:tcBorders>
              </w:tcPr>
              <w:p w14:paraId="38EA96B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11</w:t>
                </w:r>
              </w:p>
            </w:tc>
            <w:tc>
              <w:tcPr>
                <w:tcW w:w="1170" w:type="dxa"/>
                <w:tcBorders>
                  <w:top w:val="single" w:color="C0504D" w:sz="8" w:space="0"/>
                  <w:bottom w:val="single" w:color="C0504D" w:sz="8" w:space="0"/>
                  <w:right w:val="single" w:color="C0504D" w:sz="8" w:space="0"/>
                </w:tcBorders>
              </w:tcPr>
              <w:p w14:paraId="2FEDA81C">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да</w:t>
                </w:r>
              </w:p>
            </w:tc>
            <w:tc>
              <w:tcPr>
                <w:tcW w:w="1620" w:type="dxa"/>
                <w:tcBorders>
                  <w:top w:val="single" w:color="C0504D" w:sz="8" w:space="0"/>
                  <w:bottom w:val="single" w:color="C0504D" w:sz="8" w:space="0"/>
                  <w:right w:val="single" w:color="C0504D" w:sz="8" w:space="0"/>
                </w:tcBorders>
              </w:tcPr>
              <w:p w14:paraId="749D1C75">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6102BBB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5CAE35FD">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15.Томислав Мијатовић</w:t>
                </w:r>
              </w:p>
            </w:tc>
            <w:tc>
              <w:tcPr>
                <w:tcW w:w="1400" w:type="dxa"/>
                <w:tcBorders>
                  <w:top w:val="single" w:color="C0504D" w:sz="8" w:space="0"/>
                  <w:bottom w:val="single" w:color="C0504D" w:sz="8" w:space="0"/>
                  <w:right w:val="single" w:color="C0504D" w:sz="8" w:space="0"/>
                </w:tcBorders>
                <w:shd w:val="clear" w:color="auto" w:fill="EFD3D2"/>
              </w:tcPr>
              <w:p w14:paraId="49753C61">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lang w:val="sr-Cyrl-CS" w:eastAsia="sr-Latn-RS"/>
                  </w:rPr>
                  <w:t>Професор физичке културе</w:t>
                </w:r>
              </w:p>
            </w:tc>
            <w:tc>
              <w:tcPr>
                <w:tcW w:w="2340" w:type="dxa"/>
                <w:tcBorders>
                  <w:top w:val="single" w:color="C0504D" w:sz="8" w:space="0"/>
                  <w:bottom w:val="single" w:color="C0504D" w:sz="8" w:space="0"/>
                  <w:right w:val="single" w:color="C0504D" w:sz="8" w:space="0"/>
                </w:tcBorders>
                <w:shd w:val="clear" w:color="auto" w:fill="EFD3D2"/>
              </w:tcPr>
              <w:p w14:paraId="64E27C87">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Физички васп.,Физич. и здрав. васпитање, Изабрани спорт</w:t>
                </w:r>
              </w:p>
            </w:tc>
            <w:tc>
              <w:tcPr>
                <w:tcW w:w="1080" w:type="dxa"/>
                <w:tcBorders>
                  <w:top w:val="single" w:color="C0504D" w:sz="8" w:space="0"/>
                  <w:bottom w:val="single" w:color="C0504D" w:sz="8" w:space="0"/>
                  <w:right w:val="single" w:color="C0504D" w:sz="8" w:space="0"/>
                </w:tcBorders>
                <w:shd w:val="clear" w:color="auto" w:fill="EFD3D2"/>
              </w:tcPr>
              <w:p w14:paraId="7305482C">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w:t>
                </w:r>
              </w:p>
            </w:tc>
            <w:tc>
              <w:tcPr>
                <w:tcW w:w="1170" w:type="dxa"/>
                <w:tcBorders>
                  <w:top w:val="single" w:color="C0504D" w:sz="8" w:space="0"/>
                  <w:bottom w:val="single" w:color="C0504D" w:sz="8" w:space="0"/>
                  <w:right w:val="single" w:color="C0504D" w:sz="8" w:space="0"/>
                </w:tcBorders>
                <w:shd w:val="clear" w:color="auto" w:fill="EFD3D2"/>
              </w:tcPr>
              <w:p w14:paraId="4ABBE053">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71D168B2">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687136B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78A0E467">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1</w:t>
                </w:r>
                <w:r>
                  <w:rPr>
                    <w:rFonts w:hint="default" w:ascii="Times New Roman" w:hAnsi="Times New Roman" w:eastAsia="Times New Roman" w:cs="Times New Roman"/>
                    <w:b/>
                    <w:bCs/>
                    <w:lang w:val="sr-Cyrl-RS" w:eastAsia="sr-Latn-RS"/>
                  </w:rPr>
                  <w:t>6</w:t>
                </w:r>
                <w:r>
                  <w:rPr>
                    <w:rFonts w:hint="default" w:ascii="Times New Roman" w:hAnsi="Times New Roman" w:eastAsia="Times New Roman" w:cs="Times New Roman"/>
                    <w:b/>
                    <w:bCs/>
                    <w:lang w:val="sr-Cyrl-CS" w:eastAsia="sr-Latn-RS"/>
                  </w:rPr>
                  <w:t>. Емилија Поповић</w:t>
                </w:r>
              </w:p>
            </w:tc>
            <w:tc>
              <w:tcPr>
                <w:tcW w:w="1400" w:type="dxa"/>
                <w:tcBorders>
                  <w:top w:val="single" w:color="C0504D" w:sz="8" w:space="0"/>
                  <w:bottom w:val="single" w:color="C0504D" w:sz="8" w:space="0"/>
                  <w:right w:val="single" w:color="C0504D" w:sz="8" w:space="0"/>
                </w:tcBorders>
                <w:shd w:val="clear" w:color="auto" w:fill="EFD3D2"/>
              </w:tcPr>
              <w:p w14:paraId="3F90DA4A">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Професор физике</w:t>
                </w:r>
              </w:p>
            </w:tc>
            <w:tc>
              <w:tcPr>
                <w:tcW w:w="2340" w:type="dxa"/>
                <w:tcBorders>
                  <w:top w:val="single" w:color="C0504D" w:sz="8" w:space="0"/>
                  <w:bottom w:val="single" w:color="C0504D" w:sz="8" w:space="0"/>
                  <w:right w:val="single" w:color="C0504D" w:sz="8" w:space="0"/>
                </w:tcBorders>
                <w:shd w:val="clear" w:color="auto" w:fill="EFD3D2"/>
              </w:tcPr>
              <w:p w14:paraId="2EA5592B">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Физика</w:t>
                </w:r>
              </w:p>
            </w:tc>
            <w:tc>
              <w:tcPr>
                <w:tcW w:w="1080" w:type="dxa"/>
                <w:tcBorders>
                  <w:top w:val="single" w:color="C0504D" w:sz="8" w:space="0"/>
                  <w:bottom w:val="single" w:color="C0504D" w:sz="8" w:space="0"/>
                  <w:right w:val="single" w:color="C0504D" w:sz="8" w:space="0"/>
                </w:tcBorders>
                <w:shd w:val="clear" w:color="auto" w:fill="EFD3D2"/>
              </w:tcPr>
              <w:p w14:paraId="6CDA94D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5</w:t>
                </w:r>
              </w:p>
            </w:tc>
            <w:tc>
              <w:tcPr>
                <w:tcW w:w="1170" w:type="dxa"/>
                <w:tcBorders>
                  <w:top w:val="single" w:color="C0504D" w:sz="8" w:space="0"/>
                  <w:bottom w:val="single" w:color="C0504D" w:sz="8" w:space="0"/>
                  <w:right w:val="single" w:color="C0504D" w:sz="8" w:space="0"/>
                </w:tcBorders>
                <w:shd w:val="clear" w:color="auto" w:fill="EFD3D2"/>
              </w:tcPr>
              <w:p w14:paraId="0E31D931">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не</w:t>
                </w:r>
              </w:p>
            </w:tc>
            <w:tc>
              <w:tcPr>
                <w:tcW w:w="1620" w:type="dxa"/>
                <w:tcBorders>
                  <w:top w:val="single" w:color="C0504D" w:sz="8" w:space="0"/>
                  <w:bottom w:val="single" w:color="C0504D" w:sz="8" w:space="0"/>
                  <w:right w:val="single" w:color="C0504D" w:sz="8" w:space="0"/>
                </w:tcBorders>
                <w:shd w:val="clear" w:color="auto" w:fill="EFD3D2"/>
              </w:tcPr>
              <w:p w14:paraId="46C7CF09">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110%</w:t>
                </w:r>
              </w:p>
            </w:tc>
          </w:tr>
          <w:tr w14:paraId="6E3DFDE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588E1487">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17</w:t>
                </w:r>
                <w:r>
                  <w:rPr>
                    <w:rFonts w:hint="default" w:ascii="Times New Roman" w:hAnsi="Times New Roman" w:eastAsia="Times New Roman" w:cs="Times New Roman"/>
                    <w:b/>
                    <w:bCs/>
                    <w:lang w:val="sr-Cyrl-CS" w:eastAsia="sr-Latn-RS"/>
                  </w:rPr>
                  <w:t>. Јелена Ковачевић</w:t>
                </w:r>
              </w:p>
            </w:tc>
            <w:tc>
              <w:tcPr>
                <w:tcW w:w="1400" w:type="dxa"/>
                <w:tcBorders>
                  <w:top w:val="single" w:color="C0504D" w:sz="8" w:space="0"/>
                  <w:bottom w:val="single" w:color="C0504D" w:sz="8" w:space="0"/>
                  <w:right w:val="single" w:color="C0504D" w:sz="8" w:space="0"/>
                </w:tcBorders>
              </w:tcPr>
              <w:p w14:paraId="532BC0C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Економска школа</w:t>
                </w:r>
              </w:p>
            </w:tc>
            <w:tc>
              <w:tcPr>
                <w:tcW w:w="2340" w:type="dxa"/>
                <w:tcBorders>
                  <w:top w:val="single" w:color="C0504D" w:sz="8" w:space="0"/>
                  <w:bottom w:val="single" w:color="C0504D" w:sz="8" w:space="0"/>
                  <w:right w:val="single" w:color="C0504D" w:sz="8" w:space="0"/>
                </w:tcBorders>
              </w:tcPr>
              <w:p w14:paraId="5A030B7A">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Математика, Информатика и рачун. – обавезни; Информатика и рачунарство - избор.</w:t>
                </w:r>
              </w:p>
            </w:tc>
            <w:tc>
              <w:tcPr>
                <w:tcW w:w="1080" w:type="dxa"/>
                <w:tcBorders>
                  <w:top w:val="single" w:color="C0504D" w:sz="8" w:space="0"/>
                  <w:bottom w:val="single" w:color="C0504D" w:sz="8" w:space="0"/>
                  <w:right w:val="single" w:color="C0504D" w:sz="8" w:space="0"/>
                </w:tcBorders>
              </w:tcPr>
              <w:p w14:paraId="5D5B0148">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11</w:t>
                </w:r>
              </w:p>
            </w:tc>
            <w:tc>
              <w:tcPr>
                <w:tcW w:w="1170" w:type="dxa"/>
                <w:tcBorders>
                  <w:top w:val="single" w:color="C0504D" w:sz="8" w:space="0"/>
                  <w:bottom w:val="single" w:color="C0504D" w:sz="8" w:space="0"/>
                  <w:right w:val="single" w:color="C0504D" w:sz="8" w:space="0"/>
                </w:tcBorders>
              </w:tcPr>
              <w:p w14:paraId="3FF1F9DC">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не</w:t>
                </w:r>
              </w:p>
            </w:tc>
            <w:tc>
              <w:tcPr>
                <w:tcW w:w="1620" w:type="dxa"/>
                <w:tcBorders>
                  <w:top w:val="single" w:color="C0504D" w:sz="8" w:space="0"/>
                  <w:bottom w:val="single" w:color="C0504D" w:sz="8" w:space="0"/>
                  <w:right w:val="single" w:color="C0504D" w:sz="8" w:space="0"/>
                </w:tcBorders>
              </w:tcPr>
              <w:p w14:paraId="2BFB9067">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RS" w:eastAsia="sr-Latn-RS"/>
                  </w:rPr>
                  <w:t>100</w:t>
                </w:r>
                <w:r>
                  <w:rPr>
                    <w:rFonts w:hint="default" w:ascii="Times New Roman" w:hAnsi="Times New Roman" w:eastAsia="Calibri" w:cs="Times New Roman"/>
                    <w:color w:val="000000"/>
                    <w:lang w:val="sr-Latn-RS" w:eastAsia="sr-Latn-RS"/>
                  </w:rPr>
                  <w:t>%</w:t>
                </w:r>
              </w:p>
            </w:tc>
          </w:tr>
          <w:tr w14:paraId="4894121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019073CB">
                <w:pPr>
                  <w:spacing w:after="0" w:line="240" w:lineRule="auto"/>
                  <w:rPr>
                    <w:rFonts w:hint="default" w:ascii="Times New Roman" w:hAnsi="Times New Roman" w:eastAsia="Times New Roman" w:cs="Times New Roman"/>
                    <w:b/>
                    <w:bCs/>
                    <w:lang w:val="sr-Cyrl-CS" w:eastAsia="sr-Latn-RS"/>
                  </w:rPr>
                </w:pPr>
              </w:p>
              <w:p w14:paraId="6B5D14D1">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18</w:t>
                </w:r>
                <w:r>
                  <w:rPr>
                    <w:rFonts w:hint="default" w:ascii="Times New Roman" w:hAnsi="Times New Roman" w:eastAsia="Times New Roman" w:cs="Times New Roman"/>
                    <w:b/>
                    <w:bCs/>
                    <w:lang w:val="sr-Cyrl-CS" w:eastAsia="sr-Latn-RS"/>
                  </w:rPr>
                  <w:t>. Јелена Лазић</w:t>
                </w:r>
              </w:p>
              <w:p w14:paraId="76D372AD">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 xml:space="preserve">      Грујић</w:t>
                </w:r>
              </w:p>
            </w:tc>
            <w:tc>
              <w:tcPr>
                <w:tcW w:w="1400" w:type="dxa"/>
                <w:tcBorders>
                  <w:top w:val="single" w:color="C0504D" w:sz="8" w:space="0"/>
                  <w:bottom w:val="single" w:color="C0504D" w:sz="8" w:space="0"/>
                  <w:right w:val="single" w:color="C0504D" w:sz="8" w:space="0"/>
                </w:tcBorders>
                <w:shd w:val="clear" w:color="auto" w:fill="EFD3D2"/>
              </w:tcPr>
              <w:p w14:paraId="1A95234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Дипломирани инжењер за предузетни менаџмент</w:t>
                </w:r>
              </w:p>
            </w:tc>
            <w:tc>
              <w:tcPr>
                <w:tcW w:w="2340" w:type="dxa"/>
                <w:tcBorders>
                  <w:top w:val="single" w:color="C0504D" w:sz="8" w:space="0"/>
                  <w:bottom w:val="single" w:color="C0504D" w:sz="8" w:space="0"/>
                  <w:right w:val="single" w:color="C0504D" w:sz="8" w:space="0"/>
                </w:tcBorders>
                <w:shd w:val="clear" w:color="auto" w:fill="EFD3D2"/>
              </w:tcPr>
              <w:p w14:paraId="10BD5172">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Математика, Информатика и рачунарство – обавезни; Информатика и рачунарство – изборни</w:t>
                </w:r>
              </w:p>
            </w:tc>
            <w:tc>
              <w:tcPr>
                <w:tcW w:w="1080" w:type="dxa"/>
                <w:tcBorders>
                  <w:top w:val="single" w:color="C0504D" w:sz="8" w:space="0"/>
                  <w:bottom w:val="single" w:color="C0504D" w:sz="8" w:space="0"/>
                  <w:right w:val="single" w:color="C0504D" w:sz="8" w:space="0"/>
                </w:tcBorders>
                <w:shd w:val="clear" w:color="auto" w:fill="EFD3D2"/>
              </w:tcPr>
              <w:p w14:paraId="1235D7FC">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9</w:t>
                </w:r>
              </w:p>
            </w:tc>
            <w:tc>
              <w:tcPr>
                <w:tcW w:w="1170" w:type="dxa"/>
                <w:tcBorders>
                  <w:top w:val="single" w:color="C0504D" w:sz="8" w:space="0"/>
                  <w:bottom w:val="single" w:color="C0504D" w:sz="8" w:space="0"/>
                  <w:right w:val="single" w:color="C0504D" w:sz="8" w:space="0"/>
                </w:tcBorders>
                <w:shd w:val="clear" w:color="auto" w:fill="EFD3D2"/>
              </w:tcPr>
              <w:p w14:paraId="07421028">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не</w:t>
                </w:r>
              </w:p>
            </w:tc>
            <w:tc>
              <w:tcPr>
                <w:tcW w:w="1620" w:type="dxa"/>
                <w:tcBorders>
                  <w:top w:val="single" w:color="C0504D" w:sz="8" w:space="0"/>
                  <w:bottom w:val="single" w:color="C0504D" w:sz="8" w:space="0"/>
                  <w:right w:val="single" w:color="C0504D" w:sz="8" w:space="0"/>
                </w:tcBorders>
                <w:shd w:val="clear" w:color="auto" w:fill="EFD3D2"/>
              </w:tcPr>
              <w:p w14:paraId="07A67B7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w:t>
                </w:r>
                <w:r>
                  <w:rPr>
                    <w:rFonts w:hint="default" w:ascii="Times New Roman" w:hAnsi="Times New Roman" w:eastAsia="Calibri" w:cs="Times New Roman"/>
                    <w:color w:val="000000"/>
                    <w:lang w:val="sr-Cyrl-RS" w:eastAsia="sr-Latn-RS"/>
                  </w:rPr>
                  <w:t>00</w:t>
                </w:r>
                <w:r>
                  <w:rPr>
                    <w:rFonts w:hint="default" w:ascii="Times New Roman" w:hAnsi="Times New Roman" w:eastAsia="Calibri" w:cs="Times New Roman"/>
                    <w:color w:val="000000"/>
                    <w:lang w:val="sr-Latn-RS" w:eastAsia="sr-Latn-RS"/>
                  </w:rPr>
                  <w:t>%</w:t>
                </w:r>
              </w:p>
            </w:tc>
          </w:tr>
          <w:tr w14:paraId="5701322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23D545DE">
                <w:pPr>
                  <w:numPr>
                    <w:ilvl w:val="0"/>
                    <w:numId w:val="11"/>
                  </w:num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Лука Марковић</w:t>
                </w:r>
                <w:r>
                  <w:rPr>
                    <w:rFonts w:hint="default" w:ascii="Times New Roman" w:hAnsi="Times New Roman" w:eastAsia="Times New Roman" w:cs="Times New Roman"/>
                    <w:b/>
                    <w:bCs/>
                    <w:lang w:val="sr-Cyrl-CS" w:eastAsia="sr-Latn-RS"/>
                  </w:rPr>
                  <w:t xml:space="preserve">   </w:t>
                </w:r>
              </w:p>
            </w:tc>
            <w:tc>
              <w:tcPr>
                <w:tcW w:w="1400" w:type="dxa"/>
                <w:tcBorders>
                  <w:top w:val="single" w:color="C0504D" w:sz="8" w:space="0"/>
                  <w:bottom w:val="single" w:color="C0504D" w:sz="8" w:space="0"/>
                  <w:right w:val="single" w:color="C0504D" w:sz="8" w:space="0"/>
                </w:tcBorders>
              </w:tcPr>
              <w:p w14:paraId="1DE3F5EC">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Мастер професор биологије</w:t>
                </w:r>
              </w:p>
            </w:tc>
            <w:tc>
              <w:tcPr>
                <w:tcW w:w="2340" w:type="dxa"/>
                <w:tcBorders>
                  <w:top w:val="single" w:color="C0504D" w:sz="8" w:space="0"/>
                  <w:bottom w:val="single" w:color="C0504D" w:sz="8" w:space="0"/>
                  <w:right w:val="single" w:color="C0504D" w:sz="8" w:space="0"/>
                </w:tcBorders>
              </w:tcPr>
              <w:p w14:paraId="346949C9">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Биологија</w:t>
                </w:r>
              </w:p>
            </w:tc>
            <w:tc>
              <w:tcPr>
                <w:tcW w:w="1080" w:type="dxa"/>
                <w:tcBorders>
                  <w:top w:val="single" w:color="C0504D" w:sz="8" w:space="0"/>
                  <w:bottom w:val="single" w:color="C0504D" w:sz="8" w:space="0"/>
                  <w:right w:val="single" w:color="C0504D" w:sz="8" w:space="0"/>
                </w:tcBorders>
              </w:tcPr>
              <w:p w14:paraId="1D21856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w:t>
                </w:r>
              </w:p>
            </w:tc>
            <w:tc>
              <w:tcPr>
                <w:tcW w:w="1170" w:type="dxa"/>
                <w:tcBorders>
                  <w:top w:val="single" w:color="C0504D" w:sz="8" w:space="0"/>
                  <w:bottom w:val="single" w:color="C0504D" w:sz="8" w:space="0"/>
                  <w:right w:val="single" w:color="C0504D" w:sz="8" w:space="0"/>
                </w:tcBorders>
              </w:tcPr>
              <w:p w14:paraId="3B83C075">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не</w:t>
                </w:r>
              </w:p>
            </w:tc>
            <w:tc>
              <w:tcPr>
                <w:tcW w:w="1620" w:type="dxa"/>
                <w:tcBorders>
                  <w:top w:val="single" w:color="C0504D" w:sz="8" w:space="0"/>
                  <w:bottom w:val="single" w:color="C0504D" w:sz="8" w:space="0"/>
                  <w:right w:val="single" w:color="C0504D" w:sz="8" w:space="0"/>
                </w:tcBorders>
              </w:tcPr>
              <w:p w14:paraId="4AA24B11">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120</w:t>
                </w:r>
                <w:r>
                  <w:rPr>
                    <w:rFonts w:hint="default" w:ascii="Times New Roman" w:hAnsi="Times New Roman" w:eastAsia="Calibri" w:cs="Times New Roman"/>
                    <w:color w:val="000000"/>
                    <w:lang w:val="sr-Latn-RS" w:eastAsia="sr-Latn-RS"/>
                  </w:rPr>
                  <w:t>%</w:t>
                </w:r>
              </w:p>
            </w:tc>
          </w:tr>
          <w:tr w14:paraId="786870F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332" w:hRule="atLeast"/>
            </w:trPr>
            <w:tc>
              <w:tcPr>
                <w:tcW w:w="2473" w:type="dxa"/>
                <w:tcBorders>
                  <w:top w:val="single" w:color="C0504D" w:sz="8" w:space="0"/>
                  <w:left w:val="single" w:color="C0504D" w:sz="8" w:space="0"/>
                  <w:bottom w:val="single" w:color="C0504D" w:sz="8" w:space="0"/>
                  <w:right w:val="single" w:color="C0504D" w:sz="8" w:space="0"/>
                </w:tcBorders>
              </w:tcPr>
              <w:p w14:paraId="1A8E26CC">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20.Петар Кокић</w:t>
                </w:r>
              </w:p>
            </w:tc>
            <w:tc>
              <w:tcPr>
                <w:tcW w:w="1400" w:type="dxa"/>
                <w:tcBorders>
                  <w:top w:val="single" w:color="C0504D" w:sz="8" w:space="0"/>
                  <w:bottom w:val="single" w:color="C0504D" w:sz="8" w:space="0"/>
                  <w:right w:val="single" w:color="C0504D" w:sz="8" w:space="0"/>
                </w:tcBorders>
              </w:tcPr>
              <w:p w14:paraId="344CA416">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Наставник информатике и рачунарства</w:t>
                </w:r>
              </w:p>
            </w:tc>
            <w:tc>
              <w:tcPr>
                <w:tcW w:w="2340" w:type="dxa"/>
                <w:tcBorders>
                  <w:top w:val="single" w:color="C0504D" w:sz="8" w:space="0"/>
                  <w:bottom w:val="single" w:color="C0504D" w:sz="8" w:space="0"/>
                  <w:right w:val="single" w:color="C0504D" w:sz="8" w:space="0"/>
                </w:tcBorders>
              </w:tcPr>
              <w:p w14:paraId="6F0E85E7">
                <w:pPr>
                  <w:spacing w:after="0" w:line="240" w:lineRule="auto"/>
                  <w:rPr>
                    <w:rFonts w:hint="default" w:ascii="Times New Roman" w:hAnsi="Times New Roman" w:eastAsia="Calibri" w:cs="Times New Roman"/>
                    <w:lang w:val="sr-Cyrl-RS" w:eastAsia="sr-Latn-RS"/>
                  </w:rPr>
                </w:pPr>
                <w:r>
                  <w:rPr>
                    <w:rFonts w:hint="default" w:ascii="Times New Roman" w:hAnsi="Times New Roman" w:eastAsia="Calibri" w:cs="Times New Roman"/>
                    <w:lang w:val="sr-Cyrl-RS" w:eastAsia="sr-Latn-RS"/>
                  </w:rPr>
                  <w:t>Информатика и рачунарство</w:t>
                </w:r>
              </w:p>
            </w:tc>
            <w:tc>
              <w:tcPr>
                <w:tcW w:w="1080" w:type="dxa"/>
                <w:tcBorders>
                  <w:top w:val="single" w:color="C0504D" w:sz="8" w:space="0"/>
                  <w:bottom w:val="single" w:color="C0504D" w:sz="8" w:space="0"/>
                  <w:right w:val="single" w:color="C0504D" w:sz="8" w:space="0"/>
                </w:tcBorders>
              </w:tcPr>
              <w:p w14:paraId="46EB892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4</w:t>
                </w:r>
              </w:p>
            </w:tc>
            <w:tc>
              <w:tcPr>
                <w:tcW w:w="1170" w:type="dxa"/>
                <w:tcBorders>
                  <w:top w:val="single" w:color="C0504D" w:sz="8" w:space="0"/>
                  <w:bottom w:val="single" w:color="C0504D" w:sz="8" w:space="0"/>
                  <w:right w:val="single" w:color="C0504D" w:sz="8" w:space="0"/>
                </w:tcBorders>
              </w:tcPr>
              <w:p w14:paraId="43FA0508">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ne</w:t>
                </w:r>
              </w:p>
            </w:tc>
            <w:tc>
              <w:tcPr>
                <w:tcW w:w="1620" w:type="dxa"/>
                <w:tcBorders>
                  <w:top w:val="single" w:color="C0504D" w:sz="8" w:space="0"/>
                  <w:bottom w:val="single" w:color="C0504D" w:sz="8" w:space="0"/>
                  <w:right w:val="single" w:color="C0504D" w:sz="8" w:space="0"/>
                </w:tcBorders>
              </w:tcPr>
              <w:p w14:paraId="4D1FA8F2">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Latn-RS" w:eastAsia="sr-Latn-RS"/>
                  </w:rPr>
                  <w:t>10</w:t>
                </w:r>
                <w:r>
                  <w:rPr>
                    <w:rFonts w:hint="default" w:ascii="Times New Roman" w:hAnsi="Times New Roman" w:eastAsia="Calibri" w:cs="Times New Roman"/>
                    <w:color w:val="000000"/>
                    <w:lang w:val="sr-Cyrl-RS" w:eastAsia="sr-Latn-RS"/>
                  </w:rPr>
                  <w:t>0%</w:t>
                </w:r>
              </w:p>
            </w:tc>
          </w:tr>
          <w:tr w14:paraId="7737F10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1A875226">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21.Зорица Косанић Митровић</w:t>
                </w:r>
              </w:p>
            </w:tc>
            <w:tc>
              <w:tcPr>
                <w:tcW w:w="1400" w:type="dxa"/>
                <w:tcBorders>
                  <w:top w:val="single" w:color="C0504D" w:sz="8" w:space="0"/>
                  <w:bottom w:val="single" w:color="C0504D" w:sz="8" w:space="0"/>
                  <w:right w:val="single" w:color="C0504D" w:sz="8" w:space="0"/>
                </w:tcBorders>
              </w:tcPr>
              <w:p w14:paraId="40E5F7BE">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Професор хемије</w:t>
                </w:r>
              </w:p>
            </w:tc>
            <w:tc>
              <w:tcPr>
                <w:tcW w:w="2340" w:type="dxa"/>
                <w:tcBorders>
                  <w:top w:val="single" w:color="C0504D" w:sz="8" w:space="0"/>
                  <w:bottom w:val="single" w:color="C0504D" w:sz="8" w:space="0"/>
                  <w:right w:val="single" w:color="C0504D" w:sz="8" w:space="0"/>
                </w:tcBorders>
              </w:tcPr>
              <w:p w14:paraId="0B7CD827">
                <w:pPr>
                  <w:spacing w:after="0" w:line="240" w:lineRule="auto"/>
                  <w:rPr>
                    <w:rFonts w:hint="default" w:ascii="Times New Roman" w:hAnsi="Times New Roman" w:eastAsia="Calibri" w:cs="Times New Roman"/>
                    <w:lang w:val="sr-Cyrl-RS" w:eastAsia="sr-Latn-RS"/>
                  </w:rPr>
                </w:pPr>
                <w:r>
                  <w:rPr>
                    <w:rFonts w:hint="default" w:ascii="Times New Roman" w:hAnsi="Times New Roman" w:eastAsia="Calibri" w:cs="Times New Roman"/>
                    <w:lang w:val="sr-Cyrl-RS" w:eastAsia="sr-Latn-RS"/>
                  </w:rPr>
                  <w:t>Хемија</w:t>
                </w:r>
              </w:p>
            </w:tc>
            <w:tc>
              <w:tcPr>
                <w:tcW w:w="1080" w:type="dxa"/>
                <w:tcBorders>
                  <w:top w:val="single" w:color="C0504D" w:sz="8" w:space="0"/>
                  <w:bottom w:val="single" w:color="C0504D" w:sz="8" w:space="0"/>
                  <w:right w:val="single" w:color="C0504D" w:sz="8" w:space="0"/>
                </w:tcBorders>
              </w:tcPr>
              <w:p w14:paraId="685530A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17</w:t>
                </w:r>
              </w:p>
            </w:tc>
            <w:tc>
              <w:tcPr>
                <w:tcW w:w="1170" w:type="dxa"/>
                <w:tcBorders>
                  <w:top w:val="single" w:color="C0504D" w:sz="8" w:space="0"/>
                  <w:bottom w:val="single" w:color="C0504D" w:sz="8" w:space="0"/>
                  <w:right w:val="single" w:color="C0504D" w:sz="8" w:space="0"/>
                </w:tcBorders>
              </w:tcPr>
              <w:p w14:paraId="49922142">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да</w:t>
                </w:r>
              </w:p>
            </w:tc>
            <w:tc>
              <w:tcPr>
                <w:tcW w:w="1620" w:type="dxa"/>
                <w:tcBorders>
                  <w:top w:val="single" w:color="C0504D" w:sz="8" w:space="0"/>
                  <w:bottom w:val="single" w:color="C0504D" w:sz="8" w:space="0"/>
                  <w:right w:val="single" w:color="C0504D" w:sz="8" w:space="0"/>
                </w:tcBorders>
              </w:tcPr>
              <w:p w14:paraId="49EC9C0C">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20%</w:t>
                </w:r>
              </w:p>
            </w:tc>
          </w:tr>
          <w:tr w14:paraId="1E9E02C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4097DA6A">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22.Ана Љубојевић</w:t>
                </w:r>
              </w:p>
            </w:tc>
            <w:tc>
              <w:tcPr>
                <w:tcW w:w="1400" w:type="dxa"/>
                <w:tcBorders>
                  <w:top w:val="single" w:color="C0504D" w:sz="8" w:space="0"/>
                  <w:bottom w:val="single" w:color="C0504D" w:sz="8" w:space="0"/>
                  <w:right w:val="single" w:color="C0504D" w:sz="8" w:space="0"/>
                </w:tcBorders>
                <w:shd w:val="clear" w:color="auto" w:fill="EFD3D2"/>
              </w:tcPr>
              <w:p w14:paraId="7AD8724E">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Дипломирани музички уметник</w:t>
                </w:r>
              </w:p>
            </w:tc>
            <w:tc>
              <w:tcPr>
                <w:tcW w:w="2340" w:type="dxa"/>
                <w:tcBorders>
                  <w:top w:val="single" w:color="C0504D" w:sz="8" w:space="0"/>
                  <w:bottom w:val="single" w:color="C0504D" w:sz="8" w:space="0"/>
                  <w:right w:val="single" w:color="C0504D" w:sz="8" w:space="0"/>
                </w:tcBorders>
                <w:shd w:val="clear" w:color="auto" w:fill="EFD3D2"/>
              </w:tcPr>
              <w:p w14:paraId="1C50B371">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Музичка култура, Хор- изборни</w:t>
                </w:r>
              </w:p>
            </w:tc>
            <w:tc>
              <w:tcPr>
                <w:tcW w:w="1080" w:type="dxa"/>
                <w:tcBorders>
                  <w:top w:val="single" w:color="C0504D" w:sz="8" w:space="0"/>
                  <w:bottom w:val="single" w:color="C0504D" w:sz="8" w:space="0"/>
                  <w:right w:val="single" w:color="C0504D" w:sz="8" w:space="0"/>
                </w:tcBorders>
                <w:shd w:val="clear" w:color="auto" w:fill="EFD3D2"/>
              </w:tcPr>
              <w:p w14:paraId="1806BA95">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7</w:t>
                </w:r>
              </w:p>
            </w:tc>
            <w:tc>
              <w:tcPr>
                <w:tcW w:w="1170" w:type="dxa"/>
                <w:tcBorders>
                  <w:top w:val="single" w:color="C0504D" w:sz="8" w:space="0"/>
                  <w:bottom w:val="single" w:color="C0504D" w:sz="8" w:space="0"/>
                  <w:right w:val="single" w:color="C0504D" w:sz="8" w:space="0"/>
                </w:tcBorders>
                <w:shd w:val="clear" w:color="auto" w:fill="EFD3D2"/>
              </w:tcPr>
              <w:p w14:paraId="78A0A055">
                <w:pPr>
                  <w:spacing w:after="0" w:line="240" w:lineRule="auto"/>
                  <w:jc w:val="center"/>
                  <w:rPr>
                    <w:rFonts w:hint="default" w:ascii="Times New Roman" w:hAnsi="Times New Roman" w:eastAsia="Calibri" w:cs="Times New Roman"/>
                    <w:color w:val="000000"/>
                    <w:lang w:val="sr-Cyrl-CS" w:eastAsia="sr-Latn-RS"/>
                  </w:rPr>
                </w:pPr>
              </w:p>
            </w:tc>
            <w:tc>
              <w:tcPr>
                <w:tcW w:w="1620" w:type="dxa"/>
                <w:tcBorders>
                  <w:top w:val="single" w:color="C0504D" w:sz="8" w:space="0"/>
                  <w:bottom w:val="single" w:color="C0504D" w:sz="8" w:space="0"/>
                  <w:right w:val="single" w:color="C0504D" w:sz="8" w:space="0"/>
                </w:tcBorders>
                <w:shd w:val="clear" w:color="auto" w:fill="EFD3D2"/>
              </w:tcPr>
              <w:p w14:paraId="5D412C1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75%</w:t>
                </w:r>
              </w:p>
            </w:tc>
          </w:tr>
          <w:tr w14:paraId="2928C8E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2C7F5A78">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2</w:t>
                </w:r>
                <w:r>
                  <w:rPr>
                    <w:rFonts w:hint="default" w:ascii="Times New Roman" w:hAnsi="Times New Roman" w:eastAsia="Times New Roman" w:cs="Times New Roman"/>
                    <w:b/>
                    <w:bCs/>
                    <w:lang w:val="sr-Cyrl-RS" w:eastAsia="sr-Latn-RS"/>
                  </w:rPr>
                  <w:t>3</w:t>
                </w:r>
                <w:r>
                  <w:rPr>
                    <w:rFonts w:hint="default" w:ascii="Times New Roman" w:hAnsi="Times New Roman" w:eastAsia="Times New Roman" w:cs="Times New Roman"/>
                    <w:b/>
                    <w:bCs/>
                    <w:lang w:val="sr-Cyrl-CS" w:eastAsia="sr-Latn-RS"/>
                  </w:rPr>
                  <w:t>. Наташа</w:t>
                </w:r>
                <w:r>
                  <w:rPr>
                    <w:rFonts w:hint="default" w:ascii="Times New Roman" w:hAnsi="Times New Roman" w:eastAsia="Times New Roman" w:cs="Times New Roman"/>
                    <w:b/>
                    <w:bCs/>
                    <w:lang w:val="sr-Cyrl-RS" w:eastAsia="sr-Latn-RS"/>
                  </w:rPr>
                  <w:t xml:space="preserve"> Исаков</w:t>
                </w:r>
              </w:p>
            </w:tc>
            <w:tc>
              <w:tcPr>
                <w:tcW w:w="1400" w:type="dxa"/>
                <w:tcBorders>
                  <w:top w:val="single" w:color="C0504D" w:sz="8" w:space="0"/>
                  <w:bottom w:val="single" w:color="C0504D" w:sz="8" w:space="0"/>
                  <w:right w:val="single" w:color="C0504D" w:sz="8" w:space="0"/>
                </w:tcBorders>
              </w:tcPr>
              <w:p w14:paraId="5AB65B2F">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Наставник разредне наставе</w:t>
                </w:r>
              </w:p>
            </w:tc>
            <w:tc>
              <w:tcPr>
                <w:tcW w:w="2340" w:type="dxa"/>
                <w:tcBorders>
                  <w:top w:val="single" w:color="C0504D" w:sz="8" w:space="0"/>
                  <w:bottom w:val="single" w:color="C0504D" w:sz="8" w:space="0"/>
                  <w:right w:val="single" w:color="C0504D" w:sz="8" w:space="0"/>
                </w:tcBorders>
              </w:tcPr>
              <w:p w14:paraId="5BD08C1D">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Разредна настава 1.-</w:t>
                </w:r>
                <w:r>
                  <w:rPr>
                    <w:rFonts w:hint="default" w:ascii="Times New Roman" w:hAnsi="Times New Roman" w:eastAsia="Calibri" w:cs="Times New Roman"/>
                    <w:lang w:val="sr-Cyrl-RS" w:eastAsia="sr-Latn-RS"/>
                  </w:rPr>
                  <w:t xml:space="preserve"> </w:t>
                </w:r>
                <w:r>
                  <w:rPr>
                    <w:rFonts w:hint="default" w:ascii="Times New Roman" w:hAnsi="Times New Roman" w:eastAsia="Calibri" w:cs="Times New Roman"/>
                    <w:lang w:val="sr-Cyrl-CS" w:eastAsia="sr-Latn-RS"/>
                  </w:rPr>
                  <w:t>4.</w:t>
                </w:r>
              </w:p>
            </w:tc>
            <w:tc>
              <w:tcPr>
                <w:tcW w:w="1080" w:type="dxa"/>
                <w:tcBorders>
                  <w:top w:val="single" w:color="C0504D" w:sz="8" w:space="0"/>
                  <w:bottom w:val="single" w:color="C0504D" w:sz="8" w:space="0"/>
                  <w:right w:val="single" w:color="C0504D" w:sz="8" w:space="0"/>
                </w:tcBorders>
              </w:tcPr>
              <w:p w14:paraId="2576084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w:t>
                </w:r>
              </w:p>
            </w:tc>
            <w:tc>
              <w:tcPr>
                <w:tcW w:w="1170" w:type="dxa"/>
                <w:tcBorders>
                  <w:top w:val="single" w:color="C0504D" w:sz="8" w:space="0"/>
                  <w:bottom w:val="single" w:color="C0504D" w:sz="8" w:space="0"/>
                  <w:right w:val="single" w:color="C0504D" w:sz="8" w:space="0"/>
                </w:tcBorders>
              </w:tcPr>
              <w:p w14:paraId="1848FF5A">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48C74F2E">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15147448">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07379795">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2</w:t>
                </w:r>
                <w:r>
                  <w:rPr>
                    <w:rFonts w:hint="default" w:ascii="Times New Roman" w:hAnsi="Times New Roman" w:eastAsia="Times New Roman" w:cs="Times New Roman"/>
                    <w:b/>
                    <w:bCs/>
                    <w:lang w:val="sr-Cyrl-RS" w:eastAsia="sr-Latn-RS"/>
                  </w:rPr>
                  <w:t>4</w:t>
                </w:r>
                <w:r>
                  <w:rPr>
                    <w:rFonts w:hint="default" w:ascii="Times New Roman" w:hAnsi="Times New Roman" w:eastAsia="Times New Roman" w:cs="Times New Roman"/>
                    <w:b/>
                    <w:bCs/>
                    <w:lang w:val="sr-Cyrl-CS" w:eastAsia="sr-Latn-RS"/>
                  </w:rPr>
                  <w:t>. Ирена Бајаловић</w:t>
                </w:r>
              </w:p>
            </w:tc>
            <w:tc>
              <w:tcPr>
                <w:tcW w:w="1400" w:type="dxa"/>
                <w:tcBorders>
                  <w:top w:val="single" w:color="C0504D" w:sz="8" w:space="0"/>
                  <w:bottom w:val="single" w:color="C0504D" w:sz="8" w:space="0"/>
                  <w:right w:val="single" w:color="C0504D" w:sz="8" w:space="0"/>
                </w:tcBorders>
                <w:shd w:val="clear" w:color="auto" w:fill="EFD3D2"/>
              </w:tcPr>
              <w:p w14:paraId="26554C8D">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Latn-RS" w:eastAsia="sr-Latn-RS"/>
                  </w:rPr>
                  <w:t>Проф.разредне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16B17F75">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Cyrl-CS" w:eastAsia="sr-Latn-RS"/>
                  </w:rPr>
                  <w:t>Разредна настава 1.-</w:t>
                </w:r>
                <w:r>
                  <w:rPr>
                    <w:rFonts w:hint="default" w:ascii="Times New Roman" w:hAnsi="Times New Roman" w:eastAsia="Calibri" w:cs="Times New Roman"/>
                    <w:lang w:val="sr-Cyrl-RS" w:eastAsia="sr-Latn-RS"/>
                  </w:rPr>
                  <w:t xml:space="preserve"> </w:t>
                </w:r>
                <w:r>
                  <w:rPr>
                    <w:rFonts w:hint="default" w:ascii="Times New Roman" w:hAnsi="Times New Roman" w:eastAsia="Calibri" w:cs="Times New Roman"/>
                    <w:lang w:val="sr-Cyrl-C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255B1C26">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w:t>
                </w:r>
              </w:p>
            </w:tc>
            <w:tc>
              <w:tcPr>
                <w:tcW w:w="1170" w:type="dxa"/>
                <w:tcBorders>
                  <w:top w:val="single" w:color="C0504D" w:sz="8" w:space="0"/>
                  <w:bottom w:val="single" w:color="C0504D" w:sz="8" w:space="0"/>
                  <w:right w:val="single" w:color="C0504D" w:sz="8" w:space="0"/>
                </w:tcBorders>
                <w:shd w:val="clear" w:color="auto" w:fill="EFD3D2"/>
              </w:tcPr>
              <w:p w14:paraId="765F144B">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73FCD702">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40A635C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7E3D2540">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2</w:t>
                </w:r>
                <w:r>
                  <w:rPr>
                    <w:rFonts w:hint="default" w:ascii="Times New Roman" w:hAnsi="Times New Roman" w:eastAsia="Times New Roman" w:cs="Times New Roman"/>
                    <w:b/>
                    <w:bCs/>
                    <w:lang w:val="sr-Cyrl-RS" w:eastAsia="sr-Latn-RS"/>
                  </w:rPr>
                  <w:t>5</w:t>
                </w:r>
                <w:r>
                  <w:rPr>
                    <w:rFonts w:hint="default" w:ascii="Times New Roman" w:hAnsi="Times New Roman" w:eastAsia="Times New Roman" w:cs="Times New Roman"/>
                    <w:b/>
                    <w:bCs/>
                    <w:lang w:val="sr-Cyrl-CS" w:eastAsia="sr-Latn-RS"/>
                  </w:rPr>
                  <w:t>. Драгана Петронијевић</w:t>
                </w:r>
              </w:p>
            </w:tc>
            <w:tc>
              <w:tcPr>
                <w:tcW w:w="1400" w:type="dxa"/>
                <w:tcBorders>
                  <w:top w:val="single" w:color="C0504D" w:sz="8" w:space="0"/>
                  <w:bottom w:val="single" w:color="C0504D" w:sz="8" w:space="0"/>
                  <w:right w:val="single" w:color="C0504D" w:sz="8" w:space="0"/>
                </w:tcBorders>
              </w:tcPr>
              <w:p w14:paraId="6224A57C">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Проф.разредне наставе</w:t>
                </w:r>
              </w:p>
            </w:tc>
            <w:tc>
              <w:tcPr>
                <w:tcW w:w="2340" w:type="dxa"/>
                <w:tcBorders>
                  <w:top w:val="single" w:color="C0504D" w:sz="8" w:space="0"/>
                  <w:bottom w:val="single" w:color="C0504D" w:sz="8" w:space="0"/>
                  <w:right w:val="single" w:color="C0504D" w:sz="8" w:space="0"/>
                </w:tcBorders>
              </w:tcPr>
              <w:p w14:paraId="4B4465BB">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Cyrl-CS" w:eastAsia="sr-Latn-RS"/>
                  </w:rPr>
                  <w:t>Разредна настава 1.-</w:t>
                </w:r>
                <w:r>
                  <w:rPr>
                    <w:rFonts w:hint="default" w:ascii="Times New Roman" w:hAnsi="Times New Roman" w:eastAsia="Calibri" w:cs="Times New Roman"/>
                    <w:lang w:val="sr-Cyrl-RS" w:eastAsia="sr-Latn-RS"/>
                  </w:rPr>
                  <w:t xml:space="preserve"> </w:t>
                </w:r>
                <w:r>
                  <w:rPr>
                    <w:rFonts w:hint="default" w:ascii="Times New Roman" w:hAnsi="Times New Roman" w:eastAsia="Calibri" w:cs="Times New Roman"/>
                    <w:lang w:val="sr-Cyrl-CS" w:eastAsia="sr-Latn-RS"/>
                  </w:rPr>
                  <w:t>4.</w:t>
                </w:r>
              </w:p>
            </w:tc>
            <w:tc>
              <w:tcPr>
                <w:tcW w:w="1080" w:type="dxa"/>
                <w:tcBorders>
                  <w:top w:val="single" w:color="C0504D" w:sz="8" w:space="0"/>
                  <w:bottom w:val="single" w:color="C0504D" w:sz="8" w:space="0"/>
                  <w:right w:val="single" w:color="C0504D" w:sz="8" w:space="0"/>
                </w:tcBorders>
              </w:tcPr>
              <w:p w14:paraId="4B277228">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1170" w:type="dxa"/>
                <w:tcBorders>
                  <w:top w:val="single" w:color="C0504D" w:sz="8" w:space="0"/>
                  <w:bottom w:val="single" w:color="C0504D" w:sz="8" w:space="0"/>
                  <w:right w:val="single" w:color="C0504D" w:sz="8" w:space="0"/>
                </w:tcBorders>
              </w:tcPr>
              <w:p w14:paraId="5B6730AD">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7955468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5B02DDB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4A81BB78">
                <w:p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CS" w:eastAsia="sr-Latn-RS"/>
                  </w:rPr>
                  <w:t>2</w:t>
                </w:r>
                <w:r>
                  <w:rPr>
                    <w:rFonts w:hint="default" w:ascii="Times New Roman" w:hAnsi="Times New Roman" w:eastAsia="Times New Roman" w:cs="Times New Roman"/>
                    <w:b/>
                    <w:bCs/>
                    <w:lang w:val="sr-Cyrl-RS" w:eastAsia="sr-Latn-RS"/>
                  </w:rPr>
                  <w:t>6</w:t>
                </w:r>
                <w:r>
                  <w:rPr>
                    <w:rFonts w:hint="default" w:ascii="Times New Roman" w:hAnsi="Times New Roman" w:eastAsia="Times New Roman" w:cs="Times New Roman"/>
                    <w:b/>
                    <w:bCs/>
                    <w:lang w:val="sr-Cyrl-CS" w:eastAsia="sr-Latn-RS"/>
                  </w:rPr>
                  <w:t>. М</w:t>
                </w:r>
                <w:r>
                  <w:rPr>
                    <w:rFonts w:hint="default" w:ascii="Times New Roman" w:hAnsi="Times New Roman" w:eastAsia="Times New Roman" w:cs="Times New Roman"/>
                    <w:b/>
                    <w:bCs/>
                    <w:lang w:val="sr-Cyrl-RS" w:eastAsia="sr-Latn-RS"/>
                  </w:rPr>
                  <w:t>аја Мирковић</w:t>
                </w:r>
              </w:p>
            </w:tc>
            <w:tc>
              <w:tcPr>
                <w:tcW w:w="1400" w:type="dxa"/>
                <w:tcBorders>
                  <w:top w:val="single" w:color="C0504D" w:sz="8" w:space="0"/>
                  <w:bottom w:val="single" w:color="C0504D" w:sz="8" w:space="0"/>
                  <w:right w:val="single" w:color="C0504D" w:sz="8" w:space="0"/>
                </w:tcBorders>
                <w:shd w:val="clear" w:color="auto" w:fill="EFD3D2"/>
              </w:tcPr>
              <w:p w14:paraId="1607B3AF">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 xml:space="preserve">Наставник </w:t>
                </w:r>
                <w:r>
                  <w:rPr>
                    <w:rFonts w:hint="default" w:ascii="Times New Roman" w:hAnsi="Times New Roman" w:eastAsia="Calibri" w:cs="Times New Roman"/>
                    <w:color w:val="000000"/>
                    <w:lang w:val="sr-Latn-RS" w:eastAsia="sr-Latn-RS"/>
                  </w:rPr>
                  <w:t>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4CB33D8C">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53F080B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5</w:t>
                </w:r>
              </w:p>
            </w:tc>
            <w:tc>
              <w:tcPr>
                <w:tcW w:w="1170" w:type="dxa"/>
                <w:tcBorders>
                  <w:top w:val="single" w:color="C0504D" w:sz="8" w:space="0"/>
                  <w:bottom w:val="single" w:color="C0504D" w:sz="8" w:space="0"/>
                  <w:right w:val="single" w:color="C0504D" w:sz="8" w:space="0"/>
                </w:tcBorders>
                <w:shd w:val="clear" w:color="auto" w:fill="EFD3D2"/>
              </w:tcPr>
              <w:p w14:paraId="5618FBFB">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1BA51C29">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296D23B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4141E5C0">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2</w:t>
                </w:r>
                <w:r>
                  <w:rPr>
                    <w:rFonts w:hint="default" w:ascii="Times New Roman" w:hAnsi="Times New Roman" w:eastAsia="Times New Roman" w:cs="Times New Roman"/>
                    <w:b/>
                    <w:bCs/>
                    <w:lang w:val="sr-Cyrl-RS" w:eastAsia="sr-Latn-RS"/>
                  </w:rPr>
                  <w:t>7</w:t>
                </w:r>
                <w:r>
                  <w:rPr>
                    <w:rFonts w:hint="default" w:ascii="Times New Roman" w:hAnsi="Times New Roman" w:eastAsia="Times New Roman" w:cs="Times New Roman"/>
                    <w:b/>
                    <w:bCs/>
                    <w:lang w:val="sr-Cyrl-CS" w:eastAsia="sr-Latn-RS"/>
                  </w:rPr>
                  <w:t>.  Станојка Гавриловић</w:t>
                </w:r>
              </w:p>
            </w:tc>
            <w:tc>
              <w:tcPr>
                <w:tcW w:w="1400" w:type="dxa"/>
                <w:tcBorders>
                  <w:top w:val="single" w:color="C0504D" w:sz="8" w:space="0"/>
                  <w:bottom w:val="single" w:color="C0504D" w:sz="8" w:space="0"/>
                  <w:right w:val="single" w:color="C0504D" w:sz="8" w:space="0"/>
                </w:tcBorders>
              </w:tcPr>
              <w:p w14:paraId="08ECF6B9">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 xml:space="preserve">Наставник </w:t>
                </w:r>
                <w:r>
                  <w:rPr>
                    <w:rFonts w:hint="default" w:ascii="Times New Roman" w:hAnsi="Times New Roman" w:eastAsia="Calibri" w:cs="Times New Roman"/>
                    <w:color w:val="000000"/>
                    <w:lang w:val="sr-Latn-RS" w:eastAsia="sr-Latn-RS"/>
                  </w:rPr>
                  <w:t>разредне наставе</w:t>
                </w:r>
              </w:p>
            </w:tc>
            <w:tc>
              <w:tcPr>
                <w:tcW w:w="2340" w:type="dxa"/>
                <w:tcBorders>
                  <w:top w:val="single" w:color="C0504D" w:sz="8" w:space="0"/>
                  <w:bottom w:val="single" w:color="C0504D" w:sz="8" w:space="0"/>
                  <w:right w:val="single" w:color="C0504D" w:sz="8" w:space="0"/>
                </w:tcBorders>
              </w:tcPr>
              <w:p w14:paraId="4D1FE25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tcPr>
              <w:p w14:paraId="513AC2C9">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35</w:t>
                </w:r>
              </w:p>
            </w:tc>
            <w:tc>
              <w:tcPr>
                <w:tcW w:w="1170" w:type="dxa"/>
                <w:tcBorders>
                  <w:top w:val="single" w:color="C0504D" w:sz="8" w:space="0"/>
                  <w:bottom w:val="single" w:color="C0504D" w:sz="8" w:space="0"/>
                  <w:right w:val="single" w:color="C0504D" w:sz="8" w:space="0"/>
                </w:tcBorders>
              </w:tcPr>
              <w:p w14:paraId="492CBC9B">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1CEB6B1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0589A72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3DCCFD64">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28</w:t>
                </w:r>
                <w:r>
                  <w:rPr>
                    <w:rFonts w:hint="default" w:ascii="Times New Roman" w:hAnsi="Times New Roman" w:eastAsia="Times New Roman" w:cs="Times New Roman"/>
                    <w:b/>
                    <w:bCs/>
                    <w:lang w:val="sr-Cyrl-CS" w:eastAsia="sr-Latn-RS"/>
                  </w:rPr>
                  <w:t>. Душанка Митровић</w:t>
                </w:r>
              </w:p>
            </w:tc>
            <w:tc>
              <w:tcPr>
                <w:tcW w:w="1400" w:type="dxa"/>
                <w:tcBorders>
                  <w:top w:val="single" w:color="C0504D" w:sz="8" w:space="0"/>
                  <w:bottom w:val="single" w:color="C0504D" w:sz="8" w:space="0"/>
                  <w:right w:val="single" w:color="C0504D" w:sz="8" w:space="0"/>
                </w:tcBorders>
                <w:shd w:val="clear" w:color="auto" w:fill="EFD3D2"/>
              </w:tcPr>
              <w:p w14:paraId="30841D2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 xml:space="preserve">Наставник </w:t>
                </w:r>
                <w:r>
                  <w:rPr>
                    <w:rFonts w:hint="default" w:ascii="Times New Roman" w:hAnsi="Times New Roman" w:eastAsia="Calibri" w:cs="Times New Roman"/>
                    <w:color w:val="000000"/>
                    <w:lang w:val="sr-Latn-RS" w:eastAsia="sr-Latn-RS"/>
                  </w:rPr>
                  <w:t>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61F056BC">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0A5C6F7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29</w:t>
                </w:r>
              </w:p>
            </w:tc>
            <w:tc>
              <w:tcPr>
                <w:tcW w:w="1170" w:type="dxa"/>
                <w:tcBorders>
                  <w:top w:val="single" w:color="C0504D" w:sz="8" w:space="0"/>
                  <w:bottom w:val="single" w:color="C0504D" w:sz="8" w:space="0"/>
                  <w:right w:val="single" w:color="C0504D" w:sz="8" w:space="0"/>
                </w:tcBorders>
                <w:shd w:val="clear" w:color="auto" w:fill="EFD3D2"/>
              </w:tcPr>
              <w:p w14:paraId="0FC31CA0">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51E64AC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79936AE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2094381C">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RS" w:eastAsia="sr-Latn-RS"/>
                  </w:rPr>
                  <w:t>29</w:t>
                </w:r>
                <w:r>
                  <w:rPr>
                    <w:rFonts w:hint="default" w:ascii="Times New Roman" w:hAnsi="Times New Roman" w:eastAsia="Times New Roman" w:cs="Times New Roman"/>
                    <w:b/>
                    <w:bCs/>
                    <w:lang w:val="sr-Cyrl-CS" w:eastAsia="sr-Latn-RS"/>
                  </w:rPr>
                  <w:t>. Дубравка Девић</w:t>
                </w:r>
              </w:p>
            </w:tc>
            <w:tc>
              <w:tcPr>
                <w:tcW w:w="1400" w:type="dxa"/>
                <w:tcBorders>
                  <w:top w:val="single" w:color="C0504D" w:sz="8" w:space="0"/>
                  <w:bottom w:val="single" w:color="C0504D" w:sz="8" w:space="0"/>
                  <w:right w:val="single" w:color="C0504D" w:sz="8" w:space="0"/>
                </w:tcBorders>
              </w:tcPr>
              <w:p w14:paraId="2A78CF42">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Проф</w:t>
                </w:r>
                <w:r>
                  <w:rPr>
                    <w:rFonts w:hint="default" w:ascii="Times New Roman" w:hAnsi="Times New Roman" w:eastAsia="Calibri" w:cs="Times New Roman"/>
                    <w:color w:val="000000"/>
                    <w:lang w:val="sr-Latn-RS" w:eastAsia="sr-Latn-RS"/>
                  </w:rPr>
                  <w:t>.разредне наставе</w:t>
                </w:r>
              </w:p>
            </w:tc>
            <w:tc>
              <w:tcPr>
                <w:tcW w:w="2340" w:type="dxa"/>
                <w:tcBorders>
                  <w:top w:val="single" w:color="C0504D" w:sz="8" w:space="0"/>
                  <w:bottom w:val="single" w:color="C0504D" w:sz="8" w:space="0"/>
                  <w:right w:val="single" w:color="C0504D" w:sz="8" w:space="0"/>
                </w:tcBorders>
              </w:tcPr>
              <w:p w14:paraId="0102C3D0">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tcPr>
              <w:p w14:paraId="3F7056F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23</w:t>
                </w:r>
              </w:p>
            </w:tc>
            <w:tc>
              <w:tcPr>
                <w:tcW w:w="1170" w:type="dxa"/>
                <w:tcBorders>
                  <w:top w:val="single" w:color="C0504D" w:sz="8" w:space="0"/>
                  <w:bottom w:val="single" w:color="C0504D" w:sz="8" w:space="0"/>
                  <w:right w:val="single" w:color="C0504D" w:sz="8" w:space="0"/>
                </w:tcBorders>
              </w:tcPr>
              <w:p w14:paraId="7560D09B">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62F6AC1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0745E48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57288ADF">
                <w:pPr>
                  <w:spacing w:after="0" w:line="240" w:lineRule="auto"/>
                  <w:rPr>
                    <w:rFonts w:hint="default" w:ascii="Times New Roman" w:hAnsi="Times New Roman" w:eastAsia="Times New Roman" w:cs="Times New Roman"/>
                    <w:b/>
                    <w:bCs/>
                    <w:lang w:val="sr-Latn-R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0</w:t>
                </w:r>
                <w:r>
                  <w:rPr>
                    <w:rFonts w:hint="default" w:ascii="Times New Roman" w:hAnsi="Times New Roman" w:eastAsia="Times New Roman" w:cs="Times New Roman"/>
                    <w:b/>
                    <w:bCs/>
                    <w:lang w:val="sr-Cyrl-CS" w:eastAsia="sr-Latn-RS"/>
                  </w:rPr>
                  <w:t>. Данијела Плавшић</w:t>
                </w:r>
              </w:p>
            </w:tc>
            <w:tc>
              <w:tcPr>
                <w:tcW w:w="1400" w:type="dxa"/>
                <w:tcBorders>
                  <w:top w:val="single" w:color="C0504D" w:sz="8" w:space="0"/>
                  <w:bottom w:val="single" w:color="C0504D" w:sz="8" w:space="0"/>
                  <w:right w:val="single" w:color="C0504D" w:sz="8" w:space="0"/>
                </w:tcBorders>
                <w:shd w:val="clear" w:color="auto" w:fill="EFD3D2"/>
              </w:tcPr>
              <w:p w14:paraId="089854F4">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Проф.разредне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658050F2">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5AED5ED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1170" w:type="dxa"/>
                <w:tcBorders>
                  <w:top w:val="single" w:color="C0504D" w:sz="8" w:space="0"/>
                  <w:bottom w:val="single" w:color="C0504D" w:sz="8" w:space="0"/>
                  <w:right w:val="single" w:color="C0504D" w:sz="8" w:space="0"/>
                </w:tcBorders>
                <w:shd w:val="clear" w:color="auto" w:fill="EFD3D2"/>
              </w:tcPr>
              <w:p w14:paraId="5DB0A87A">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7816223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6FF2192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7F76C47C">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1</w:t>
                </w:r>
                <w:r>
                  <w:rPr>
                    <w:rFonts w:hint="default" w:ascii="Times New Roman" w:hAnsi="Times New Roman" w:eastAsia="Times New Roman" w:cs="Times New Roman"/>
                    <w:b/>
                    <w:bCs/>
                    <w:lang w:val="sr-Cyrl-CS" w:eastAsia="sr-Latn-RS"/>
                  </w:rPr>
                  <w:t>. Драгана Јакшић Костић</w:t>
                </w:r>
              </w:p>
            </w:tc>
            <w:tc>
              <w:tcPr>
                <w:tcW w:w="1400" w:type="dxa"/>
                <w:tcBorders>
                  <w:top w:val="single" w:color="C0504D" w:sz="8" w:space="0"/>
                  <w:bottom w:val="single" w:color="C0504D" w:sz="8" w:space="0"/>
                  <w:right w:val="single" w:color="C0504D" w:sz="8" w:space="0"/>
                </w:tcBorders>
              </w:tcPr>
              <w:p w14:paraId="155CF484">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Проф.разредне наставе</w:t>
                </w:r>
              </w:p>
            </w:tc>
            <w:tc>
              <w:tcPr>
                <w:tcW w:w="2340" w:type="dxa"/>
                <w:tcBorders>
                  <w:top w:val="single" w:color="C0504D" w:sz="8" w:space="0"/>
                  <w:bottom w:val="single" w:color="C0504D" w:sz="8" w:space="0"/>
                  <w:right w:val="single" w:color="C0504D" w:sz="8" w:space="0"/>
                </w:tcBorders>
              </w:tcPr>
              <w:p w14:paraId="388C907D">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Разредна настава 1- 4</w:t>
                </w:r>
              </w:p>
            </w:tc>
            <w:tc>
              <w:tcPr>
                <w:tcW w:w="1080" w:type="dxa"/>
                <w:tcBorders>
                  <w:top w:val="single" w:color="C0504D" w:sz="8" w:space="0"/>
                  <w:bottom w:val="single" w:color="C0504D" w:sz="8" w:space="0"/>
                  <w:right w:val="single" w:color="C0504D" w:sz="8" w:space="0"/>
                </w:tcBorders>
              </w:tcPr>
              <w:p w14:paraId="5399F185">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1170" w:type="dxa"/>
                <w:tcBorders>
                  <w:top w:val="single" w:color="C0504D" w:sz="8" w:space="0"/>
                  <w:bottom w:val="single" w:color="C0504D" w:sz="8" w:space="0"/>
                  <w:right w:val="single" w:color="C0504D" w:sz="8" w:space="0"/>
                </w:tcBorders>
              </w:tcPr>
              <w:p w14:paraId="74BC2470">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07C05EAB">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100%</w:t>
                </w:r>
              </w:p>
            </w:tc>
          </w:tr>
          <w:tr w14:paraId="697109F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078C3F38">
                <w:pPr>
                  <w:spacing w:after="0" w:line="240" w:lineRule="auto"/>
                  <w:rPr>
                    <w:rFonts w:hint="default" w:ascii="Times New Roman" w:hAnsi="Times New Roman" w:eastAsia="Times New Roman" w:cs="Times New Roman"/>
                    <w:b/>
                    <w:bCs/>
                    <w:lang w:val="sr-Latn-R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2</w:t>
                </w:r>
                <w:r>
                  <w:rPr>
                    <w:rFonts w:hint="default" w:ascii="Times New Roman" w:hAnsi="Times New Roman" w:eastAsia="Times New Roman" w:cs="Times New Roman"/>
                    <w:b/>
                    <w:bCs/>
                    <w:lang w:val="sr-Cyrl-CS" w:eastAsia="sr-Latn-RS"/>
                  </w:rPr>
                  <w:t>. Драгана Банковић</w:t>
                </w:r>
              </w:p>
            </w:tc>
            <w:tc>
              <w:tcPr>
                <w:tcW w:w="1400" w:type="dxa"/>
                <w:tcBorders>
                  <w:top w:val="single" w:color="C0504D" w:sz="8" w:space="0"/>
                  <w:bottom w:val="single" w:color="C0504D" w:sz="8" w:space="0"/>
                  <w:right w:val="single" w:color="C0504D" w:sz="8" w:space="0"/>
                </w:tcBorders>
                <w:shd w:val="clear" w:color="auto" w:fill="EFD3D2"/>
              </w:tcPr>
              <w:p w14:paraId="6B78BCB1">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Проф.разредне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50144095">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4041715A">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1170" w:type="dxa"/>
                <w:tcBorders>
                  <w:top w:val="single" w:color="C0504D" w:sz="8" w:space="0"/>
                  <w:bottom w:val="single" w:color="C0504D" w:sz="8" w:space="0"/>
                  <w:right w:val="single" w:color="C0504D" w:sz="8" w:space="0"/>
                </w:tcBorders>
                <w:shd w:val="clear" w:color="auto" w:fill="EFD3D2"/>
              </w:tcPr>
              <w:p w14:paraId="7F69C33F">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29B527F9">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10A4BEE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736E8E6A">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3</w:t>
                </w:r>
                <w:r>
                  <w:rPr>
                    <w:rFonts w:hint="default" w:ascii="Times New Roman" w:hAnsi="Times New Roman" w:eastAsia="Times New Roman" w:cs="Times New Roman"/>
                    <w:b/>
                    <w:bCs/>
                    <w:lang w:val="sr-Cyrl-CS" w:eastAsia="sr-Latn-RS"/>
                  </w:rPr>
                  <w:t>. Јасмина Девчић</w:t>
                </w:r>
              </w:p>
            </w:tc>
            <w:tc>
              <w:tcPr>
                <w:tcW w:w="1400" w:type="dxa"/>
                <w:tcBorders>
                  <w:top w:val="single" w:color="C0504D" w:sz="8" w:space="0"/>
                  <w:bottom w:val="single" w:color="C0504D" w:sz="8" w:space="0"/>
                  <w:right w:val="single" w:color="C0504D" w:sz="8" w:space="0"/>
                </w:tcBorders>
              </w:tcPr>
              <w:p w14:paraId="006A63A6">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Наставник разредне наставе</w:t>
                </w:r>
              </w:p>
            </w:tc>
            <w:tc>
              <w:tcPr>
                <w:tcW w:w="2340" w:type="dxa"/>
                <w:tcBorders>
                  <w:top w:val="single" w:color="C0504D" w:sz="8" w:space="0"/>
                  <w:bottom w:val="single" w:color="C0504D" w:sz="8" w:space="0"/>
                  <w:right w:val="single" w:color="C0504D" w:sz="8" w:space="0"/>
                </w:tcBorders>
              </w:tcPr>
              <w:p w14:paraId="13077738">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Cyrl-CS" w:eastAsia="sr-Latn-RS"/>
                  </w:rPr>
                  <w:t>4</w:t>
                </w:r>
              </w:p>
            </w:tc>
            <w:tc>
              <w:tcPr>
                <w:tcW w:w="1080" w:type="dxa"/>
                <w:tcBorders>
                  <w:top w:val="single" w:color="C0504D" w:sz="8" w:space="0"/>
                  <w:bottom w:val="single" w:color="C0504D" w:sz="8" w:space="0"/>
                  <w:right w:val="single" w:color="C0504D" w:sz="8" w:space="0"/>
                </w:tcBorders>
              </w:tcPr>
              <w:p w14:paraId="1DB5E47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28</w:t>
                </w:r>
              </w:p>
            </w:tc>
            <w:tc>
              <w:tcPr>
                <w:tcW w:w="1170" w:type="dxa"/>
                <w:tcBorders>
                  <w:top w:val="single" w:color="C0504D" w:sz="8" w:space="0"/>
                  <w:bottom w:val="single" w:color="C0504D" w:sz="8" w:space="0"/>
                  <w:right w:val="single" w:color="C0504D" w:sz="8" w:space="0"/>
                </w:tcBorders>
              </w:tcPr>
              <w:p w14:paraId="0CD8A972">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tcPr>
              <w:p w14:paraId="1698F0D8">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5C99B50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shd w:val="clear" w:color="auto" w:fill="EFD3D2"/>
              </w:tcPr>
              <w:p w14:paraId="368C7452">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4</w:t>
                </w:r>
                <w:r>
                  <w:rPr>
                    <w:rFonts w:hint="default" w:ascii="Times New Roman" w:hAnsi="Times New Roman" w:eastAsia="Times New Roman" w:cs="Times New Roman"/>
                    <w:b/>
                    <w:bCs/>
                    <w:lang w:val="sr-Cyrl-CS" w:eastAsia="sr-Latn-RS"/>
                  </w:rPr>
                  <w:t>. Марјана Михајловић</w:t>
                </w:r>
              </w:p>
            </w:tc>
            <w:tc>
              <w:tcPr>
                <w:tcW w:w="1400" w:type="dxa"/>
                <w:tcBorders>
                  <w:top w:val="single" w:color="C0504D" w:sz="8" w:space="0"/>
                  <w:bottom w:val="single" w:color="C0504D" w:sz="8" w:space="0"/>
                  <w:right w:val="single" w:color="C0504D" w:sz="8" w:space="0"/>
                </w:tcBorders>
                <w:shd w:val="clear" w:color="auto" w:fill="EFD3D2"/>
              </w:tcPr>
              <w:p w14:paraId="4FFFBD30">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Наставник разредне наставе</w:t>
                </w:r>
              </w:p>
            </w:tc>
            <w:tc>
              <w:tcPr>
                <w:tcW w:w="2340" w:type="dxa"/>
                <w:tcBorders>
                  <w:top w:val="single" w:color="C0504D" w:sz="8" w:space="0"/>
                  <w:bottom w:val="single" w:color="C0504D" w:sz="8" w:space="0"/>
                  <w:right w:val="single" w:color="C0504D" w:sz="8" w:space="0"/>
                </w:tcBorders>
                <w:shd w:val="clear" w:color="auto" w:fill="EFD3D2"/>
              </w:tcPr>
              <w:p w14:paraId="72EE7E54">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Разредна настава 1-</w:t>
                </w:r>
                <w:r>
                  <w:rPr>
                    <w:rFonts w:hint="default" w:ascii="Times New Roman" w:hAnsi="Times New Roman" w:eastAsia="Calibri" w:cs="Times New Roman"/>
                    <w:color w:val="000000"/>
                    <w:lang w:val="sr-Cyrl-RS" w:eastAsia="sr-Latn-RS"/>
                  </w:rPr>
                  <w:t xml:space="preserve"> </w:t>
                </w:r>
                <w:r>
                  <w:rPr>
                    <w:rFonts w:hint="default" w:ascii="Times New Roman" w:hAnsi="Times New Roman" w:eastAsia="Calibri" w:cs="Times New Roman"/>
                    <w:color w:val="000000"/>
                    <w:lang w:val="sr-Latn-RS" w:eastAsia="sr-Latn-RS"/>
                  </w:rPr>
                  <w:t>4</w:t>
                </w:r>
              </w:p>
            </w:tc>
            <w:tc>
              <w:tcPr>
                <w:tcW w:w="1080" w:type="dxa"/>
                <w:tcBorders>
                  <w:top w:val="single" w:color="C0504D" w:sz="8" w:space="0"/>
                  <w:bottom w:val="single" w:color="C0504D" w:sz="8" w:space="0"/>
                  <w:right w:val="single" w:color="C0504D" w:sz="8" w:space="0"/>
                </w:tcBorders>
                <w:shd w:val="clear" w:color="auto" w:fill="EFD3D2"/>
              </w:tcPr>
              <w:p w14:paraId="0B56FC36">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24</w:t>
                </w:r>
              </w:p>
            </w:tc>
            <w:tc>
              <w:tcPr>
                <w:tcW w:w="1170" w:type="dxa"/>
                <w:tcBorders>
                  <w:top w:val="single" w:color="C0504D" w:sz="8" w:space="0"/>
                  <w:bottom w:val="single" w:color="C0504D" w:sz="8" w:space="0"/>
                  <w:right w:val="single" w:color="C0504D" w:sz="8" w:space="0"/>
                </w:tcBorders>
                <w:shd w:val="clear" w:color="auto" w:fill="EFD3D2"/>
              </w:tcPr>
              <w:p w14:paraId="0E99BBEE">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да</w:t>
                </w:r>
              </w:p>
            </w:tc>
            <w:tc>
              <w:tcPr>
                <w:tcW w:w="1620" w:type="dxa"/>
                <w:tcBorders>
                  <w:top w:val="single" w:color="C0504D" w:sz="8" w:space="0"/>
                  <w:bottom w:val="single" w:color="C0504D" w:sz="8" w:space="0"/>
                  <w:right w:val="single" w:color="C0504D" w:sz="8" w:space="0"/>
                </w:tcBorders>
                <w:shd w:val="clear" w:color="auto" w:fill="EFD3D2"/>
              </w:tcPr>
              <w:p w14:paraId="0C17AF13">
                <w:pPr>
                  <w:spacing w:after="0" w:line="240" w:lineRule="auto"/>
                  <w:jc w:val="center"/>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100%</w:t>
                </w:r>
              </w:p>
            </w:tc>
          </w:tr>
          <w:tr w14:paraId="1E9FE68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37674AE7">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3</w:t>
                </w:r>
                <w:r>
                  <w:rPr>
                    <w:rFonts w:hint="default" w:ascii="Times New Roman" w:hAnsi="Times New Roman" w:eastAsia="Times New Roman" w:cs="Times New Roman"/>
                    <w:b/>
                    <w:bCs/>
                    <w:lang w:val="sr-Cyrl-RS" w:eastAsia="sr-Latn-RS"/>
                  </w:rPr>
                  <w:t>5</w:t>
                </w:r>
                <w:r>
                  <w:rPr>
                    <w:rFonts w:hint="default" w:ascii="Times New Roman" w:hAnsi="Times New Roman" w:eastAsia="Times New Roman" w:cs="Times New Roman"/>
                    <w:b/>
                    <w:bCs/>
                    <w:lang w:val="sr-Cyrl-CS" w:eastAsia="sr-Latn-RS"/>
                  </w:rPr>
                  <w:t>. Мерима Радивојевић</w:t>
                </w:r>
              </w:p>
            </w:tc>
            <w:tc>
              <w:tcPr>
                <w:tcW w:w="1400" w:type="dxa"/>
                <w:tcBorders>
                  <w:top w:val="single" w:color="C0504D" w:sz="8" w:space="0"/>
                  <w:bottom w:val="single" w:color="C0504D" w:sz="8" w:space="0"/>
                  <w:right w:val="single" w:color="C0504D" w:sz="8" w:space="0"/>
                </w:tcBorders>
              </w:tcPr>
              <w:p w14:paraId="1DB3BBBB">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Дефектолог олигофренолог</w:t>
                </w:r>
              </w:p>
            </w:tc>
            <w:tc>
              <w:tcPr>
                <w:tcW w:w="2340" w:type="dxa"/>
                <w:tcBorders>
                  <w:top w:val="single" w:color="C0504D" w:sz="8" w:space="0"/>
                  <w:bottom w:val="single" w:color="C0504D" w:sz="8" w:space="0"/>
                  <w:right w:val="single" w:color="C0504D" w:sz="8" w:space="0"/>
                </w:tcBorders>
              </w:tcPr>
              <w:p w14:paraId="2E99FF47">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Специјално одељењ</w:t>
                </w:r>
                <w:r>
                  <w:rPr>
                    <w:rFonts w:hint="default" w:ascii="Times New Roman" w:hAnsi="Times New Roman" w:eastAsia="Calibri" w:cs="Times New Roman"/>
                    <w:color w:val="000000"/>
                    <w:lang w:val="sr-Latn-RS" w:eastAsia="sr-Latn-RS"/>
                  </w:rPr>
                  <w:t>e</w:t>
                </w:r>
              </w:p>
            </w:tc>
            <w:tc>
              <w:tcPr>
                <w:tcW w:w="1080" w:type="dxa"/>
                <w:tcBorders>
                  <w:top w:val="single" w:color="C0504D" w:sz="8" w:space="0"/>
                  <w:bottom w:val="single" w:color="C0504D" w:sz="8" w:space="0"/>
                  <w:right w:val="single" w:color="C0504D" w:sz="8" w:space="0"/>
                </w:tcBorders>
              </w:tcPr>
              <w:p w14:paraId="32E4CF4A">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17</w:t>
                </w:r>
              </w:p>
            </w:tc>
            <w:tc>
              <w:tcPr>
                <w:tcW w:w="1170" w:type="dxa"/>
                <w:tcBorders>
                  <w:top w:val="single" w:color="C0504D" w:sz="8" w:space="0"/>
                  <w:bottom w:val="single" w:color="C0504D" w:sz="8" w:space="0"/>
                  <w:right w:val="single" w:color="C0504D" w:sz="8" w:space="0"/>
                </w:tcBorders>
              </w:tcPr>
              <w:p w14:paraId="21825018">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да</w:t>
                </w:r>
              </w:p>
            </w:tc>
            <w:tc>
              <w:tcPr>
                <w:tcW w:w="1620" w:type="dxa"/>
                <w:tcBorders>
                  <w:top w:val="single" w:color="C0504D" w:sz="8" w:space="0"/>
                  <w:bottom w:val="single" w:color="C0504D" w:sz="8" w:space="0"/>
                  <w:right w:val="single" w:color="C0504D" w:sz="8" w:space="0"/>
                </w:tcBorders>
              </w:tcPr>
              <w:p w14:paraId="679E6745">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7CADCCD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73" w:type="dxa"/>
                <w:tcBorders>
                  <w:top w:val="single" w:color="C0504D" w:sz="8" w:space="0"/>
                  <w:left w:val="single" w:color="C0504D" w:sz="8" w:space="0"/>
                  <w:bottom w:val="single" w:color="C0504D" w:sz="8" w:space="0"/>
                  <w:right w:val="single" w:color="C0504D" w:sz="8" w:space="0"/>
                </w:tcBorders>
              </w:tcPr>
              <w:p w14:paraId="2F6718AE">
                <w:pPr>
                  <w:numPr>
                    <w:ilvl w:val="0"/>
                    <w:numId w:val="12"/>
                  </w:numPr>
                  <w:spacing w:after="0" w:line="240" w:lineRule="auto"/>
                  <w:rPr>
                    <w:rFonts w:hint="default" w:ascii="Times New Roman" w:hAnsi="Times New Roman" w:eastAsia="Times New Roman" w:cs="Times New Roman"/>
                    <w:b/>
                    <w:bCs/>
                    <w:lang w:val="sr-Cyrl-RS" w:eastAsia="sr-Latn-RS"/>
                  </w:rPr>
                </w:pPr>
                <w:r>
                  <w:rPr>
                    <w:rFonts w:hint="default" w:ascii="Times New Roman" w:hAnsi="Times New Roman" w:eastAsia="Times New Roman" w:cs="Times New Roman"/>
                    <w:b/>
                    <w:bCs/>
                    <w:lang w:val="sr-Cyrl-RS" w:eastAsia="sr-Latn-RS"/>
                  </w:rPr>
                  <w:t>Милена Милутиновић</w:t>
                </w:r>
              </w:p>
            </w:tc>
            <w:tc>
              <w:tcPr>
                <w:tcW w:w="1400" w:type="dxa"/>
                <w:tcBorders>
                  <w:top w:val="single" w:color="C0504D" w:sz="8" w:space="0"/>
                  <w:bottom w:val="single" w:color="C0504D" w:sz="8" w:space="0"/>
                  <w:right w:val="single" w:color="C0504D" w:sz="8" w:space="0"/>
                </w:tcBorders>
              </w:tcPr>
              <w:p w14:paraId="3D02830F">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Стручни сарадник - школски библиотекар</w:t>
                </w:r>
              </w:p>
            </w:tc>
            <w:tc>
              <w:tcPr>
                <w:tcW w:w="2340" w:type="dxa"/>
                <w:tcBorders>
                  <w:top w:val="single" w:color="C0504D" w:sz="8" w:space="0"/>
                  <w:bottom w:val="single" w:color="C0504D" w:sz="8" w:space="0"/>
                  <w:right w:val="single" w:color="C0504D" w:sz="8" w:space="0"/>
                </w:tcBorders>
              </w:tcPr>
              <w:p w14:paraId="48E1E613">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w:t>
                </w:r>
              </w:p>
            </w:tc>
            <w:tc>
              <w:tcPr>
                <w:tcW w:w="1080" w:type="dxa"/>
                <w:tcBorders>
                  <w:top w:val="single" w:color="C0504D" w:sz="8" w:space="0"/>
                  <w:bottom w:val="single" w:color="C0504D" w:sz="8" w:space="0"/>
                  <w:right w:val="single" w:color="C0504D" w:sz="8" w:space="0"/>
                </w:tcBorders>
              </w:tcPr>
              <w:p w14:paraId="1E4B1D71">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31</w:t>
                </w:r>
              </w:p>
            </w:tc>
            <w:tc>
              <w:tcPr>
                <w:tcW w:w="1170" w:type="dxa"/>
                <w:tcBorders>
                  <w:top w:val="single" w:color="C0504D" w:sz="8" w:space="0"/>
                  <w:bottom w:val="single" w:color="C0504D" w:sz="8" w:space="0"/>
                  <w:right w:val="single" w:color="C0504D" w:sz="8" w:space="0"/>
                </w:tcBorders>
              </w:tcPr>
              <w:p w14:paraId="2A20AD7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да</w:t>
                </w:r>
              </w:p>
            </w:tc>
            <w:tc>
              <w:tcPr>
                <w:tcW w:w="1620" w:type="dxa"/>
                <w:tcBorders>
                  <w:top w:val="single" w:color="C0504D" w:sz="8" w:space="0"/>
                  <w:bottom w:val="single" w:color="C0504D" w:sz="8" w:space="0"/>
                  <w:right w:val="single" w:color="C0504D" w:sz="8" w:space="0"/>
                </w:tcBorders>
              </w:tcPr>
              <w:p w14:paraId="2BEC777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82%</w:t>
                </w:r>
              </w:p>
            </w:tc>
          </w:tr>
        </w:tbl>
        <w:p w14:paraId="20CDF38D">
          <w:pPr>
            <w:rPr>
              <w:rFonts w:hint="default" w:ascii="Times New Roman" w:hAnsi="Times New Roman" w:eastAsia="Times New Roman" w:cs="Times New Roman"/>
              <w:sz w:val="24"/>
              <w:szCs w:val="24"/>
              <w:lang w:val="sr-Cyrl-RS"/>
            </w:rPr>
          </w:pPr>
        </w:p>
        <w:p w14:paraId="2470B85A">
          <w:pPr>
            <w:pStyle w:val="3"/>
            <w:bidi w:val="0"/>
            <w:rPr>
              <w:rFonts w:hint="default" w:ascii="Times New Roman" w:hAnsi="Times New Roman" w:cs="Times New Roman"/>
              <w:lang w:val="sr-Cyrl-RS"/>
            </w:rPr>
          </w:pPr>
          <w:bookmarkStart w:id="8" w:name="_Toc8487"/>
          <w:r>
            <w:rPr>
              <w:rFonts w:hint="default" w:ascii="Times New Roman" w:hAnsi="Times New Roman" w:cs="Times New Roman"/>
              <w:lang w:val="sr-Cyrl-RS"/>
            </w:rPr>
            <w:t>Одељења у којима предају наставници:</w:t>
          </w:r>
          <w:bookmarkEnd w:id="8"/>
        </w:p>
        <w:tbl>
          <w:tblPr>
            <w:tblStyle w:val="14"/>
            <w:tblpPr w:leftFromText="180" w:rightFromText="180" w:vertAnchor="text" w:horzAnchor="margin" w:tblpXSpec="center" w:tblpY="14"/>
            <w:tblW w:w="12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58"/>
            <w:gridCol w:w="1483"/>
            <w:gridCol w:w="1038"/>
            <w:gridCol w:w="19"/>
            <w:gridCol w:w="1662"/>
            <w:gridCol w:w="21"/>
            <w:gridCol w:w="1434"/>
            <w:gridCol w:w="21"/>
            <w:gridCol w:w="1733"/>
            <w:gridCol w:w="18"/>
            <w:gridCol w:w="2435"/>
          </w:tblGrid>
          <w:tr w14:paraId="4148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834" w:hRule="atLeast"/>
            </w:trPr>
            <w:tc>
              <w:tcPr>
                <w:tcW w:w="722" w:type="dxa"/>
              </w:tcPr>
              <w:p w14:paraId="722556E2">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Редни број</w:t>
                </w:r>
              </w:p>
            </w:tc>
            <w:tc>
              <w:tcPr>
                <w:tcW w:w="1663" w:type="dxa"/>
              </w:tcPr>
              <w:p w14:paraId="15E050B0">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Име и презиме наставника</w:t>
                </w:r>
              </w:p>
            </w:tc>
            <w:tc>
              <w:tcPr>
                <w:tcW w:w="1420" w:type="dxa"/>
              </w:tcPr>
              <w:p w14:paraId="2984CEC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 xml:space="preserve">Предмет </w:t>
                </w:r>
              </w:p>
            </w:tc>
            <w:tc>
              <w:tcPr>
                <w:tcW w:w="1038" w:type="dxa"/>
              </w:tcPr>
              <w:p w14:paraId="74093949">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Недељни фонд часова</w:t>
                </w:r>
              </w:p>
            </w:tc>
            <w:tc>
              <w:tcPr>
                <w:tcW w:w="1634" w:type="dxa"/>
                <w:gridSpan w:val="2"/>
              </w:tcPr>
              <w:p w14:paraId="2013B9A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Одељења у којима предаје</w:t>
                </w:r>
              </w:p>
            </w:tc>
            <w:tc>
              <w:tcPr>
                <w:tcW w:w="1464" w:type="dxa"/>
                <w:gridSpan w:val="2"/>
              </w:tcPr>
              <w:p w14:paraId="189320FE">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 xml:space="preserve">Место  </w:t>
                </w:r>
              </w:p>
            </w:tc>
            <w:tc>
              <w:tcPr>
                <w:tcW w:w="1680" w:type="dxa"/>
                <w:gridSpan w:val="2"/>
              </w:tcPr>
              <w:p w14:paraId="7E51440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Разредно старешинство</w:t>
                </w:r>
              </w:p>
            </w:tc>
          </w:tr>
          <w:tr w14:paraId="3499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109" w:hRule="atLeast"/>
            </w:trPr>
            <w:tc>
              <w:tcPr>
                <w:tcW w:w="722" w:type="dxa"/>
              </w:tcPr>
              <w:p w14:paraId="5CDEF06E">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w:t>
                </w:r>
              </w:p>
            </w:tc>
            <w:tc>
              <w:tcPr>
                <w:tcW w:w="1663" w:type="dxa"/>
              </w:tcPr>
              <w:p w14:paraId="77026DC6">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Сандра И. Дворницки</w:t>
                </w:r>
              </w:p>
            </w:tc>
            <w:tc>
              <w:tcPr>
                <w:tcW w:w="1420" w:type="dxa"/>
              </w:tcPr>
              <w:p w14:paraId="76B74D1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 језик</w:t>
                </w:r>
              </w:p>
              <w:p w14:paraId="32B8B4B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Библиотека (Купиново)</w:t>
                </w:r>
              </w:p>
            </w:tc>
            <w:tc>
              <w:tcPr>
                <w:tcW w:w="1038" w:type="dxa"/>
              </w:tcPr>
              <w:p w14:paraId="09E12A9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17</w:t>
                </w:r>
              </w:p>
            </w:tc>
            <w:tc>
              <w:tcPr>
                <w:tcW w:w="1634" w:type="dxa"/>
                <w:gridSpan w:val="2"/>
              </w:tcPr>
              <w:p w14:paraId="05E8921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 7/1,8/1</w:t>
                </w:r>
              </w:p>
            </w:tc>
            <w:tc>
              <w:tcPr>
                <w:tcW w:w="1464" w:type="dxa"/>
                <w:gridSpan w:val="2"/>
              </w:tcPr>
              <w:p w14:paraId="2F2B05D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tc>
            <w:tc>
              <w:tcPr>
                <w:tcW w:w="1680" w:type="dxa"/>
                <w:gridSpan w:val="2"/>
              </w:tcPr>
              <w:p w14:paraId="406F9A3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8/1</w:t>
                </w:r>
              </w:p>
            </w:tc>
          </w:tr>
          <w:tr w14:paraId="5D97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109" w:hRule="atLeast"/>
            </w:trPr>
            <w:tc>
              <w:tcPr>
                <w:tcW w:w="722" w:type="dxa"/>
              </w:tcPr>
              <w:p w14:paraId="6135C250">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w:t>
                </w:r>
              </w:p>
            </w:tc>
            <w:tc>
              <w:tcPr>
                <w:tcW w:w="1663" w:type="dxa"/>
              </w:tcPr>
              <w:p w14:paraId="0C63534C">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Мирјана Добрић</w:t>
                </w:r>
              </w:p>
            </w:tc>
            <w:tc>
              <w:tcPr>
                <w:tcW w:w="1420" w:type="dxa"/>
              </w:tcPr>
              <w:p w14:paraId="41277BE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 језик</w:t>
                </w:r>
              </w:p>
              <w:p w14:paraId="2FC1744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Библиотека</w:t>
                </w:r>
              </w:p>
              <w:p w14:paraId="6031DC6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tc>
            <w:tc>
              <w:tcPr>
                <w:tcW w:w="1038" w:type="dxa"/>
              </w:tcPr>
              <w:p w14:paraId="0B045634">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sz w:val="24"/>
                    <w:szCs w:val="24"/>
                    <w:lang w:val="sr-Cyrl-RS"/>
                  </w:rPr>
                  <w:t>17</w:t>
                </w:r>
              </w:p>
            </w:tc>
            <w:tc>
              <w:tcPr>
                <w:tcW w:w="1634" w:type="dxa"/>
                <w:gridSpan w:val="2"/>
              </w:tcPr>
              <w:p w14:paraId="3299D5E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tc>
            <w:tc>
              <w:tcPr>
                <w:tcW w:w="1464" w:type="dxa"/>
                <w:gridSpan w:val="2"/>
              </w:tcPr>
              <w:p w14:paraId="2DACB92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tc>
            <w:tc>
              <w:tcPr>
                <w:tcW w:w="1680" w:type="dxa"/>
                <w:gridSpan w:val="2"/>
              </w:tcPr>
              <w:p w14:paraId="7DB5C44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w:t>
                </w:r>
              </w:p>
            </w:tc>
          </w:tr>
          <w:tr w14:paraId="0BDF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384" w:hRule="atLeast"/>
            </w:trPr>
            <w:tc>
              <w:tcPr>
                <w:tcW w:w="722" w:type="dxa"/>
              </w:tcPr>
              <w:p w14:paraId="20E100E4">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3.</w:t>
                </w:r>
              </w:p>
            </w:tc>
            <w:tc>
              <w:tcPr>
                <w:tcW w:w="1663" w:type="dxa"/>
              </w:tcPr>
              <w:p w14:paraId="0ED5F3D0">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Миленко Чворков</w:t>
                </w:r>
              </w:p>
            </w:tc>
            <w:tc>
              <w:tcPr>
                <w:tcW w:w="1420" w:type="dxa"/>
              </w:tcPr>
              <w:p w14:paraId="620FE75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 језик</w:t>
                </w:r>
              </w:p>
              <w:p w14:paraId="3CC3964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Библиотека</w:t>
                </w:r>
              </w:p>
              <w:p w14:paraId="4FBF90B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76E41779">
                <w:pPr>
                  <w:spacing w:after="0" w:line="240" w:lineRule="auto"/>
                  <w:rPr>
                    <w:rFonts w:hint="default" w:ascii="Times New Roman" w:hAnsi="Times New Roman" w:cs="Times New Roman"/>
                    <w:b/>
                    <w:bCs/>
                    <w:sz w:val="24"/>
                    <w:szCs w:val="24"/>
                    <w:lang w:val="sr-Cyrl-RS"/>
                  </w:rPr>
                </w:pPr>
              </w:p>
            </w:tc>
            <w:tc>
              <w:tcPr>
                <w:tcW w:w="1038" w:type="dxa"/>
              </w:tcPr>
              <w:p w14:paraId="6E02A6BE">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sz w:val="24"/>
                    <w:szCs w:val="24"/>
                    <w:lang w:val="sr-Cyrl-RS"/>
                  </w:rPr>
                  <w:t>17</w:t>
                </w:r>
              </w:p>
            </w:tc>
            <w:tc>
              <w:tcPr>
                <w:tcW w:w="1634" w:type="dxa"/>
                <w:gridSpan w:val="2"/>
              </w:tcPr>
              <w:p w14:paraId="00863F5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tc>
            <w:tc>
              <w:tcPr>
                <w:tcW w:w="1464" w:type="dxa"/>
                <w:gridSpan w:val="2"/>
              </w:tcPr>
              <w:p w14:paraId="527AF72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19FAB117">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w:t>
                </w:r>
              </w:p>
            </w:tc>
          </w:tr>
          <w:tr w14:paraId="123A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109" w:hRule="atLeast"/>
            </w:trPr>
            <w:tc>
              <w:tcPr>
                <w:tcW w:w="722" w:type="dxa"/>
              </w:tcPr>
              <w:p w14:paraId="5D25FB7C">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4.</w:t>
                </w:r>
              </w:p>
            </w:tc>
            <w:tc>
              <w:tcPr>
                <w:tcW w:w="1663" w:type="dxa"/>
              </w:tcPr>
              <w:p w14:paraId="5441D3CA">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Маја Бисерчић</w:t>
                </w:r>
              </w:p>
            </w:tc>
            <w:tc>
              <w:tcPr>
                <w:tcW w:w="1420" w:type="dxa"/>
              </w:tcPr>
              <w:p w14:paraId="3777119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Енглески језик</w:t>
                </w:r>
              </w:p>
            </w:tc>
            <w:tc>
              <w:tcPr>
                <w:tcW w:w="1038" w:type="dxa"/>
              </w:tcPr>
              <w:p w14:paraId="0AD6B87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18</w:t>
                </w:r>
              </w:p>
            </w:tc>
            <w:tc>
              <w:tcPr>
                <w:tcW w:w="1634" w:type="dxa"/>
                <w:gridSpan w:val="2"/>
              </w:tcPr>
              <w:p w14:paraId="4549E1CB">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5/2</w:t>
                </w:r>
              </w:p>
              <w:p w14:paraId="09CA6C56">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6/1, 6/2</w:t>
                </w:r>
              </w:p>
              <w:p w14:paraId="14EB6841">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 7/2, 7/3</w:t>
                </w:r>
              </w:p>
              <w:p w14:paraId="4B6C721C">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8/1, 8/2</w:t>
                </w:r>
              </w:p>
            </w:tc>
            <w:tc>
              <w:tcPr>
                <w:tcW w:w="1464" w:type="dxa"/>
                <w:gridSpan w:val="2"/>
              </w:tcPr>
              <w:p w14:paraId="19C9729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73CCEBB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7A280AA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6FF076E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2970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109" w:hRule="atLeast"/>
            </w:trPr>
            <w:tc>
              <w:tcPr>
                <w:tcW w:w="722" w:type="dxa"/>
              </w:tcPr>
              <w:p w14:paraId="1CBD0C8D">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5.</w:t>
                </w:r>
              </w:p>
            </w:tc>
            <w:tc>
              <w:tcPr>
                <w:tcW w:w="1663" w:type="dxa"/>
              </w:tcPr>
              <w:p w14:paraId="45B3641C">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Марија А. Радивојевић</w:t>
                </w:r>
              </w:p>
            </w:tc>
            <w:tc>
              <w:tcPr>
                <w:tcW w:w="1420" w:type="dxa"/>
              </w:tcPr>
              <w:p w14:paraId="431BD7A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sz w:val="24"/>
                    <w:szCs w:val="24"/>
                    <w:lang w:val="sr-Cyrl-RS"/>
                  </w:rPr>
                  <w:t>Енглески језик</w:t>
                </w:r>
              </w:p>
            </w:tc>
            <w:tc>
              <w:tcPr>
                <w:tcW w:w="1038" w:type="dxa"/>
              </w:tcPr>
              <w:p w14:paraId="3855117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12=60%   6=33%</w:t>
                </w:r>
              </w:p>
            </w:tc>
            <w:tc>
              <w:tcPr>
                <w:tcW w:w="1634" w:type="dxa"/>
                <w:gridSpan w:val="2"/>
              </w:tcPr>
              <w:p w14:paraId="768659C4">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 3/1</w:t>
                </w:r>
              </w:p>
              <w:p w14:paraId="4DBECB6C">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 2/3, 3/3, 4/3</w:t>
                </w:r>
              </w:p>
              <w:p w14:paraId="5B3DE717">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w:t>
                </w:r>
                <w:r>
                  <w:rPr>
                    <w:rFonts w:hint="default" w:ascii="Times New Roman" w:hAnsi="Times New Roman" w:cs="Times New Roman"/>
                    <w:sz w:val="24"/>
                    <w:szCs w:val="24"/>
                  </w:rPr>
                  <w:t>7/3,</w:t>
                </w:r>
                <w:r>
                  <w:rPr>
                    <w:rFonts w:hint="default" w:ascii="Times New Roman" w:hAnsi="Times New Roman" w:cs="Times New Roman"/>
                    <w:sz w:val="24"/>
                    <w:szCs w:val="24"/>
                    <w:lang w:val="sr-Cyrl-RS"/>
                  </w:rPr>
                  <w:t xml:space="preserve"> 8/3</w:t>
                </w:r>
              </w:p>
            </w:tc>
            <w:tc>
              <w:tcPr>
                <w:tcW w:w="1464" w:type="dxa"/>
                <w:gridSpan w:val="2"/>
              </w:tcPr>
              <w:p w14:paraId="50F30EC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1070AE6B">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18329B4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w:t>
                </w:r>
              </w:p>
            </w:tc>
          </w:tr>
          <w:tr w14:paraId="00DD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2484" w:hRule="atLeast"/>
            </w:trPr>
            <w:tc>
              <w:tcPr>
                <w:tcW w:w="722" w:type="dxa"/>
              </w:tcPr>
              <w:p w14:paraId="2217ECD2">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6.</w:t>
                </w:r>
              </w:p>
            </w:tc>
            <w:tc>
              <w:tcPr>
                <w:tcW w:w="1663" w:type="dxa"/>
              </w:tcPr>
              <w:p w14:paraId="57854BD5">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Сања Кнапчек</w:t>
                </w:r>
              </w:p>
            </w:tc>
            <w:tc>
              <w:tcPr>
                <w:tcW w:w="1420" w:type="dxa"/>
              </w:tcPr>
              <w:p w14:paraId="61A65FA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Енглески језик</w:t>
                </w:r>
              </w:p>
              <w:p w14:paraId="34A3854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Географија </w:t>
                </w:r>
              </w:p>
              <w:p w14:paraId="7C0367E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Грађанско</w:t>
                </w:r>
              </w:p>
              <w:p w14:paraId="20495B8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rPr>
                  <w:t>E</w:t>
                </w:r>
                <w:r>
                  <w:rPr>
                    <w:rFonts w:hint="default" w:ascii="Times New Roman" w:hAnsi="Times New Roman" w:cs="Times New Roman"/>
                    <w:sz w:val="24"/>
                    <w:szCs w:val="24"/>
                    <w:lang w:val="sr-Cyrl-RS"/>
                  </w:rPr>
                  <w:t>нглески језик у одељењу у посебним условима</w:t>
                </w:r>
              </w:p>
            </w:tc>
            <w:tc>
              <w:tcPr>
                <w:tcW w:w="1038" w:type="dxa"/>
              </w:tcPr>
              <w:p w14:paraId="0C676A9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12=60%</w:t>
                </w:r>
              </w:p>
              <w:p w14:paraId="5B49535D">
                <w:pPr>
                  <w:spacing w:after="0" w:line="240" w:lineRule="auto"/>
                  <w:rPr>
                    <w:rFonts w:hint="default" w:ascii="Times New Roman" w:hAnsi="Times New Roman" w:cs="Times New Roman"/>
                    <w:sz w:val="24"/>
                    <w:szCs w:val="24"/>
                    <w:lang w:val="sr-Cyrl-RS"/>
                  </w:rPr>
                </w:pPr>
              </w:p>
              <w:p w14:paraId="587E15F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w:t>
                </w:r>
              </w:p>
              <w:p w14:paraId="5EA21FD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w:t>
                </w:r>
              </w:p>
              <w:p w14:paraId="478D04DD">
                <w:pPr>
                  <w:spacing w:after="0" w:line="240" w:lineRule="auto"/>
                  <w:rPr>
                    <w:rFonts w:hint="default" w:ascii="Times New Roman" w:hAnsi="Times New Roman" w:cs="Times New Roman"/>
                    <w:sz w:val="24"/>
                    <w:szCs w:val="24"/>
                    <w:lang w:val="sr-Cyrl-RS"/>
                  </w:rPr>
                </w:pPr>
              </w:p>
              <w:p w14:paraId="30493C2F">
                <w:pPr>
                  <w:spacing w:after="0" w:line="240" w:lineRule="auto"/>
                  <w:rPr>
                    <w:rFonts w:hint="default" w:ascii="Times New Roman" w:hAnsi="Times New Roman" w:cs="Times New Roman"/>
                    <w:sz w:val="24"/>
                    <w:szCs w:val="24"/>
                    <w:lang w:val="sr-Cyrl-RS"/>
                  </w:rPr>
                </w:pPr>
              </w:p>
              <w:p w14:paraId="51B9C76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2=10%</w:t>
                </w:r>
              </w:p>
            </w:tc>
            <w:tc>
              <w:tcPr>
                <w:tcW w:w="1634" w:type="dxa"/>
                <w:gridSpan w:val="2"/>
              </w:tcPr>
              <w:p w14:paraId="3DDEA240">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 3/1</w:t>
                </w:r>
              </w:p>
              <w:p w14:paraId="0AE7D6C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 2/2, 3/2, 4/2</w:t>
                </w:r>
              </w:p>
              <w:p w14:paraId="4D80E955">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w:t>
                </w:r>
              </w:p>
              <w:p w14:paraId="404FBAA7">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8/1, 7/2, 8/2</w:t>
                </w:r>
              </w:p>
              <w:p w14:paraId="2203BF6C">
                <w:pPr>
                  <w:spacing w:after="0" w:line="240" w:lineRule="auto"/>
                  <w:jc w:val="center"/>
                  <w:rPr>
                    <w:rFonts w:hint="default" w:ascii="Times New Roman" w:hAnsi="Times New Roman" w:cs="Times New Roman"/>
                    <w:sz w:val="24"/>
                    <w:szCs w:val="24"/>
                    <w:lang w:val="sr-Cyrl-RS"/>
                  </w:rPr>
                </w:pPr>
              </w:p>
              <w:p w14:paraId="525C1EBF">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7/1,7/2</w:t>
                </w:r>
              </w:p>
              <w:p w14:paraId="1E9C38DD">
                <w:pPr>
                  <w:spacing w:after="0" w:line="240" w:lineRule="auto"/>
                  <w:ind w:firstLine="600" w:firstLineChars="250"/>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ОДСР</w:t>
                </w:r>
              </w:p>
              <w:p w14:paraId="273AE081">
                <w:pPr>
                  <w:spacing w:after="0" w:line="240" w:lineRule="auto"/>
                  <w:ind w:firstLine="600" w:firstLineChars="250"/>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(6,7,8)</w:t>
                </w:r>
              </w:p>
            </w:tc>
            <w:tc>
              <w:tcPr>
                <w:tcW w:w="1464" w:type="dxa"/>
                <w:gridSpan w:val="2"/>
              </w:tcPr>
              <w:p w14:paraId="69D5608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5B48675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2ED0572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3A750E15">
                <w:pPr>
                  <w:spacing w:after="0" w:line="240" w:lineRule="auto"/>
                  <w:rPr>
                    <w:rFonts w:hint="default" w:ascii="Times New Roman" w:hAnsi="Times New Roman" w:cs="Times New Roman"/>
                    <w:sz w:val="24"/>
                    <w:szCs w:val="24"/>
                    <w:lang w:val="sr-Cyrl-RS"/>
                  </w:rPr>
                </w:pPr>
              </w:p>
              <w:p w14:paraId="5BA6A08F">
                <w:pPr>
                  <w:spacing w:after="0" w:line="240" w:lineRule="auto"/>
                  <w:rPr>
                    <w:rFonts w:hint="default" w:ascii="Times New Roman" w:hAnsi="Times New Roman" w:cs="Times New Roman"/>
                    <w:sz w:val="24"/>
                    <w:szCs w:val="24"/>
                    <w:lang w:val="sr-Cyrl-RS"/>
                  </w:rPr>
                </w:pPr>
              </w:p>
              <w:p w14:paraId="39882294">
                <w:pPr>
                  <w:spacing w:after="0" w:line="240" w:lineRule="auto"/>
                  <w:rPr>
                    <w:rFonts w:hint="default" w:ascii="Times New Roman" w:hAnsi="Times New Roman" w:cs="Times New Roman"/>
                    <w:sz w:val="24"/>
                    <w:szCs w:val="24"/>
                    <w:lang w:val="sr-Cyrl-RS"/>
                  </w:rPr>
                </w:pPr>
              </w:p>
              <w:p w14:paraId="283060B0">
                <w:pPr>
                  <w:spacing w:after="0" w:line="240" w:lineRule="auto"/>
                  <w:rPr>
                    <w:rFonts w:hint="default" w:ascii="Times New Roman" w:hAnsi="Times New Roman" w:cs="Times New Roman"/>
                    <w:sz w:val="24"/>
                    <w:szCs w:val="24"/>
                    <w:lang w:val="sr-Cyrl-RS"/>
                  </w:rPr>
                </w:pPr>
              </w:p>
              <w:p w14:paraId="16338929">
                <w:pPr>
                  <w:spacing w:after="0" w:line="240" w:lineRule="auto"/>
                  <w:rPr>
                    <w:rFonts w:hint="default" w:ascii="Times New Roman" w:hAnsi="Times New Roman" w:cs="Times New Roman"/>
                    <w:sz w:val="24"/>
                    <w:szCs w:val="24"/>
                    <w:lang w:val="sr-Cyrl-RS"/>
                  </w:rPr>
                </w:pPr>
              </w:p>
            </w:tc>
            <w:tc>
              <w:tcPr>
                <w:tcW w:w="1680" w:type="dxa"/>
                <w:gridSpan w:val="2"/>
              </w:tcPr>
              <w:p w14:paraId="71C1044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5BF8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384" w:hRule="atLeast"/>
            </w:trPr>
            <w:tc>
              <w:tcPr>
                <w:tcW w:w="722" w:type="dxa"/>
              </w:tcPr>
              <w:p w14:paraId="092638A4">
                <w:pPr>
                  <w:spacing w:after="0" w:line="240" w:lineRule="auto"/>
                  <w:jc w:val="center"/>
                  <w:rPr>
                    <w:rFonts w:hint="default" w:ascii="Times New Roman" w:hAnsi="Times New Roman" w:cs="Times New Roman"/>
                    <w:b/>
                    <w:bCs/>
                    <w:sz w:val="24"/>
                    <w:szCs w:val="24"/>
                    <w:lang w:val="sr-Cyrl-RS"/>
                  </w:rPr>
                </w:pPr>
              </w:p>
              <w:p w14:paraId="4FDDECEA">
                <w:pPr>
                  <w:spacing w:after="0" w:line="240" w:lineRule="auto"/>
                  <w:jc w:val="center"/>
                  <w:rPr>
                    <w:rFonts w:hint="default" w:ascii="Times New Roman" w:hAnsi="Times New Roman" w:cs="Times New Roman"/>
                    <w:b/>
                    <w:bCs/>
                    <w:sz w:val="24"/>
                    <w:szCs w:val="24"/>
                    <w:lang w:val="sr-Cyrl-RS"/>
                  </w:rPr>
                </w:pPr>
              </w:p>
              <w:p w14:paraId="21EB7B2F">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7.</w:t>
                </w:r>
              </w:p>
            </w:tc>
            <w:tc>
              <w:tcPr>
                <w:tcW w:w="1663" w:type="dxa"/>
              </w:tcPr>
              <w:p w14:paraId="76665DA2">
                <w:pPr>
                  <w:spacing w:after="0" w:line="240" w:lineRule="auto"/>
                  <w:rPr>
                    <w:rFonts w:hint="default" w:ascii="Times New Roman" w:hAnsi="Times New Roman" w:cs="Times New Roman"/>
                    <w:b/>
                    <w:bCs/>
                    <w:sz w:val="24"/>
                    <w:szCs w:val="24"/>
                    <w:lang w:val="sr-Cyrl-RS"/>
                  </w:rPr>
                </w:pPr>
              </w:p>
              <w:p w14:paraId="768DDE6E">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Љиљана Живковић</w:t>
                </w:r>
              </w:p>
            </w:tc>
            <w:tc>
              <w:tcPr>
                <w:tcW w:w="1420" w:type="dxa"/>
              </w:tcPr>
              <w:p w14:paraId="410A8A04">
                <w:pPr>
                  <w:spacing w:after="0" w:line="240" w:lineRule="auto"/>
                  <w:rPr>
                    <w:rFonts w:hint="default" w:ascii="Times New Roman" w:hAnsi="Times New Roman" w:cs="Times New Roman"/>
                    <w:sz w:val="24"/>
                    <w:szCs w:val="24"/>
                    <w:lang w:val="sr-Cyrl-RS"/>
                  </w:rPr>
                </w:pPr>
              </w:p>
              <w:p w14:paraId="7951EB6E">
                <w:pPr>
                  <w:spacing w:after="0" w:line="240" w:lineRule="auto"/>
                  <w:rPr>
                    <w:rFonts w:hint="default" w:ascii="Times New Roman" w:hAnsi="Times New Roman" w:cs="Times New Roman"/>
                    <w:sz w:val="24"/>
                    <w:szCs w:val="24"/>
                    <w:lang w:val="sr-Cyrl-RS"/>
                  </w:rPr>
                </w:pPr>
              </w:p>
              <w:p w14:paraId="5338DFE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Руски језик</w:t>
                </w:r>
              </w:p>
            </w:tc>
            <w:tc>
              <w:tcPr>
                <w:tcW w:w="1038" w:type="dxa"/>
              </w:tcPr>
              <w:p w14:paraId="7C9E60BB">
                <w:pPr>
                  <w:spacing w:after="0" w:line="240" w:lineRule="auto"/>
                  <w:rPr>
                    <w:rFonts w:hint="default" w:ascii="Times New Roman" w:hAnsi="Times New Roman" w:cs="Times New Roman"/>
                    <w:sz w:val="24"/>
                    <w:szCs w:val="24"/>
                    <w:lang w:val="sr-Cyrl-RS"/>
                  </w:rPr>
                </w:pPr>
              </w:p>
              <w:p w14:paraId="5DDC594B">
                <w:pPr>
                  <w:spacing w:after="0" w:line="240" w:lineRule="auto"/>
                  <w:rPr>
                    <w:rFonts w:hint="default" w:ascii="Times New Roman" w:hAnsi="Times New Roman" w:cs="Times New Roman"/>
                    <w:sz w:val="24"/>
                    <w:szCs w:val="24"/>
                    <w:lang w:val="sr-Cyrl-RS"/>
                  </w:rPr>
                </w:pPr>
              </w:p>
              <w:p w14:paraId="45E8CE4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w:t>
                </w:r>
              </w:p>
            </w:tc>
            <w:tc>
              <w:tcPr>
                <w:tcW w:w="1634" w:type="dxa"/>
                <w:gridSpan w:val="2"/>
              </w:tcPr>
              <w:p w14:paraId="1B79E96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6/1, 5/1</w:t>
                </w:r>
              </w:p>
              <w:p w14:paraId="309F43F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6/3, 7/3, 8/3, 5/3</w:t>
                </w:r>
              </w:p>
            </w:tc>
            <w:tc>
              <w:tcPr>
                <w:tcW w:w="1464" w:type="dxa"/>
                <w:gridSpan w:val="2"/>
              </w:tcPr>
              <w:p w14:paraId="5B1378F4">
                <w:pPr>
                  <w:spacing w:after="0" w:line="240" w:lineRule="auto"/>
                  <w:rPr>
                    <w:rFonts w:hint="default" w:ascii="Times New Roman" w:hAnsi="Times New Roman" w:cs="Times New Roman"/>
                    <w:sz w:val="24"/>
                    <w:szCs w:val="24"/>
                    <w:lang w:val="sr-Cyrl-RS"/>
                  </w:rPr>
                </w:pPr>
              </w:p>
              <w:p w14:paraId="79F78083">
                <w:pPr>
                  <w:spacing w:after="0" w:line="240" w:lineRule="auto"/>
                  <w:rPr>
                    <w:rFonts w:hint="default" w:ascii="Times New Roman" w:hAnsi="Times New Roman" w:cs="Times New Roman"/>
                    <w:sz w:val="24"/>
                    <w:szCs w:val="24"/>
                    <w:lang w:val="sr-Cyrl-RS"/>
                  </w:rPr>
                </w:pPr>
              </w:p>
              <w:p w14:paraId="3B2D014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6CAF5B4B">
                <w:pPr>
                  <w:spacing w:after="0" w:line="240" w:lineRule="auto"/>
                  <w:rPr>
                    <w:rFonts w:hint="default" w:ascii="Times New Roman" w:hAnsi="Times New Roman" w:cs="Times New Roman"/>
                    <w:sz w:val="24"/>
                    <w:szCs w:val="24"/>
                  </w:rPr>
                </w:pPr>
              </w:p>
              <w:p w14:paraId="3C09139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5CC9A392">
                <w:pPr>
                  <w:spacing w:after="0" w:line="240" w:lineRule="auto"/>
                  <w:rPr>
                    <w:rFonts w:hint="default" w:ascii="Times New Roman" w:hAnsi="Times New Roman" w:cs="Times New Roman"/>
                    <w:sz w:val="24"/>
                    <w:szCs w:val="24"/>
                    <w:lang w:val="sr-Cyrl-RS"/>
                  </w:rPr>
                </w:pPr>
              </w:p>
              <w:p w14:paraId="46D660EB">
                <w:pPr>
                  <w:spacing w:after="0" w:line="240" w:lineRule="auto"/>
                  <w:rPr>
                    <w:rFonts w:hint="default" w:ascii="Times New Roman" w:hAnsi="Times New Roman" w:cs="Times New Roman"/>
                    <w:sz w:val="24"/>
                    <w:szCs w:val="24"/>
                    <w:lang w:val="sr-Cyrl-RS"/>
                  </w:rPr>
                </w:pPr>
              </w:p>
              <w:p w14:paraId="00A811A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7/3</w:t>
                </w:r>
              </w:p>
            </w:tc>
          </w:tr>
          <w:tr w14:paraId="2781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3309" w:hRule="atLeast"/>
            </w:trPr>
            <w:tc>
              <w:tcPr>
                <w:tcW w:w="722" w:type="dxa"/>
              </w:tcPr>
              <w:p w14:paraId="2D3B669F">
                <w:pPr>
                  <w:spacing w:after="0" w:line="240" w:lineRule="auto"/>
                  <w:jc w:val="center"/>
                  <w:rPr>
                    <w:rFonts w:hint="default" w:ascii="Times New Roman" w:hAnsi="Times New Roman" w:cs="Times New Roman"/>
                    <w:b/>
                    <w:bCs/>
                    <w:sz w:val="24"/>
                    <w:szCs w:val="24"/>
                    <w:lang w:val="sr-Cyrl-RS"/>
                  </w:rPr>
                </w:pPr>
              </w:p>
              <w:p w14:paraId="4920C223">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8.</w:t>
                </w:r>
              </w:p>
            </w:tc>
            <w:tc>
              <w:tcPr>
                <w:tcW w:w="1663" w:type="dxa"/>
              </w:tcPr>
              <w:p w14:paraId="77EFE6BB">
                <w:pPr>
                  <w:spacing w:after="0" w:line="240" w:lineRule="auto"/>
                  <w:rPr>
                    <w:rFonts w:hint="default" w:ascii="Times New Roman" w:hAnsi="Times New Roman" w:cs="Times New Roman"/>
                    <w:b/>
                    <w:bCs/>
                    <w:sz w:val="24"/>
                    <w:szCs w:val="24"/>
                    <w:lang w:val="sr-Cyrl-RS"/>
                  </w:rPr>
                </w:pPr>
              </w:p>
              <w:p w14:paraId="7D5D8C02">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Радица Јанковић</w:t>
                </w:r>
              </w:p>
            </w:tc>
            <w:tc>
              <w:tcPr>
                <w:tcW w:w="1420" w:type="dxa"/>
              </w:tcPr>
              <w:p w14:paraId="60919888">
                <w:pPr>
                  <w:spacing w:after="0" w:line="240" w:lineRule="auto"/>
                  <w:rPr>
                    <w:rFonts w:hint="default" w:ascii="Times New Roman" w:hAnsi="Times New Roman" w:cs="Times New Roman"/>
                    <w:sz w:val="24"/>
                    <w:szCs w:val="24"/>
                    <w:lang w:val="sr-Cyrl-RS"/>
                  </w:rPr>
                </w:pPr>
              </w:p>
              <w:p w14:paraId="621CCB7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Руски језик</w:t>
                </w:r>
              </w:p>
              <w:p w14:paraId="0B83168D">
                <w:pPr>
                  <w:spacing w:after="0" w:line="240" w:lineRule="auto"/>
                  <w:rPr>
                    <w:rFonts w:hint="default" w:ascii="Times New Roman" w:hAnsi="Times New Roman" w:cs="Times New Roman"/>
                    <w:sz w:val="24"/>
                    <w:szCs w:val="24"/>
                    <w:lang w:val="sr-Cyrl-RS"/>
                  </w:rPr>
                </w:pPr>
              </w:p>
              <w:p w14:paraId="10C18826">
                <w:pPr>
                  <w:spacing w:after="0" w:line="240" w:lineRule="auto"/>
                  <w:rPr>
                    <w:rFonts w:hint="default" w:ascii="Times New Roman" w:hAnsi="Times New Roman" w:cs="Times New Roman"/>
                    <w:sz w:val="24"/>
                    <w:szCs w:val="24"/>
                    <w:lang w:val="sr-Cyrl-RS"/>
                  </w:rPr>
                </w:pPr>
              </w:p>
              <w:p w14:paraId="7EFE6F8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ТиТ</w:t>
                </w:r>
              </w:p>
              <w:p w14:paraId="7EEFC366">
                <w:pPr>
                  <w:spacing w:after="0" w:line="240" w:lineRule="auto"/>
                  <w:rPr>
                    <w:rFonts w:hint="default" w:ascii="Times New Roman" w:hAnsi="Times New Roman" w:cs="Times New Roman"/>
                    <w:sz w:val="24"/>
                    <w:szCs w:val="24"/>
                    <w:lang w:val="sr-Cyrl-RS"/>
                  </w:rPr>
                </w:pPr>
              </w:p>
              <w:p w14:paraId="1245433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Руски језик у одељењу са посебним потребама</w:t>
                </w:r>
              </w:p>
              <w:p w14:paraId="03C3FE7B">
                <w:pPr>
                  <w:spacing w:after="0" w:line="240" w:lineRule="auto"/>
                  <w:rPr>
                    <w:rFonts w:hint="default" w:ascii="Times New Roman" w:hAnsi="Times New Roman" w:cs="Times New Roman"/>
                    <w:sz w:val="24"/>
                    <w:szCs w:val="24"/>
                    <w:lang w:val="sr-Cyrl-RS"/>
                  </w:rPr>
                </w:pPr>
              </w:p>
            </w:tc>
            <w:tc>
              <w:tcPr>
                <w:tcW w:w="1038" w:type="dxa"/>
              </w:tcPr>
              <w:p w14:paraId="6ECFDB5C">
                <w:pPr>
                  <w:spacing w:after="0" w:line="240" w:lineRule="auto"/>
                  <w:rPr>
                    <w:rFonts w:hint="default" w:ascii="Times New Roman" w:hAnsi="Times New Roman" w:cs="Times New Roman"/>
                    <w:sz w:val="24"/>
                    <w:szCs w:val="24"/>
                    <w:lang w:val="sr-Cyrl-RS"/>
                  </w:rPr>
                </w:pPr>
              </w:p>
              <w:p w14:paraId="41E8CF8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w:t>
                </w:r>
              </w:p>
              <w:p w14:paraId="3455604D">
                <w:pPr>
                  <w:spacing w:after="0" w:line="240" w:lineRule="auto"/>
                  <w:rPr>
                    <w:rFonts w:hint="default" w:ascii="Times New Roman" w:hAnsi="Times New Roman" w:cs="Times New Roman"/>
                    <w:sz w:val="24"/>
                    <w:szCs w:val="24"/>
                    <w:lang w:val="sr-Cyrl-RS"/>
                  </w:rPr>
                </w:pPr>
              </w:p>
              <w:p w14:paraId="7712C5E5">
                <w:pPr>
                  <w:spacing w:after="0" w:line="240" w:lineRule="auto"/>
                  <w:rPr>
                    <w:rFonts w:hint="default" w:ascii="Times New Roman" w:hAnsi="Times New Roman" w:cs="Times New Roman"/>
                    <w:sz w:val="24"/>
                    <w:szCs w:val="24"/>
                    <w:lang w:val="sr-Cyrl-RS"/>
                  </w:rPr>
                </w:pPr>
              </w:p>
              <w:p w14:paraId="53B817E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p w14:paraId="31890559">
                <w:pPr>
                  <w:spacing w:after="0" w:line="240" w:lineRule="auto"/>
                  <w:rPr>
                    <w:rFonts w:hint="default" w:ascii="Times New Roman" w:hAnsi="Times New Roman" w:cs="Times New Roman"/>
                    <w:sz w:val="24"/>
                    <w:szCs w:val="24"/>
                    <w:lang w:val="sr-Cyrl-RS"/>
                  </w:rPr>
                </w:pPr>
              </w:p>
              <w:p w14:paraId="2C267308">
                <w:pPr>
                  <w:spacing w:after="0" w:line="240" w:lineRule="auto"/>
                  <w:rPr>
                    <w:rFonts w:hint="default" w:ascii="Times New Roman" w:hAnsi="Times New Roman" w:cs="Times New Roman"/>
                    <w:sz w:val="24"/>
                    <w:szCs w:val="24"/>
                    <w:lang w:val="sr-Cyrl-RS"/>
                  </w:rPr>
                </w:pPr>
              </w:p>
              <w:p w14:paraId="02AD722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w:t>
                </w:r>
              </w:p>
              <w:p w14:paraId="162D8804">
                <w:pPr>
                  <w:spacing w:after="0" w:line="240" w:lineRule="auto"/>
                  <w:rPr>
                    <w:rFonts w:hint="default" w:ascii="Times New Roman" w:hAnsi="Times New Roman" w:cs="Times New Roman"/>
                    <w:sz w:val="24"/>
                    <w:szCs w:val="24"/>
                    <w:lang w:val="sr-Cyrl-RS"/>
                  </w:rPr>
                </w:pPr>
              </w:p>
              <w:p w14:paraId="3A640189">
                <w:pPr>
                  <w:spacing w:after="0" w:line="240" w:lineRule="auto"/>
                  <w:rPr>
                    <w:rFonts w:hint="default" w:ascii="Times New Roman" w:hAnsi="Times New Roman" w:cs="Times New Roman"/>
                    <w:sz w:val="24"/>
                    <w:szCs w:val="24"/>
                    <w:lang w:val="sr-Cyrl-RS"/>
                  </w:rPr>
                </w:pPr>
              </w:p>
              <w:p w14:paraId="64AC8449">
                <w:pPr>
                  <w:spacing w:after="0" w:line="240" w:lineRule="auto"/>
                  <w:rPr>
                    <w:rFonts w:hint="default" w:ascii="Times New Roman" w:hAnsi="Times New Roman" w:cs="Times New Roman"/>
                    <w:sz w:val="24"/>
                    <w:szCs w:val="24"/>
                    <w:lang w:val="sr-Cyrl-RS"/>
                  </w:rPr>
                </w:pPr>
              </w:p>
              <w:p w14:paraId="77CA4772">
                <w:pPr>
                  <w:spacing w:after="0" w:line="240" w:lineRule="auto"/>
                  <w:rPr>
                    <w:rFonts w:hint="default" w:ascii="Times New Roman" w:hAnsi="Times New Roman" w:cs="Times New Roman"/>
                    <w:sz w:val="24"/>
                    <w:szCs w:val="24"/>
                    <w:lang w:val="sr-Cyrl-RS"/>
                  </w:rPr>
                </w:pPr>
              </w:p>
            </w:tc>
            <w:tc>
              <w:tcPr>
                <w:tcW w:w="1634" w:type="dxa"/>
                <w:gridSpan w:val="2"/>
              </w:tcPr>
              <w:p w14:paraId="625E3263">
                <w:pPr>
                  <w:spacing w:after="0" w:line="240" w:lineRule="auto"/>
                  <w:rPr>
                    <w:rFonts w:hint="default" w:ascii="Times New Roman" w:hAnsi="Times New Roman" w:cs="Times New Roman"/>
                    <w:sz w:val="24"/>
                    <w:szCs w:val="24"/>
                    <w:lang w:val="sr-Cyrl-RS"/>
                  </w:rPr>
                </w:pPr>
              </w:p>
              <w:p w14:paraId="096BE64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 8/1</w:t>
                </w:r>
              </w:p>
              <w:p w14:paraId="68C2964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6/2, 5/2, 7/2, 8/2</w:t>
                </w:r>
              </w:p>
              <w:p w14:paraId="31447E63">
                <w:pPr>
                  <w:spacing w:after="0" w:line="240" w:lineRule="auto"/>
                  <w:rPr>
                    <w:rFonts w:hint="default" w:ascii="Times New Roman" w:hAnsi="Times New Roman" w:cs="Times New Roman"/>
                    <w:sz w:val="24"/>
                    <w:szCs w:val="24"/>
                    <w:lang w:val="sr-Cyrl-RS"/>
                  </w:rPr>
                </w:pPr>
              </w:p>
              <w:p w14:paraId="7E73609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w:t>
                </w:r>
              </w:p>
              <w:p w14:paraId="010EAE48">
                <w:pPr>
                  <w:spacing w:after="0" w:line="240" w:lineRule="auto"/>
                  <w:rPr>
                    <w:rFonts w:hint="default" w:ascii="Times New Roman" w:hAnsi="Times New Roman" w:cs="Times New Roman"/>
                    <w:sz w:val="24"/>
                    <w:szCs w:val="24"/>
                    <w:lang w:val="sr-Cyrl-RS"/>
                  </w:rPr>
                </w:pPr>
              </w:p>
              <w:p w14:paraId="16A0D9A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6/4,7/4,8/4</w:t>
                </w:r>
              </w:p>
            </w:tc>
            <w:tc>
              <w:tcPr>
                <w:tcW w:w="1464" w:type="dxa"/>
                <w:gridSpan w:val="2"/>
              </w:tcPr>
              <w:p w14:paraId="5D14B61F">
                <w:pPr>
                  <w:spacing w:after="0" w:line="240" w:lineRule="auto"/>
                  <w:rPr>
                    <w:rFonts w:hint="default" w:ascii="Times New Roman" w:hAnsi="Times New Roman" w:cs="Times New Roman"/>
                    <w:sz w:val="24"/>
                    <w:szCs w:val="24"/>
                    <w:lang w:val="sr-Cyrl-RS"/>
                  </w:rPr>
                </w:pPr>
              </w:p>
              <w:p w14:paraId="7978227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0D468DA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4CE185CF">
                <w:pPr>
                  <w:spacing w:after="0" w:line="240" w:lineRule="auto"/>
                  <w:rPr>
                    <w:rFonts w:hint="default" w:ascii="Times New Roman" w:hAnsi="Times New Roman" w:cs="Times New Roman"/>
                    <w:sz w:val="24"/>
                    <w:szCs w:val="24"/>
                    <w:lang w:val="sr-Cyrl-RS"/>
                  </w:rPr>
                </w:pPr>
              </w:p>
              <w:p w14:paraId="59A1D77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4E45E4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06D5A20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2BA6CC9E">
                <w:pPr>
                  <w:spacing w:after="0" w:line="240" w:lineRule="auto"/>
                  <w:rPr>
                    <w:rFonts w:hint="default" w:ascii="Times New Roman" w:hAnsi="Times New Roman" w:cs="Times New Roman"/>
                    <w:sz w:val="24"/>
                    <w:szCs w:val="24"/>
                    <w:lang w:val="sr-Cyrl-RS"/>
                  </w:rPr>
                </w:pPr>
              </w:p>
              <w:p w14:paraId="7D584A5F">
                <w:pPr>
                  <w:spacing w:after="0" w:line="240" w:lineRule="auto"/>
                  <w:rPr>
                    <w:rFonts w:hint="default" w:ascii="Times New Roman" w:hAnsi="Times New Roman" w:cs="Times New Roman"/>
                    <w:sz w:val="24"/>
                    <w:szCs w:val="24"/>
                    <w:lang w:val="sr-Cyrl-RS"/>
                  </w:rPr>
                </w:pPr>
              </w:p>
              <w:p w14:paraId="467B2836">
                <w:pPr>
                  <w:spacing w:after="0" w:line="240" w:lineRule="auto"/>
                  <w:rPr>
                    <w:rFonts w:hint="default" w:ascii="Times New Roman" w:hAnsi="Times New Roman" w:cs="Times New Roman"/>
                    <w:sz w:val="24"/>
                    <w:szCs w:val="24"/>
                    <w:lang w:val="sr-Cyrl-RS"/>
                  </w:rPr>
                </w:pPr>
              </w:p>
              <w:p w14:paraId="26777EE7">
                <w:pPr>
                  <w:spacing w:after="0" w:line="240" w:lineRule="auto"/>
                  <w:rPr>
                    <w:rFonts w:hint="default" w:ascii="Times New Roman" w:hAnsi="Times New Roman" w:cs="Times New Roman"/>
                    <w:sz w:val="24"/>
                    <w:szCs w:val="24"/>
                    <w:lang w:val="sr-Cyrl-RS"/>
                  </w:rPr>
                </w:pPr>
              </w:p>
            </w:tc>
            <w:tc>
              <w:tcPr>
                <w:tcW w:w="1680" w:type="dxa"/>
                <w:gridSpan w:val="2"/>
              </w:tcPr>
              <w:p w14:paraId="64673711">
                <w:pPr>
                  <w:spacing w:after="0" w:line="240" w:lineRule="auto"/>
                  <w:rPr>
                    <w:rFonts w:hint="default" w:ascii="Times New Roman" w:hAnsi="Times New Roman" w:cs="Times New Roman"/>
                    <w:sz w:val="24"/>
                    <w:szCs w:val="24"/>
                    <w:lang w:val="sr-Cyrl-RS"/>
                  </w:rPr>
                </w:pPr>
              </w:p>
              <w:p w14:paraId="1277857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7/2</w:t>
                </w:r>
              </w:p>
            </w:tc>
          </w:tr>
          <w:tr w14:paraId="1245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834" w:hRule="atLeast"/>
            </w:trPr>
            <w:tc>
              <w:tcPr>
                <w:tcW w:w="722" w:type="dxa"/>
              </w:tcPr>
              <w:p w14:paraId="21BEF218">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9.</w:t>
                </w:r>
              </w:p>
            </w:tc>
            <w:tc>
              <w:tcPr>
                <w:tcW w:w="1663" w:type="dxa"/>
              </w:tcPr>
              <w:p w14:paraId="1B3EAE04">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Јелена Ковачевић</w:t>
                </w:r>
              </w:p>
            </w:tc>
            <w:tc>
              <w:tcPr>
                <w:tcW w:w="1420" w:type="dxa"/>
              </w:tcPr>
              <w:p w14:paraId="52A2E72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Математика </w:t>
                </w:r>
              </w:p>
            </w:tc>
            <w:tc>
              <w:tcPr>
                <w:tcW w:w="1038" w:type="dxa"/>
              </w:tcPr>
              <w:p w14:paraId="4D4E999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553B2BF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2187500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w:t>
                </w:r>
              </w:p>
            </w:tc>
            <w:tc>
              <w:tcPr>
                <w:tcW w:w="1464" w:type="dxa"/>
                <w:gridSpan w:val="2"/>
              </w:tcPr>
              <w:p w14:paraId="39A062C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2557DCE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tc>
            <w:tc>
              <w:tcPr>
                <w:tcW w:w="1680" w:type="dxa"/>
                <w:gridSpan w:val="2"/>
              </w:tcPr>
              <w:p w14:paraId="336C01F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5F8E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2759" w:hRule="atLeast"/>
            </w:trPr>
            <w:tc>
              <w:tcPr>
                <w:tcW w:w="722" w:type="dxa"/>
              </w:tcPr>
              <w:p w14:paraId="5C016AC0">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10.</w:t>
                </w:r>
              </w:p>
            </w:tc>
            <w:tc>
              <w:tcPr>
                <w:tcW w:w="1663" w:type="dxa"/>
              </w:tcPr>
              <w:p w14:paraId="0403A000">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Петар Кокић</w:t>
                </w:r>
              </w:p>
            </w:tc>
            <w:tc>
              <w:tcPr>
                <w:tcW w:w="1420" w:type="dxa"/>
              </w:tcPr>
              <w:p w14:paraId="01DD02D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Информатика и рачунарство</w:t>
                </w:r>
              </w:p>
              <w:p w14:paraId="4F781B23">
                <w:pPr>
                  <w:spacing w:after="0" w:line="240" w:lineRule="auto"/>
                  <w:rPr>
                    <w:rFonts w:hint="default" w:ascii="Times New Roman" w:hAnsi="Times New Roman" w:cs="Times New Roman"/>
                    <w:sz w:val="24"/>
                    <w:szCs w:val="24"/>
                    <w:lang w:val="sr-Cyrl-RS"/>
                  </w:rPr>
                </w:pPr>
              </w:p>
              <w:p w14:paraId="3E1F515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Математика</w:t>
                </w:r>
              </w:p>
              <w:p w14:paraId="665BABAB">
                <w:pPr>
                  <w:spacing w:after="0" w:line="240" w:lineRule="auto"/>
                  <w:rPr>
                    <w:rFonts w:hint="default" w:ascii="Times New Roman" w:hAnsi="Times New Roman" w:cs="Times New Roman"/>
                    <w:sz w:val="24"/>
                    <w:szCs w:val="24"/>
                    <w:lang w:val="sr-Cyrl-RS"/>
                  </w:rPr>
                </w:pPr>
              </w:p>
            </w:tc>
            <w:tc>
              <w:tcPr>
                <w:tcW w:w="1038" w:type="dxa"/>
              </w:tcPr>
              <w:p w14:paraId="4786F03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w:t>
                </w:r>
              </w:p>
              <w:p w14:paraId="429CB4E7">
                <w:pPr>
                  <w:spacing w:after="0" w:line="240" w:lineRule="auto"/>
                  <w:rPr>
                    <w:rFonts w:hint="default" w:ascii="Times New Roman" w:hAnsi="Times New Roman" w:cs="Times New Roman"/>
                    <w:sz w:val="24"/>
                    <w:szCs w:val="24"/>
                    <w:lang w:val="sr-Cyrl-RS"/>
                  </w:rPr>
                </w:pPr>
              </w:p>
              <w:p w14:paraId="3C16FA3B">
                <w:pPr>
                  <w:spacing w:after="0" w:line="240" w:lineRule="auto"/>
                  <w:rPr>
                    <w:rFonts w:hint="default" w:ascii="Times New Roman" w:hAnsi="Times New Roman" w:cs="Times New Roman"/>
                    <w:sz w:val="24"/>
                    <w:szCs w:val="24"/>
                    <w:lang w:val="sr-Cyrl-RS"/>
                  </w:rPr>
                </w:pPr>
              </w:p>
              <w:p w14:paraId="01CE91DD">
                <w:pPr>
                  <w:spacing w:after="0" w:line="240" w:lineRule="auto"/>
                  <w:rPr>
                    <w:rFonts w:hint="default" w:ascii="Times New Roman" w:hAnsi="Times New Roman" w:cs="Times New Roman"/>
                    <w:sz w:val="24"/>
                    <w:szCs w:val="24"/>
                    <w:lang w:val="sr-Cyrl-RS"/>
                  </w:rPr>
                </w:pPr>
              </w:p>
              <w:p w14:paraId="1A46EF44">
                <w:pPr>
                  <w:spacing w:after="0" w:line="240" w:lineRule="auto"/>
                  <w:rPr>
                    <w:rFonts w:hint="default" w:ascii="Times New Roman" w:hAnsi="Times New Roman" w:cs="Times New Roman"/>
                    <w:sz w:val="24"/>
                    <w:szCs w:val="24"/>
                    <w:lang w:val="sr-Cyrl-RS"/>
                  </w:rPr>
                </w:pPr>
              </w:p>
              <w:p w14:paraId="5E0E97A1">
                <w:pPr>
                  <w:spacing w:after="0" w:line="240" w:lineRule="auto"/>
                  <w:rPr>
                    <w:rFonts w:hint="default" w:ascii="Times New Roman" w:hAnsi="Times New Roman" w:cs="Times New Roman"/>
                    <w:sz w:val="24"/>
                    <w:szCs w:val="24"/>
                    <w:lang w:val="sr-Cyrl-RS"/>
                  </w:rPr>
                </w:pPr>
              </w:p>
              <w:p w14:paraId="59E63EF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w:t>
                </w:r>
              </w:p>
            </w:tc>
            <w:tc>
              <w:tcPr>
                <w:tcW w:w="1634" w:type="dxa"/>
                <w:gridSpan w:val="2"/>
              </w:tcPr>
              <w:p w14:paraId="582D738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2C8BDF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6499D67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p w14:paraId="047DACD7">
                <w:pPr>
                  <w:spacing w:after="0" w:line="240" w:lineRule="auto"/>
                  <w:rPr>
                    <w:rFonts w:hint="default" w:ascii="Times New Roman" w:hAnsi="Times New Roman" w:cs="Times New Roman"/>
                    <w:sz w:val="24"/>
                    <w:szCs w:val="24"/>
                    <w:lang w:val="sr-Cyrl-RS"/>
                  </w:rPr>
                </w:pPr>
              </w:p>
              <w:p w14:paraId="185D90E6">
                <w:pPr>
                  <w:spacing w:after="0" w:line="240" w:lineRule="auto"/>
                  <w:rPr>
                    <w:rFonts w:hint="default" w:ascii="Times New Roman" w:hAnsi="Times New Roman" w:cs="Times New Roman"/>
                    <w:sz w:val="24"/>
                    <w:szCs w:val="24"/>
                    <w:lang w:val="sr-Cyrl-RS"/>
                  </w:rPr>
                </w:pPr>
              </w:p>
              <w:p w14:paraId="77FE68DA">
                <w:pPr>
                  <w:spacing w:after="0" w:line="240" w:lineRule="auto"/>
                  <w:rPr>
                    <w:rFonts w:hint="default" w:ascii="Times New Roman" w:hAnsi="Times New Roman" w:cs="Times New Roman"/>
                    <w:sz w:val="24"/>
                    <w:szCs w:val="24"/>
                    <w:lang w:val="sr-Cyrl-RS"/>
                  </w:rPr>
                </w:pPr>
              </w:p>
              <w:p w14:paraId="66501A8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6/2, 5/2</w:t>
                </w:r>
              </w:p>
            </w:tc>
            <w:tc>
              <w:tcPr>
                <w:tcW w:w="1464" w:type="dxa"/>
                <w:gridSpan w:val="2"/>
              </w:tcPr>
              <w:p w14:paraId="4D6FBB3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72588C7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70308E8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79A293EB">
                <w:pPr>
                  <w:spacing w:after="0" w:line="240" w:lineRule="auto"/>
                  <w:rPr>
                    <w:rFonts w:hint="default" w:ascii="Times New Roman" w:hAnsi="Times New Roman" w:cs="Times New Roman"/>
                    <w:sz w:val="24"/>
                    <w:szCs w:val="24"/>
                    <w:lang w:val="sr-Cyrl-RS"/>
                  </w:rPr>
                </w:pPr>
              </w:p>
              <w:p w14:paraId="48BCD850">
                <w:pPr>
                  <w:spacing w:after="0" w:line="240" w:lineRule="auto"/>
                  <w:rPr>
                    <w:rFonts w:hint="default" w:ascii="Times New Roman" w:hAnsi="Times New Roman" w:cs="Times New Roman"/>
                    <w:sz w:val="24"/>
                    <w:szCs w:val="24"/>
                    <w:lang w:val="sr-Cyrl-RS"/>
                  </w:rPr>
                </w:pPr>
              </w:p>
              <w:p w14:paraId="50BE316E">
                <w:pPr>
                  <w:spacing w:after="0" w:line="240" w:lineRule="auto"/>
                  <w:rPr>
                    <w:rFonts w:hint="default" w:ascii="Times New Roman" w:hAnsi="Times New Roman" w:cs="Times New Roman"/>
                    <w:sz w:val="24"/>
                    <w:szCs w:val="24"/>
                    <w:lang w:val="sr-Cyrl-RS"/>
                  </w:rPr>
                </w:pPr>
              </w:p>
              <w:p w14:paraId="75F3BC1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tc>
            <w:tc>
              <w:tcPr>
                <w:tcW w:w="1680" w:type="dxa"/>
                <w:gridSpan w:val="2"/>
              </w:tcPr>
              <w:p w14:paraId="4312A9B7">
                <w:pPr>
                  <w:spacing w:after="0" w:line="240" w:lineRule="auto"/>
                  <w:rPr>
                    <w:rFonts w:hint="default" w:ascii="Times New Roman" w:hAnsi="Times New Roman" w:cs="Times New Roman"/>
                    <w:sz w:val="24"/>
                    <w:szCs w:val="24"/>
                    <w:lang w:val="sr-Cyrl-RS"/>
                  </w:rPr>
                </w:pPr>
              </w:p>
            </w:tc>
          </w:tr>
          <w:tr w14:paraId="1A12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834" w:hRule="atLeast"/>
            </w:trPr>
            <w:tc>
              <w:tcPr>
                <w:tcW w:w="722" w:type="dxa"/>
              </w:tcPr>
              <w:p w14:paraId="514F255B">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11.</w:t>
                </w:r>
              </w:p>
            </w:tc>
            <w:tc>
              <w:tcPr>
                <w:tcW w:w="1663" w:type="dxa"/>
              </w:tcPr>
              <w:p w14:paraId="6BDA79D3">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Јелена Л. Грујић</w:t>
                </w:r>
              </w:p>
            </w:tc>
            <w:tc>
              <w:tcPr>
                <w:tcW w:w="1420" w:type="dxa"/>
              </w:tcPr>
              <w:p w14:paraId="232B863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Математика</w:t>
                </w:r>
              </w:p>
            </w:tc>
            <w:tc>
              <w:tcPr>
                <w:tcW w:w="1038" w:type="dxa"/>
              </w:tcPr>
              <w:p w14:paraId="67622C4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470FC83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7/2, 8/2</w:t>
                </w:r>
              </w:p>
              <w:p w14:paraId="00F3A53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tc>
            <w:tc>
              <w:tcPr>
                <w:tcW w:w="1464" w:type="dxa"/>
                <w:gridSpan w:val="2"/>
              </w:tcPr>
              <w:p w14:paraId="57F8336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264CE14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3AC0424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6/3</w:t>
                </w:r>
              </w:p>
            </w:tc>
          </w:tr>
          <w:tr w14:paraId="28FF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109" w:hRule="atLeast"/>
            </w:trPr>
            <w:tc>
              <w:tcPr>
                <w:tcW w:w="722" w:type="dxa"/>
              </w:tcPr>
              <w:p w14:paraId="2D8F2B6D">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12.</w:t>
                </w:r>
              </w:p>
            </w:tc>
            <w:tc>
              <w:tcPr>
                <w:tcW w:w="1663" w:type="dxa"/>
              </w:tcPr>
              <w:p w14:paraId="64077546">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Милица Чанаџија</w:t>
                </w:r>
              </w:p>
            </w:tc>
            <w:tc>
              <w:tcPr>
                <w:tcW w:w="1420" w:type="dxa"/>
              </w:tcPr>
              <w:p w14:paraId="5A30187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Техника и технологија</w:t>
                </w:r>
              </w:p>
            </w:tc>
            <w:tc>
              <w:tcPr>
                <w:tcW w:w="1038" w:type="dxa"/>
              </w:tcPr>
              <w:p w14:paraId="1A55EBC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28ADB7B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w:t>
                </w:r>
              </w:p>
              <w:p w14:paraId="1FF556E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5/2,6/2,7/2, 8/2</w:t>
                </w:r>
              </w:p>
              <w:p w14:paraId="4C0A6F8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tc>
            <w:tc>
              <w:tcPr>
                <w:tcW w:w="1464" w:type="dxa"/>
                <w:gridSpan w:val="2"/>
              </w:tcPr>
              <w:p w14:paraId="7B12C74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09738D2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1A0C5E6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7BCB410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32DA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384" w:hRule="atLeast"/>
            </w:trPr>
            <w:tc>
              <w:tcPr>
                <w:tcW w:w="722" w:type="dxa"/>
              </w:tcPr>
              <w:p w14:paraId="0FB868A3">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13.</w:t>
                </w:r>
              </w:p>
            </w:tc>
            <w:tc>
              <w:tcPr>
                <w:tcW w:w="1663" w:type="dxa"/>
              </w:tcPr>
              <w:p w14:paraId="0EFB3134">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Емилија Поповић</w:t>
                </w:r>
              </w:p>
            </w:tc>
            <w:tc>
              <w:tcPr>
                <w:tcW w:w="1420" w:type="dxa"/>
              </w:tcPr>
              <w:p w14:paraId="444204D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Физика</w:t>
                </w:r>
              </w:p>
              <w:p w14:paraId="6CB109AA">
                <w:pPr>
                  <w:spacing w:after="0" w:line="240" w:lineRule="auto"/>
                  <w:rPr>
                    <w:rFonts w:hint="default" w:ascii="Times New Roman" w:hAnsi="Times New Roman" w:cs="Times New Roman"/>
                    <w:sz w:val="24"/>
                    <w:szCs w:val="24"/>
                    <w:lang w:val="sr-Cyrl-RS"/>
                  </w:rPr>
                </w:pPr>
              </w:p>
              <w:p w14:paraId="759857DA">
                <w:pPr>
                  <w:spacing w:after="0" w:line="240" w:lineRule="auto"/>
                  <w:rPr>
                    <w:rFonts w:hint="default" w:ascii="Times New Roman" w:hAnsi="Times New Roman" w:cs="Times New Roman"/>
                    <w:sz w:val="24"/>
                    <w:szCs w:val="24"/>
                    <w:lang w:val="sr-Cyrl-RS"/>
                  </w:rPr>
                </w:pPr>
              </w:p>
              <w:p w14:paraId="15829A7E">
                <w:pPr>
                  <w:spacing w:after="0" w:line="240" w:lineRule="auto"/>
                  <w:rPr>
                    <w:rFonts w:hint="default" w:ascii="Times New Roman" w:hAnsi="Times New Roman" w:cs="Times New Roman"/>
                    <w:sz w:val="24"/>
                    <w:szCs w:val="24"/>
                    <w:lang w:val="sr-Cyrl-RS"/>
                  </w:rPr>
                </w:pPr>
              </w:p>
              <w:p w14:paraId="30E7781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Хемија</w:t>
                </w:r>
              </w:p>
            </w:tc>
            <w:tc>
              <w:tcPr>
                <w:tcW w:w="1038" w:type="dxa"/>
              </w:tcPr>
              <w:p w14:paraId="376FCD2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18</w:t>
                </w:r>
              </w:p>
              <w:p w14:paraId="57EE667F">
                <w:pPr>
                  <w:spacing w:after="0" w:line="240" w:lineRule="auto"/>
                  <w:rPr>
                    <w:rFonts w:hint="default" w:ascii="Times New Roman" w:hAnsi="Times New Roman" w:cs="Times New Roman"/>
                    <w:sz w:val="24"/>
                    <w:szCs w:val="24"/>
                    <w:lang w:val="sr-Cyrl-RS"/>
                  </w:rPr>
                </w:pPr>
              </w:p>
              <w:p w14:paraId="4264EC94">
                <w:pPr>
                  <w:spacing w:after="0" w:line="240" w:lineRule="auto"/>
                  <w:rPr>
                    <w:rFonts w:hint="default" w:ascii="Times New Roman" w:hAnsi="Times New Roman" w:cs="Times New Roman"/>
                    <w:sz w:val="24"/>
                    <w:szCs w:val="24"/>
                    <w:lang w:val="sr-Cyrl-RS"/>
                  </w:rPr>
                </w:pPr>
              </w:p>
              <w:p w14:paraId="286B4CA3">
                <w:pPr>
                  <w:spacing w:after="0" w:line="240" w:lineRule="auto"/>
                  <w:rPr>
                    <w:rFonts w:hint="default" w:ascii="Times New Roman" w:hAnsi="Times New Roman" w:cs="Times New Roman"/>
                    <w:sz w:val="24"/>
                    <w:szCs w:val="24"/>
                    <w:lang w:val="sr-Cyrl-RS"/>
                  </w:rPr>
                </w:pPr>
              </w:p>
              <w:p w14:paraId="02858F2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c>
              <w:tcPr>
                <w:tcW w:w="1634" w:type="dxa"/>
                <w:gridSpan w:val="2"/>
              </w:tcPr>
              <w:p w14:paraId="436F55F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6/1, 7/1, 8/1</w:t>
                </w:r>
              </w:p>
              <w:p w14:paraId="7177650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6/2, 7/2, 8/2</w:t>
                </w:r>
              </w:p>
              <w:p w14:paraId="26C67CB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6/3, 7/3, 8/3</w:t>
                </w:r>
              </w:p>
              <w:p w14:paraId="0A3D251F">
                <w:pPr>
                  <w:spacing w:after="0" w:line="240" w:lineRule="auto"/>
                  <w:rPr>
                    <w:rFonts w:hint="default" w:ascii="Times New Roman" w:hAnsi="Times New Roman" w:cs="Times New Roman"/>
                    <w:sz w:val="24"/>
                    <w:szCs w:val="24"/>
                    <w:lang w:val="sr-Cyrl-RS"/>
                  </w:rPr>
                </w:pPr>
              </w:p>
              <w:p w14:paraId="34E2A69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 8/1</w:t>
                </w:r>
              </w:p>
            </w:tc>
            <w:tc>
              <w:tcPr>
                <w:tcW w:w="1464" w:type="dxa"/>
                <w:gridSpan w:val="2"/>
              </w:tcPr>
              <w:p w14:paraId="14D7DCE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05AED59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5C0966E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633FB365">
                <w:pPr>
                  <w:spacing w:after="0" w:line="240" w:lineRule="auto"/>
                  <w:rPr>
                    <w:rFonts w:hint="default" w:ascii="Times New Roman" w:hAnsi="Times New Roman" w:cs="Times New Roman"/>
                    <w:sz w:val="24"/>
                    <w:szCs w:val="24"/>
                    <w:lang w:val="sr-Cyrl-RS"/>
                  </w:rPr>
                </w:pPr>
              </w:p>
              <w:p w14:paraId="20F821D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tc>
            <w:tc>
              <w:tcPr>
                <w:tcW w:w="1680" w:type="dxa"/>
                <w:gridSpan w:val="2"/>
              </w:tcPr>
              <w:p w14:paraId="3538FA4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6/2</w:t>
                </w:r>
              </w:p>
            </w:tc>
          </w:tr>
          <w:tr w14:paraId="0C5C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559" w:hRule="atLeast"/>
            </w:trPr>
            <w:tc>
              <w:tcPr>
                <w:tcW w:w="722" w:type="dxa"/>
              </w:tcPr>
              <w:p w14:paraId="4D3BA210">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14.</w:t>
                </w:r>
              </w:p>
            </w:tc>
            <w:tc>
              <w:tcPr>
                <w:tcW w:w="1663" w:type="dxa"/>
              </w:tcPr>
              <w:p w14:paraId="050CB5A6">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Жаклина Марковић</w:t>
                </w:r>
              </w:p>
            </w:tc>
            <w:tc>
              <w:tcPr>
                <w:tcW w:w="1420" w:type="dxa"/>
              </w:tcPr>
              <w:p w14:paraId="2FCE7EB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Хемија </w:t>
                </w:r>
              </w:p>
            </w:tc>
            <w:tc>
              <w:tcPr>
                <w:tcW w:w="1038" w:type="dxa"/>
              </w:tcPr>
              <w:p w14:paraId="6849CDC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c>
              <w:tcPr>
                <w:tcW w:w="1634" w:type="dxa"/>
                <w:gridSpan w:val="2"/>
              </w:tcPr>
              <w:p w14:paraId="0E02A47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7/2, 8/2</w:t>
                </w:r>
              </w:p>
            </w:tc>
            <w:tc>
              <w:tcPr>
                <w:tcW w:w="1464" w:type="dxa"/>
                <w:gridSpan w:val="2"/>
              </w:tcPr>
              <w:p w14:paraId="03B0CBD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tc>
            <w:tc>
              <w:tcPr>
                <w:tcW w:w="1680" w:type="dxa"/>
                <w:gridSpan w:val="2"/>
              </w:tcPr>
              <w:p w14:paraId="311652D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12D1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834" w:hRule="atLeast"/>
            </w:trPr>
            <w:tc>
              <w:tcPr>
                <w:tcW w:w="722" w:type="dxa"/>
              </w:tcPr>
              <w:p w14:paraId="1C2A9DED">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15.</w:t>
                </w:r>
              </w:p>
            </w:tc>
            <w:tc>
              <w:tcPr>
                <w:tcW w:w="1663" w:type="dxa"/>
              </w:tcPr>
              <w:p w14:paraId="4C60D2E5">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Зорица Косанић Митровић</w:t>
                </w:r>
              </w:p>
            </w:tc>
            <w:tc>
              <w:tcPr>
                <w:tcW w:w="1420" w:type="dxa"/>
              </w:tcPr>
              <w:p w14:paraId="2817923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Хемија </w:t>
                </w:r>
              </w:p>
            </w:tc>
            <w:tc>
              <w:tcPr>
                <w:tcW w:w="1038" w:type="dxa"/>
              </w:tcPr>
              <w:p w14:paraId="11741EA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c>
              <w:tcPr>
                <w:tcW w:w="1634" w:type="dxa"/>
                <w:gridSpan w:val="2"/>
              </w:tcPr>
              <w:p w14:paraId="766934F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7/3, 8/3</w:t>
                </w:r>
              </w:p>
            </w:tc>
            <w:tc>
              <w:tcPr>
                <w:tcW w:w="1464" w:type="dxa"/>
                <w:gridSpan w:val="2"/>
              </w:tcPr>
              <w:p w14:paraId="288473B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2109DD1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1B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659" w:hRule="atLeast"/>
            </w:trPr>
            <w:tc>
              <w:tcPr>
                <w:tcW w:w="722" w:type="dxa"/>
              </w:tcPr>
              <w:p w14:paraId="48759B0F">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16.</w:t>
                </w:r>
              </w:p>
            </w:tc>
            <w:tc>
              <w:tcPr>
                <w:tcW w:w="1663" w:type="dxa"/>
              </w:tcPr>
              <w:p w14:paraId="5CBDE61A">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Лука Марковић</w:t>
                </w:r>
              </w:p>
            </w:tc>
            <w:tc>
              <w:tcPr>
                <w:tcW w:w="1420" w:type="dxa"/>
              </w:tcPr>
              <w:p w14:paraId="5D47A5E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Биологија </w:t>
                </w:r>
              </w:p>
            </w:tc>
            <w:tc>
              <w:tcPr>
                <w:tcW w:w="1038" w:type="dxa"/>
              </w:tcPr>
              <w:p w14:paraId="1C25E42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24</w:t>
                </w:r>
              </w:p>
            </w:tc>
            <w:tc>
              <w:tcPr>
                <w:tcW w:w="1634" w:type="dxa"/>
                <w:gridSpan w:val="2"/>
              </w:tcPr>
              <w:p w14:paraId="69C9EA2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4B72413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26CDE6B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tc>
            <w:tc>
              <w:tcPr>
                <w:tcW w:w="1464" w:type="dxa"/>
                <w:gridSpan w:val="2"/>
              </w:tcPr>
              <w:p w14:paraId="46DFDA8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6AA5E8D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700EDC3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20797F4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p w14:paraId="2E6131E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Чувари природе</w:t>
                </w:r>
              </w:p>
            </w:tc>
          </w:tr>
          <w:tr w14:paraId="2385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659" w:hRule="atLeast"/>
            </w:trPr>
            <w:tc>
              <w:tcPr>
                <w:tcW w:w="722" w:type="dxa"/>
              </w:tcPr>
              <w:p w14:paraId="013432F3">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17.</w:t>
                </w:r>
              </w:p>
            </w:tc>
            <w:tc>
              <w:tcPr>
                <w:tcW w:w="1663" w:type="dxa"/>
              </w:tcPr>
              <w:p w14:paraId="144563F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Александар Ристић</w:t>
                </w:r>
              </w:p>
            </w:tc>
            <w:tc>
              <w:tcPr>
                <w:tcW w:w="1420" w:type="dxa"/>
              </w:tcPr>
              <w:p w14:paraId="56D22A3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Географија </w:t>
                </w:r>
              </w:p>
            </w:tc>
            <w:tc>
              <w:tcPr>
                <w:tcW w:w="1038" w:type="dxa"/>
              </w:tcPr>
              <w:p w14:paraId="76C6CC0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7C9A500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55F4FB5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4B35390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6/3, 7/3, 8/3</w:t>
                </w:r>
              </w:p>
            </w:tc>
            <w:tc>
              <w:tcPr>
                <w:tcW w:w="1464" w:type="dxa"/>
                <w:gridSpan w:val="2"/>
              </w:tcPr>
              <w:p w14:paraId="4B0E94F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427FBD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1E528A2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412EBE5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8/2</w:t>
                </w:r>
              </w:p>
            </w:tc>
          </w:tr>
          <w:tr w14:paraId="0214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1659" w:hRule="atLeast"/>
            </w:trPr>
            <w:tc>
              <w:tcPr>
                <w:tcW w:w="722" w:type="dxa"/>
              </w:tcPr>
              <w:p w14:paraId="2CE50195">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18.</w:t>
                </w:r>
              </w:p>
            </w:tc>
            <w:tc>
              <w:tcPr>
                <w:tcW w:w="1663" w:type="dxa"/>
              </w:tcPr>
              <w:p w14:paraId="034AD18A">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Весна Манојловић</w:t>
                </w:r>
              </w:p>
            </w:tc>
            <w:tc>
              <w:tcPr>
                <w:tcW w:w="1420" w:type="dxa"/>
              </w:tcPr>
              <w:p w14:paraId="6D135BF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Историја </w:t>
                </w:r>
              </w:p>
            </w:tc>
            <w:tc>
              <w:tcPr>
                <w:tcW w:w="1038" w:type="dxa"/>
              </w:tcPr>
              <w:p w14:paraId="1DFEF7B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21</w:t>
                </w:r>
              </w:p>
            </w:tc>
            <w:tc>
              <w:tcPr>
                <w:tcW w:w="1634" w:type="dxa"/>
                <w:gridSpan w:val="2"/>
              </w:tcPr>
              <w:p w14:paraId="4E361BC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76048BC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2D0AC5F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tc>
            <w:tc>
              <w:tcPr>
                <w:tcW w:w="1464" w:type="dxa"/>
                <w:gridSpan w:val="2"/>
              </w:tcPr>
              <w:p w14:paraId="2D0C8DD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7F1AD81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1CFA137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00AEFB8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w:t>
                </w:r>
              </w:p>
              <w:p w14:paraId="23F2974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Филозофија 7/1,7/2, 7/3</w:t>
                </w:r>
              </w:p>
            </w:tc>
          </w:tr>
          <w:tr w14:paraId="467C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2209" w:hRule="atLeast"/>
            </w:trPr>
            <w:tc>
              <w:tcPr>
                <w:tcW w:w="722" w:type="dxa"/>
              </w:tcPr>
              <w:p w14:paraId="58C691FB">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19.</w:t>
                </w:r>
              </w:p>
            </w:tc>
            <w:tc>
              <w:tcPr>
                <w:tcW w:w="1663" w:type="dxa"/>
              </w:tcPr>
              <w:p w14:paraId="20844F37">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Ана Љубојевић</w:t>
                </w:r>
              </w:p>
            </w:tc>
            <w:tc>
              <w:tcPr>
                <w:tcW w:w="1420" w:type="dxa"/>
              </w:tcPr>
              <w:p w14:paraId="69C8B20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Музичка к.</w:t>
                </w:r>
              </w:p>
              <w:p w14:paraId="249968FA">
                <w:pPr>
                  <w:spacing w:after="0" w:line="240" w:lineRule="auto"/>
                  <w:rPr>
                    <w:rFonts w:hint="default" w:ascii="Times New Roman" w:hAnsi="Times New Roman" w:cs="Times New Roman"/>
                    <w:sz w:val="24"/>
                    <w:szCs w:val="24"/>
                    <w:lang w:val="sr-Cyrl-RS"/>
                  </w:rPr>
                </w:pPr>
              </w:p>
              <w:p w14:paraId="7F4736EC">
                <w:pPr>
                  <w:spacing w:after="0" w:line="240" w:lineRule="auto"/>
                  <w:rPr>
                    <w:rFonts w:hint="default" w:ascii="Times New Roman" w:hAnsi="Times New Roman" w:cs="Times New Roman"/>
                    <w:sz w:val="24"/>
                    <w:szCs w:val="24"/>
                    <w:lang w:val="sr-Cyrl-RS"/>
                  </w:rPr>
                </w:pPr>
              </w:p>
              <w:p w14:paraId="3E99418B">
                <w:pPr>
                  <w:spacing w:after="0" w:line="240" w:lineRule="auto"/>
                  <w:rPr>
                    <w:rFonts w:hint="default" w:ascii="Times New Roman" w:hAnsi="Times New Roman" w:cs="Times New Roman"/>
                    <w:sz w:val="24"/>
                    <w:szCs w:val="24"/>
                    <w:lang w:val="sr-Cyrl-RS"/>
                  </w:rPr>
                </w:pPr>
              </w:p>
            </w:tc>
            <w:tc>
              <w:tcPr>
                <w:tcW w:w="1038" w:type="dxa"/>
              </w:tcPr>
              <w:p w14:paraId="0DBA085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w:t>
                </w:r>
              </w:p>
              <w:p w14:paraId="3C87B5A4">
                <w:pPr>
                  <w:spacing w:after="0" w:line="240" w:lineRule="auto"/>
                  <w:rPr>
                    <w:rFonts w:hint="default" w:ascii="Times New Roman" w:hAnsi="Times New Roman" w:cs="Times New Roman"/>
                    <w:sz w:val="24"/>
                    <w:szCs w:val="24"/>
                    <w:lang w:val="sr-Cyrl-RS"/>
                  </w:rPr>
                </w:pPr>
              </w:p>
              <w:p w14:paraId="5E07E3CE">
                <w:pPr>
                  <w:spacing w:after="0" w:line="240" w:lineRule="auto"/>
                  <w:rPr>
                    <w:rFonts w:hint="default" w:ascii="Times New Roman" w:hAnsi="Times New Roman" w:cs="Times New Roman"/>
                    <w:sz w:val="24"/>
                    <w:szCs w:val="24"/>
                    <w:lang w:val="sr-Cyrl-RS"/>
                  </w:rPr>
                </w:pPr>
              </w:p>
              <w:p w14:paraId="18EC623D">
                <w:pPr>
                  <w:spacing w:after="0" w:line="240" w:lineRule="auto"/>
                  <w:rPr>
                    <w:rFonts w:hint="default" w:ascii="Times New Roman" w:hAnsi="Times New Roman" w:cs="Times New Roman"/>
                    <w:sz w:val="24"/>
                    <w:szCs w:val="24"/>
                    <w:lang w:val="sr-Cyrl-RS"/>
                  </w:rPr>
                </w:pPr>
              </w:p>
              <w:p w14:paraId="5A06B67D">
                <w:pPr>
                  <w:spacing w:after="0" w:line="240" w:lineRule="auto"/>
                  <w:rPr>
                    <w:rFonts w:hint="default" w:ascii="Times New Roman" w:hAnsi="Times New Roman" w:cs="Times New Roman"/>
                    <w:sz w:val="24"/>
                    <w:szCs w:val="24"/>
                    <w:lang w:val="sr-Cyrl-RS"/>
                  </w:rPr>
                </w:pPr>
              </w:p>
            </w:tc>
            <w:tc>
              <w:tcPr>
                <w:tcW w:w="1634" w:type="dxa"/>
                <w:gridSpan w:val="2"/>
              </w:tcPr>
              <w:p w14:paraId="4FB2EB5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7854584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6701877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p w14:paraId="62FCFD25">
                <w:pPr>
                  <w:spacing w:after="0" w:line="240" w:lineRule="auto"/>
                  <w:rPr>
                    <w:rFonts w:hint="default" w:ascii="Times New Roman" w:hAnsi="Times New Roman" w:cs="Times New Roman"/>
                    <w:sz w:val="24"/>
                    <w:szCs w:val="24"/>
                    <w:lang w:val="sr-Cyrl-RS"/>
                  </w:rPr>
                </w:pPr>
              </w:p>
              <w:p w14:paraId="3EA84B67">
                <w:pPr>
                  <w:spacing w:after="0" w:line="240" w:lineRule="auto"/>
                  <w:rPr>
                    <w:rFonts w:hint="default" w:ascii="Times New Roman" w:hAnsi="Times New Roman" w:cs="Times New Roman"/>
                    <w:sz w:val="24"/>
                    <w:szCs w:val="24"/>
                    <w:lang w:val="sr-Cyrl-RS"/>
                  </w:rPr>
                </w:pPr>
              </w:p>
            </w:tc>
            <w:tc>
              <w:tcPr>
                <w:tcW w:w="1464" w:type="dxa"/>
                <w:gridSpan w:val="2"/>
              </w:tcPr>
              <w:p w14:paraId="32440F5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1975863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2BE5A19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27FE2004">
                <w:pPr>
                  <w:spacing w:after="0" w:line="240" w:lineRule="auto"/>
                  <w:rPr>
                    <w:rFonts w:hint="default" w:ascii="Times New Roman" w:hAnsi="Times New Roman" w:cs="Times New Roman"/>
                    <w:sz w:val="24"/>
                    <w:szCs w:val="24"/>
                    <w:lang w:val="sr-Cyrl-RS"/>
                  </w:rPr>
                </w:pPr>
              </w:p>
              <w:p w14:paraId="2B904BE5">
                <w:pPr>
                  <w:spacing w:after="0" w:line="240" w:lineRule="auto"/>
                  <w:rPr>
                    <w:rFonts w:hint="default" w:ascii="Times New Roman" w:hAnsi="Times New Roman" w:cs="Times New Roman"/>
                    <w:sz w:val="24"/>
                    <w:szCs w:val="24"/>
                    <w:lang w:val="sr-Cyrl-RS"/>
                  </w:rPr>
                </w:pPr>
              </w:p>
            </w:tc>
            <w:tc>
              <w:tcPr>
                <w:tcW w:w="1680" w:type="dxa"/>
                <w:gridSpan w:val="2"/>
              </w:tcPr>
              <w:p w14:paraId="268C9DF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w:t>
                </w:r>
              </w:p>
            </w:tc>
          </w:tr>
          <w:tr w14:paraId="75D5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3309" w:hRule="atLeast"/>
            </w:trPr>
            <w:tc>
              <w:tcPr>
                <w:tcW w:w="722" w:type="dxa"/>
              </w:tcPr>
              <w:p w14:paraId="335FC93C">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20.</w:t>
                </w:r>
              </w:p>
            </w:tc>
            <w:tc>
              <w:tcPr>
                <w:tcW w:w="1663" w:type="dxa"/>
              </w:tcPr>
              <w:p w14:paraId="20D11E10">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Никица Дошеновић</w:t>
                </w:r>
              </w:p>
            </w:tc>
            <w:tc>
              <w:tcPr>
                <w:tcW w:w="1420" w:type="dxa"/>
              </w:tcPr>
              <w:p w14:paraId="40EAC75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Ликовна к.</w:t>
                </w:r>
              </w:p>
              <w:p w14:paraId="48F89C87">
                <w:pPr>
                  <w:spacing w:after="0" w:line="240" w:lineRule="auto"/>
                  <w:rPr>
                    <w:rFonts w:hint="default" w:ascii="Times New Roman" w:hAnsi="Times New Roman" w:cs="Times New Roman"/>
                    <w:sz w:val="24"/>
                    <w:szCs w:val="24"/>
                    <w:lang w:val="sr-Cyrl-RS"/>
                  </w:rPr>
                </w:pPr>
              </w:p>
              <w:p w14:paraId="22DC111B">
                <w:pPr>
                  <w:spacing w:after="0" w:line="240" w:lineRule="auto"/>
                  <w:rPr>
                    <w:rFonts w:hint="default" w:ascii="Times New Roman" w:hAnsi="Times New Roman" w:cs="Times New Roman"/>
                    <w:sz w:val="24"/>
                    <w:szCs w:val="24"/>
                    <w:lang w:val="sr-Cyrl-RS"/>
                  </w:rPr>
                </w:pPr>
              </w:p>
              <w:p w14:paraId="43CC970C">
                <w:pPr>
                  <w:spacing w:after="0" w:line="240" w:lineRule="auto"/>
                  <w:rPr>
                    <w:rFonts w:hint="default" w:ascii="Times New Roman" w:hAnsi="Times New Roman" w:cs="Times New Roman"/>
                    <w:sz w:val="24"/>
                    <w:szCs w:val="24"/>
                    <w:lang w:val="sr-Cyrl-RS"/>
                  </w:rPr>
                </w:pPr>
              </w:p>
              <w:p w14:paraId="2F9D6F0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Цртање, сликање и вајање</w:t>
                </w:r>
              </w:p>
              <w:p w14:paraId="26D00D6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Уметност</w:t>
                </w:r>
              </w:p>
            </w:tc>
            <w:tc>
              <w:tcPr>
                <w:tcW w:w="1038" w:type="dxa"/>
              </w:tcPr>
              <w:p w14:paraId="3BA7C19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w:t>
                </w:r>
              </w:p>
              <w:p w14:paraId="5714DB39">
                <w:pPr>
                  <w:spacing w:after="0" w:line="240" w:lineRule="auto"/>
                  <w:rPr>
                    <w:rFonts w:hint="default" w:ascii="Times New Roman" w:hAnsi="Times New Roman" w:cs="Times New Roman"/>
                    <w:sz w:val="24"/>
                    <w:szCs w:val="24"/>
                    <w:lang w:val="sr-Cyrl-RS"/>
                  </w:rPr>
                </w:pPr>
              </w:p>
              <w:p w14:paraId="06702295">
                <w:pPr>
                  <w:spacing w:after="0" w:line="240" w:lineRule="auto"/>
                  <w:rPr>
                    <w:rFonts w:hint="default" w:ascii="Times New Roman" w:hAnsi="Times New Roman" w:cs="Times New Roman"/>
                    <w:sz w:val="24"/>
                    <w:szCs w:val="24"/>
                    <w:lang w:val="sr-Cyrl-RS"/>
                  </w:rPr>
                </w:pPr>
              </w:p>
              <w:p w14:paraId="4940C0F8">
                <w:pPr>
                  <w:spacing w:after="0" w:line="240" w:lineRule="auto"/>
                  <w:rPr>
                    <w:rFonts w:hint="default" w:ascii="Times New Roman" w:hAnsi="Times New Roman" w:cs="Times New Roman"/>
                    <w:sz w:val="24"/>
                    <w:szCs w:val="24"/>
                    <w:lang w:val="sr-Cyrl-RS"/>
                  </w:rPr>
                </w:pPr>
              </w:p>
              <w:p w14:paraId="173A5DF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w:t>
                </w:r>
              </w:p>
            </w:tc>
            <w:tc>
              <w:tcPr>
                <w:tcW w:w="1634" w:type="dxa"/>
                <w:gridSpan w:val="2"/>
              </w:tcPr>
              <w:p w14:paraId="39D3912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071A9D1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 7/2, 8/2</w:t>
                </w:r>
              </w:p>
              <w:p w14:paraId="5694875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p w14:paraId="296597F9">
                <w:pPr>
                  <w:spacing w:after="0" w:line="240" w:lineRule="auto"/>
                  <w:rPr>
                    <w:rFonts w:hint="default" w:ascii="Times New Roman" w:hAnsi="Times New Roman" w:cs="Times New Roman"/>
                    <w:sz w:val="24"/>
                    <w:szCs w:val="24"/>
                    <w:lang w:val="sr-Cyrl-RS"/>
                  </w:rPr>
                </w:pPr>
              </w:p>
              <w:p w14:paraId="2E18003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5/2,5/3</w:t>
                </w:r>
              </w:p>
              <w:p w14:paraId="4AAB22F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6/2, 6/3</w:t>
                </w:r>
              </w:p>
              <w:p w14:paraId="55C0F6B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 7/2, 7/3</w:t>
                </w:r>
              </w:p>
              <w:p w14:paraId="5D638578">
                <w:pPr>
                  <w:spacing w:after="0" w:line="240" w:lineRule="auto"/>
                  <w:rPr>
                    <w:rFonts w:hint="default" w:ascii="Times New Roman" w:hAnsi="Times New Roman" w:cs="Times New Roman"/>
                    <w:sz w:val="24"/>
                    <w:szCs w:val="24"/>
                    <w:lang w:val="sr-Cyrl-RS"/>
                  </w:rPr>
                </w:pPr>
              </w:p>
              <w:p w14:paraId="7CC7556E">
                <w:pPr>
                  <w:spacing w:after="0" w:line="240" w:lineRule="auto"/>
                  <w:rPr>
                    <w:rFonts w:hint="default" w:ascii="Times New Roman" w:hAnsi="Times New Roman" w:cs="Times New Roman"/>
                    <w:sz w:val="24"/>
                    <w:szCs w:val="24"/>
                    <w:lang w:val="sr-Cyrl-RS"/>
                  </w:rPr>
                </w:pPr>
              </w:p>
            </w:tc>
            <w:tc>
              <w:tcPr>
                <w:tcW w:w="1464" w:type="dxa"/>
                <w:gridSpan w:val="2"/>
              </w:tcPr>
              <w:p w14:paraId="23B20E5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08ED7C82">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21A3C8C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61E48DBD">
                <w:pPr>
                  <w:spacing w:after="0" w:line="240" w:lineRule="auto"/>
                  <w:rPr>
                    <w:rFonts w:hint="default" w:ascii="Times New Roman" w:hAnsi="Times New Roman" w:cs="Times New Roman"/>
                    <w:sz w:val="24"/>
                    <w:szCs w:val="24"/>
                    <w:lang w:val="sr-Cyrl-RS"/>
                  </w:rPr>
                </w:pPr>
              </w:p>
              <w:p w14:paraId="2397A79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243B5FF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5BF16B2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6DF1FD0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79B6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19" w:type="dxa"/>
              <w:trHeight w:val="395" w:hRule="atLeast"/>
            </w:trPr>
            <w:tc>
              <w:tcPr>
                <w:tcW w:w="722" w:type="dxa"/>
              </w:tcPr>
              <w:p w14:paraId="69B769F8">
                <w:pPr>
                  <w:spacing w:after="0" w:line="240" w:lineRule="auto"/>
                  <w:rPr>
                    <w:rFonts w:hint="default" w:ascii="Times New Roman" w:hAnsi="Times New Roman" w:cs="Times New Roman"/>
                    <w:b/>
                    <w:bCs/>
                    <w:sz w:val="24"/>
                    <w:szCs w:val="24"/>
                    <w:lang w:val="sr-Cyrl-RS"/>
                  </w:rPr>
                </w:pPr>
              </w:p>
              <w:p w14:paraId="5E47A0FD">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21.</w:t>
                </w:r>
              </w:p>
            </w:tc>
            <w:tc>
              <w:tcPr>
                <w:tcW w:w="1663" w:type="dxa"/>
              </w:tcPr>
              <w:p w14:paraId="1403E1EA">
                <w:pPr>
                  <w:spacing w:after="0" w:line="240" w:lineRule="auto"/>
                  <w:rPr>
                    <w:rFonts w:hint="default" w:ascii="Times New Roman" w:hAnsi="Times New Roman" w:cs="Times New Roman"/>
                    <w:b/>
                    <w:bCs/>
                    <w:sz w:val="24"/>
                    <w:szCs w:val="24"/>
                    <w:lang w:val="sr-Cyrl-RS"/>
                  </w:rPr>
                </w:pPr>
              </w:p>
              <w:p w14:paraId="4378DC2E">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Дејан Зец</w:t>
                </w:r>
              </w:p>
            </w:tc>
            <w:tc>
              <w:tcPr>
                <w:tcW w:w="1420" w:type="dxa"/>
              </w:tcPr>
              <w:p w14:paraId="59221A0C">
                <w:pPr>
                  <w:spacing w:after="0" w:line="240" w:lineRule="auto"/>
                  <w:rPr>
                    <w:rFonts w:hint="default" w:ascii="Times New Roman" w:hAnsi="Times New Roman" w:cs="Times New Roman"/>
                    <w:sz w:val="24"/>
                    <w:szCs w:val="24"/>
                    <w:lang w:val="sr-Cyrl-RS"/>
                  </w:rPr>
                </w:pPr>
              </w:p>
              <w:p w14:paraId="0365175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Физичко и здравствено </w:t>
                </w:r>
              </w:p>
              <w:p w14:paraId="39475476">
                <w:pPr>
                  <w:spacing w:after="0" w:line="240" w:lineRule="auto"/>
                  <w:rPr>
                    <w:rFonts w:hint="default" w:ascii="Times New Roman" w:hAnsi="Times New Roman" w:cs="Times New Roman"/>
                    <w:sz w:val="24"/>
                    <w:szCs w:val="24"/>
                    <w:lang w:val="sr-Cyrl-RS"/>
                  </w:rPr>
                </w:pPr>
              </w:p>
              <w:p w14:paraId="57C420D9">
                <w:pPr>
                  <w:spacing w:after="0" w:line="240" w:lineRule="auto"/>
                  <w:rPr>
                    <w:rFonts w:hint="default" w:ascii="Times New Roman" w:hAnsi="Times New Roman" w:cs="Times New Roman"/>
                    <w:sz w:val="24"/>
                    <w:szCs w:val="24"/>
                    <w:lang w:val="sr-Cyrl-RS"/>
                  </w:rPr>
                </w:pPr>
              </w:p>
              <w:p w14:paraId="02785293">
                <w:pPr>
                  <w:spacing w:after="0" w:line="240" w:lineRule="auto"/>
                  <w:rPr>
                    <w:rFonts w:hint="default" w:ascii="Times New Roman" w:hAnsi="Times New Roman" w:cs="Times New Roman"/>
                    <w:sz w:val="24"/>
                    <w:szCs w:val="24"/>
                    <w:lang w:val="sr-Cyrl-RS"/>
                  </w:rPr>
                </w:pPr>
              </w:p>
              <w:p w14:paraId="23A94DEA">
                <w:pPr>
                  <w:spacing w:after="0" w:line="240" w:lineRule="auto"/>
                  <w:rPr>
                    <w:rFonts w:hint="default" w:ascii="Times New Roman" w:hAnsi="Times New Roman" w:cs="Times New Roman"/>
                    <w:sz w:val="24"/>
                    <w:szCs w:val="24"/>
                    <w:lang w:val="sr-Cyrl-RS"/>
                  </w:rPr>
                </w:pPr>
              </w:p>
            </w:tc>
            <w:tc>
              <w:tcPr>
                <w:tcW w:w="1038" w:type="dxa"/>
              </w:tcPr>
              <w:p w14:paraId="3007A6FC">
                <w:pPr>
                  <w:spacing w:after="0" w:line="240" w:lineRule="auto"/>
                  <w:rPr>
                    <w:rFonts w:hint="default" w:ascii="Times New Roman" w:hAnsi="Times New Roman" w:cs="Times New Roman"/>
                    <w:sz w:val="24"/>
                    <w:szCs w:val="24"/>
                    <w:lang w:val="sr-Cyrl-RS"/>
                  </w:rPr>
                </w:pPr>
              </w:p>
              <w:p w14:paraId="76A86B5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p w14:paraId="23445FAA">
                <w:pPr>
                  <w:spacing w:after="0" w:line="240" w:lineRule="auto"/>
                  <w:rPr>
                    <w:rFonts w:hint="default" w:ascii="Times New Roman" w:hAnsi="Times New Roman" w:cs="Times New Roman"/>
                    <w:sz w:val="24"/>
                    <w:szCs w:val="24"/>
                    <w:lang w:val="sr-Cyrl-RS"/>
                  </w:rPr>
                </w:pPr>
              </w:p>
              <w:p w14:paraId="2D88006E">
                <w:pPr>
                  <w:spacing w:after="0" w:line="240" w:lineRule="auto"/>
                  <w:rPr>
                    <w:rFonts w:hint="default" w:ascii="Times New Roman" w:hAnsi="Times New Roman" w:cs="Times New Roman"/>
                    <w:sz w:val="24"/>
                    <w:szCs w:val="24"/>
                    <w:lang w:val="sr-Cyrl-RS"/>
                  </w:rPr>
                </w:pPr>
              </w:p>
              <w:p w14:paraId="60C84220">
                <w:pPr>
                  <w:spacing w:after="0" w:line="240" w:lineRule="auto"/>
                  <w:rPr>
                    <w:rFonts w:hint="default" w:ascii="Times New Roman" w:hAnsi="Times New Roman" w:cs="Times New Roman"/>
                    <w:sz w:val="24"/>
                    <w:szCs w:val="24"/>
                    <w:lang w:val="sr-Cyrl-RS"/>
                  </w:rPr>
                </w:pPr>
              </w:p>
              <w:p w14:paraId="3A0B562E">
                <w:pPr>
                  <w:spacing w:after="0" w:line="240" w:lineRule="auto"/>
                  <w:rPr>
                    <w:rFonts w:hint="default" w:ascii="Times New Roman" w:hAnsi="Times New Roman" w:cs="Times New Roman"/>
                    <w:sz w:val="24"/>
                    <w:szCs w:val="24"/>
                    <w:lang w:val="sr-Cyrl-RS"/>
                  </w:rPr>
                </w:pPr>
              </w:p>
              <w:p w14:paraId="2C23E388">
                <w:pPr>
                  <w:spacing w:after="0" w:line="240" w:lineRule="auto"/>
                  <w:rPr>
                    <w:rFonts w:hint="default" w:ascii="Times New Roman" w:hAnsi="Times New Roman" w:cs="Times New Roman"/>
                    <w:sz w:val="24"/>
                    <w:szCs w:val="24"/>
                    <w:lang w:val="sr-Cyrl-RS"/>
                  </w:rPr>
                </w:pPr>
              </w:p>
            </w:tc>
            <w:tc>
              <w:tcPr>
                <w:tcW w:w="1634" w:type="dxa"/>
                <w:gridSpan w:val="2"/>
              </w:tcPr>
              <w:p w14:paraId="63B6F970">
                <w:pPr>
                  <w:spacing w:after="0" w:line="240" w:lineRule="auto"/>
                  <w:rPr>
                    <w:rFonts w:hint="default" w:ascii="Times New Roman" w:hAnsi="Times New Roman" w:cs="Times New Roman"/>
                    <w:sz w:val="24"/>
                    <w:szCs w:val="24"/>
                    <w:lang w:val="sr-Cyrl-RS"/>
                  </w:rPr>
                </w:pPr>
              </w:p>
              <w:p w14:paraId="5CCA561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 6/3, 7/3, 8/3</w:t>
                </w:r>
              </w:p>
              <w:p w14:paraId="12D56CC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 6/2</w:t>
                </w:r>
              </w:p>
              <w:p w14:paraId="50A949B3">
                <w:pPr>
                  <w:spacing w:after="0" w:line="240" w:lineRule="auto"/>
                  <w:rPr>
                    <w:rFonts w:hint="default" w:ascii="Times New Roman" w:hAnsi="Times New Roman" w:cs="Times New Roman"/>
                    <w:sz w:val="24"/>
                    <w:szCs w:val="24"/>
                    <w:lang w:val="sr-Cyrl-RS"/>
                  </w:rPr>
                </w:pPr>
              </w:p>
              <w:p w14:paraId="711D6CA8">
                <w:pPr>
                  <w:spacing w:after="0" w:line="240" w:lineRule="auto"/>
                  <w:rPr>
                    <w:rFonts w:hint="default" w:ascii="Times New Roman" w:hAnsi="Times New Roman" w:cs="Times New Roman"/>
                    <w:sz w:val="24"/>
                    <w:szCs w:val="24"/>
                    <w:lang w:val="sr-Cyrl-RS"/>
                  </w:rPr>
                </w:pPr>
              </w:p>
              <w:p w14:paraId="5D4BDA13">
                <w:pPr>
                  <w:spacing w:after="0" w:line="240" w:lineRule="auto"/>
                  <w:rPr>
                    <w:rFonts w:hint="default" w:ascii="Times New Roman" w:hAnsi="Times New Roman" w:cs="Times New Roman"/>
                    <w:sz w:val="24"/>
                    <w:szCs w:val="24"/>
                    <w:lang w:val="sr-Cyrl-RS"/>
                  </w:rPr>
                </w:pPr>
              </w:p>
            </w:tc>
            <w:tc>
              <w:tcPr>
                <w:tcW w:w="1464" w:type="dxa"/>
                <w:gridSpan w:val="2"/>
              </w:tcPr>
              <w:p w14:paraId="266AB145">
                <w:pPr>
                  <w:spacing w:after="0" w:line="240" w:lineRule="auto"/>
                  <w:rPr>
                    <w:rFonts w:hint="default" w:ascii="Times New Roman" w:hAnsi="Times New Roman" w:cs="Times New Roman"/>
                    <w:sz w:val="24"/>
                    <w:szCs w:val="24"/>
                    <w:lang w:val="sr-Cyrl-RS"/>
                  </w:rPr>
                </w:pPr>
              </w:p>
              <w:p w14:paraId="5995AAE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p w14:paraId="3F6678A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0DA1A0C5">
                <w:pPr>
                  <w:spacing w:after="0" w:line="240" w:lineRule="auto"/>
                  <w:rPr>
                    <w:rFonts w:hint="default" w:ascii="Times New Roman" w:hAnsi="Times New Roman" w:cs="Times New Roman"/>
                    <w:sz w:val="24"/>
                    <w:szCs w:val="24"/>
                    <w:lang w:val="sr-Cyrl-RS"/>
                  </w:rPr>
                </w:pPr>
              </w:p>
              <w:p w14:paraId="7F0A134A">
                <w:pPr>
                  <w:spacing w:after="0" w:line="240" w:lineRule="auto"/>
                  <w:rPr>
                    <w:rFonts w:hint="default" w:ascii="Times New Roman" w:hAnsi="Times New Roman" w:cs="Times New Roman"/>
                    <w:sz w:val="24"/>
                    <w:szCs w:val="24"/>
                    <w:lang w:val="sr-Cyrl-RS"/>
                  </w:rPr>
                </w:pPr>
              </w:p>
              <w:p w14:paraId="2762C9D5">
                <w:pPr>
                  <w:spacing w:after="0" w:line="240" w:lineRule="auto"/>
                  <w:rPr>
                    <w:rFonts w:hint="default" w:ascii="Times New Roman" w:hAnsi="Times New Roman" w:cs="Times New Roman"/>
                    <w:sz w:val="24"/>
                    <w:szCs w:val="24"/>
                    <w:lang w:val="sr-Cyrl-RS"/>
                  </w:rPr>
                </w:pPr>
              </w:p>
            </w:tc>
            <w:tc>
              <w:tcPr>
                <w:tcW w:w="1680" w:type="dxa"/>
                <w:gridSpan w:val="2"/>
              </w:tcPr>
              <w:p w14:paraId="20F6487F">
                <w:pPr>
                  <w:spacing w:after="0" w:line="240" w:lineRule="auto"/>
                  <w:rPr>
                    <w:rFonts w:hint="default" w:ascii="Times New Roman" w:hAnsi="Times New Roman" w:cs="Times New Roman"/>
                    <w:sz w:val="24"/>
                    <w:szCs w:val="24"/>
                    <w:lang w:val="sr-Cyrl-RS"/>
                  </w:rPr>
                </w:pPr>
              </w:p>
              <w:p w14:paraId="3750CAC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8/3</w:t>
                </w:r>
              </w:p>
            </w:tc>
          </w:tr>
          <w:tr w14:paraId="011E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0" w:type="dxa"/>
              <w:trHeight w:val="2484" w:hRule="atLeast"/>
            </w:trPr>
            <w:tc>
              <w:tcPr>
                <w:tcW w:w="722" w:type="dxa"/>
              </w:tcPr>
              <w:p w14:paraId="3E1E3B47">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22.</w:t>
                </w:r>
              </w:p>
            </w:tc>
            <w:tc>
              <w:tcPr>
                <w:tcW w:w="1663" w:type="dxa"/>
              </w:tcPr>
              <w:p w14:paraId="23863DB3">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Томислав Мијатовић</w:t>
                </w:r>
              </w:p>
            </w:tc>
            <w:tc>
              <w:tcPr>
                <w:tcW w:w="1420" w:type="dxa"/>
              </w:tcPr>
              <w:p w14:paraId="1F8A46C6">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Физичко и здравствено </w:t>
                </w:r>
              </w:p>
              <w:p w14:paraId="6DE0CD7F">
                <w:pPr>
                  <w:spacing w:after="0" w:line="240" w:lineRule="auto"/>
                  <w:rPr>
                    <w:rFonts w:hint="default" w:ascii="Times New Roman" w:hAnsi="Times New Roman" w:cs="Times New Roman"/>
                    <w:sz w:val="24"/>
                    <w:szCs w:val="24"/>
                    <w:lang w:val="sr-Cyrl-RS"/>
                  </w:rPr>
                </w:pPr>
              </w:p>
              <w:p w14:paraId="574DF4A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Физичко и здравствено у одељењну у посебним условима</w:t>
                </w:r>
              </w:p>
              <w:p w14:paraId="4D858EEF">
                <w:pPr>
                  <w:spacing w:after="0" w:line="240" w:lineRule="auto"/>
                  <w:rPr>
                    <w:rFonts w:hint="default" w:ascii="Times New Roman" w:hAnsi="Times New Roman" w:cs="Times New Roman"/>
                    <w:sz w:val="24"/>
                    <w:szCs w:val="24"/>
                    <w:lang w:val="sr-Cyrl-RS"/>
                  </w:rPr>
                </w:pPr>
              </w:p>
            </w:tc>
            <w:tc>
              <w:tcPr>
                <w:tcW w:w="1057" w:type="dxa"/>
                <w:gridSpan w:val="2"/>
              </w:tcPr>
              <w:p w14:paraId="6D887E0C">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p w14:paraId="3EA765B1">
                <w:pPr>
                  <w:spacing w:after="0" w:line="240" w:lineRule="auto"/>
                  <w:rPr>
                    <w:rFonts w:hint="default" w:ascii="Times New Roman" w:hAnsi="Times New Roman" w:cs="Times New Roman"/>
                    <w:sz w:val="24"/>
                    <w:szCs w:val="24"/>
                    <w:lang w:val="sr-Cyrl-RS"/>
                  </w:rPr>
                </w:pPr>
              </w:p>
              <w:p w14:paraId="5E42D04F">
                <w:pPr>
                  <w:spacing w:after="0" w:line="240" w:lineRule="auto"/>
                  <w:rPr>
                    <w:rFonts w:hint="default" w:ascii="Times New Roman" w:hAnsi="Times New Roman" w:cs="Times New Roman"/>
                    <w:sz w:val="24"/>
                    <w:szCs w:val="24"/>
                    <w:lang w:val="sr-Cyrl-RS"/>
                  </w:rPr>
                </w:pPr>
              </w:p>
              <w:p w14:paraId="09FCD71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p w14:paraId="37AA8717">
                <w:pPr>
                  <w:spacing w:after="0" w:line="240" w:lineRule="auto"/>
                  <w:rPr>
                    <w:rFonts w:hint="default" w:ascii="Times New Roman" w:hAnsi="Times New Roman" w:cs="Times New Roman"/>
                    <w:sz w:val="24"/>
                    <w:szCs w:val="24"/>
                    <w:lang w:val="sr-Cyrl-RS"/>
                  </w:rPr>
                </w:pPr>
              </w:p>
              <w:p w14:paraId="7DD13BEB">
                <w:pPr>
                  <w:spacing w:after="0" w:line="240" w:lineRule="auto"/>
                  <w:rPr>
                    <w:rFonts w:hint="default" w:ascii="Times New Roman" w:hAnsi="Times New Roman" w:cs="Times New Roman"/>
                    <w:sz w:val="24"/>
                    <w:szCs w:val="24"/>
                    <w:lang w:val="sr-Cyrl-RS"/>
                  </w:rPr>
                </w:pPr>
              </w:p>
            </w:tc>
            <w:tc>
              <w:tcPr>
                <w:tcW w:w="1634" w:type="dxa"/>
                <w:gridSpan w:val="2"/>
              </w:tcPr>
              <w:p w14:paraId="6460504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 6/1, 7/1, 8/1</w:t>
                </w:r>
              </w:p>
              <w:p w14:paraId="4A2BF8F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7/2, 8/2</w:t>
                </w:r>
              </w:p>
              <w:p w14:paraId="16F0271D">
                <w:pPr>
                  <w:spacing w:after="0" w:line="240" w:lineRule="auto"/>
                  <w:rPr>
                    <w:rFonts w:hint="default" w:ascii="Times New Roman" w:hAnsi="Times New Roman" w:cs="Times New Roman"/>
                    <w:sz w:val="24"/>
                    <w:szCs w:val="24"/>
                    <w:lang w:val="sr-Cyrl-RS"/>
                  </w:rPr>
                </w:pPr>
              </w:p>
              <w:p w14:paraId="25CEBC2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ОДСР</w:t>
                </w:r>
              </w:p>
              <w:p w14:paraId="03FB10C8">
                <w:pPr>
                  <w:spacing w:after="0" w:line="240" w:lineRule="auto"/>
                  <w:rPr>
                    <w:rFonts w:hint="default" w:ascii="Times New Roman" w:hAnsi="Times New Roman" w:cs="Times New Roman"/>
                    <w:sz w:val="24"/>
                    <w:szCs w:val="24"/>
                    <w:lang w:val="sr-Cyrl-RS"/>
                  </w:rPr>
                </w:pPr>
              </w:p>
              <w:p w14:paraId="165EF553">
                <w:pPr>
                  <w:spacing w:after="0" w:line="240" w:lineRule="auto"/>
                  <w:rPr>
                    <w:rFonts w:hint="default" w:ascii="Times New Roman" w:hAnsi="Times New Roman" w:cs="Times New Roman"/>
                    <w:sz w:val="24"/>
                    <w:szCs w:val="24"/>
                    <w:lang w:val="sr-Cyrl-RS"/>
                  </w:rPr>
                </w:pPr>
              </w:p>
              <w:p w14:paraId="6CC271AE">
                <w:pPr>
                  <w:spacing w:after="0" w:line="240" w:lineRule="auto"/>
                  <w:rPr>
                    <w:rFonts w:hint="default" w:ascii="Times New Roman" w:hAnsi="Times New Roman" w:cs="Times New Roman"/>
                    <w:sz w:val="24"/>
                    <w:szCs w:val="24"/>
                    <w:lang w:val="sr-Cyrl-RS"/>
                  </w:rPr>
                </w:pPr>
              </w:p>
            </w:tc>
            <w:tc>
              <w:tcPr>
                <w:tcW w:w="1464" w:type="dxa"/>
                <w:gridSpan w:val="2"/>
              </w:tcPr>
              <w:p w14:paraId="1E373668">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5DB47F2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0D8EEBC6">
                <w:pPr>
                  <w:spacing w:after="0" w:line="240" w:lineRule="auto"/>
                  <w:rPr>
                    <w:rFonts w:hint="default" w:ascii="Times New Roman" w:hAnsi="Times New Roman" w:cs="Times New Roman"/>
                    <w:sz w:val="24"/>
                    <w:szCs w:val="24"/>
                    <w:lang w:val="sr-Cyrl-RS"/>
                  </w:rPr>
                </w:pPr>
              </w:p>
              <w:p w14:paraId="10C6E80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72DD38D4">
                <w:pPr>
                  <w:spacing w:after="0" w:line="240" w:lineRule="auto"/>
                  <w:rPr>
                    <w:rFonts w:hint="default" w:ascii="Times New Roman" w:hAnsi="Times New Roman" w:cs="Times New Roman"/>
                    <w:sz w:val="24"/>
                    <w:szCs w:val="24"/>
                    <w:lang w:val="sr-Cyrl-RS"/>
                  </w:rPr>
                </w:pPr>
              </w:p>
              <w:p w14:paraId="1849DDF3">
                <w:pPr>
                  <w:spacing w:after="0" w:line="240" w:lineRule="auto"/>
                  <w:rPr>
                    <w:rFonts w:hint="default" w:ascii="Times New Roman" w:hAnsi="Times New Roman" w:cs="Times New Roman"/>
                    <w:sz w:val="24"/>
                    <w:szCs w:val="24"/>
                    <w:lang w:val="sr-Cyrl-RS"/>
                  </w:rPr>
                </w:pPr>
              </w:p>
              <w:p w14:paraId="6655B005">
                <w:pPr>
                  <w:spacing w:after="0" w:line="240" w:lineRule="auto"/>
                  <w:rPr>
                    <w:rFonts w:hint="default" w:ascii="Times New Roman" w:hAnsi="Times New Roman" w:cs="Times New Roman"/>
                    <w:sz w:val="24"/>
                    <w:szCs w:val="24"/>
                    <w:lang w:val="sr-Cyrl-RS"/>
                  </w:rPr>
                </w:pPr>
              </w:p>
            </w:tc>
            <w:tc>
              <w:tcPr>
                <w:tcW w:w="1680" w:type="dxa"/>
                <w:gridSpan w:val="2"/>
              </w:tcPr>
              <w:p w14:paraId="0FCBA2ED">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6/1</w:t>
                </w:r>
              </w:p>
            </w:tc>
          </w:tr>
          <w:tr w14:paraId="26A4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0" w:type="dxa"/>
              <w:trHeight w:val="3034" w:hRule="atLeast"/>
            </w:trPr>
            <w:tc>
              <w:tcPr>
                <w:tcW w:w="722" w:type="dxa"/>
              </w:tcPr>
              <w:p w14:paraId="3C6026B9">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23.</w:t>
                </w:r>
              </w:p>
            </w:tc>
            <w:tc>
              <w:tcPr>
                <w:tcW w:w="1663" w:type="dxa"/>
              </w:tcPr>
              <w:p w14:paraId="0383C2A1">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Марко Ракић</w:t>
                </w:r>
              </w:p>
            </w:tc>
            <w:tc>
              <w:tcPr>
                <w:tcW w:w="1420" w:type="dxa"/>
              </w:tcPr>
              <w:p w14:paraId="729E4E3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Верска настава</w:t>
                </w:r>
              </w:p>
              <w:p w14:paraId="78CF330A">
                <w:pPr>
                  <w:spacing w:after="0" w:line="240" w:lineRule="auto"/>
                  <w:rPr>
                    <w:rFonts w:hint="default" w:ascii="Times New Roman" w:hAnsi="Times New Roman" w:cs="Times New Roman"/>
                    <w:sz w:val="24"/>
                    <w:szCs w:val="24"/>
                    <w:lang w:val="sr-Cyrl-RS"/>
                  </w:rPr>
                </w:pPr>
              </w:p>
              <w:p w14:paraId="50604C01">
                <w:pPr>
                  <w:spacing w:after="0" w:line="240" w:lineRule="auto"/>
                  <w:rPr>
                    <w:rFonts w:hint="default" w:ascii="Times New Roman" w:hAnsi="Times New Roman" w:cs="Times New Roman"/>
                    <w:sz w:val="24"/>
                    <w:szCs w:val="24"/>
                    <w:lang w:val="sr-Cyrl-RS"/>
                  </w:rPr>
                </w:pPr>
              </w:p>
              <w:p w14:paraId="0B3EFDBF">
                <w:pPr>
                  <w:spacing w:after="0" w:line="240" w:lineRule="auto"/>
                  <w:rPr>
                    <w:rFonts w:hint="default" w:ascii="Times New Roman" w:hAnsi="Times New Roman" w:cs="Times New Roman"/>
                    <w:sz w:val="24"/>
                    <w:szCs w:val="24"/>
                    <w:lang w:val="sr-Cyrl-RS"/>
                  </w:rPr>
                </w:pPr>
              </w:p>
              <w:p w14:paraId="2A12243D">
                <w:pPr>
                  <w:spacing w:after="0" w:line="240" w:lineRule="auto"/>
                  <w:rPr>
                    <w:rFonts w:hint="default" w:ascii="Times New Roman" w:hAnsi="Times New Roman" w:cs="Times New Roman"/>
                    <w:sz w:val="24"/>
                    <w:szCs w:val="24"/>
                    <w:lang w:val="sr-Cyrl-RS"/>
                  </w:rPr>
                </w:pPr>
              </w:p>
              <w:p w14:paraId="10793A87">
                <w:pPr>
                  <w:spacing w:after="0" w:line="240" w:lineRule="auto"/>
                  <w:rPr>
                    <w:rFonts w:hint="default" w:ascii="Times New Roman" w:hAnsi="Times New Roman" w:cs="Times New Roman"/>
                    <w:sz w:val="24"/>
                    <w:szCs w:val="24"/>
                    <w:lang w:val="sr-Cyrl-RS"/>
                  </w:rPr>
                </w:pPr>
              </w:p>
              <w:p w14:paraId="7A87F842">
                <w:pPr>
                  <w:spacing w:after="0" w:line="240" w:lineRule="auto"/>
                  <w:rPr>
                    <w:rFonts w:hint="default" w:ascii="Times New Roman" w:hAnsi="Times New Roman" w:cs="Times New Roman"/>
                    <w:sz w:val="24"/>
                    <w:szCs w:val="24"/>
                    <w:lang w:val="sr-Cyrl-RS"/>
                  </w:rPr>
                </w:pPr>
              </w:p>
              <w:p w14:paraId="247645D7">
                <w:pPr>
                  <w:spacing w:after="0" w:line="240" w:lineRule="auto"/>
                  <w:rPr>
                    <w:rFonts w:hint="default" w:ascii="Times New Roman" w:hAnsi="Times New Roman" w:cs="Times New Roman"/>
                    <w:sz w:val="24"/>
                    <w:szCs w:val="24"/>
                    <w:lang w:val="sr-Cyrl-RS"/>
                  </w:rPr>
                </w:pPr>
              </w:p>
              <w:p w14:paraId="6ED0D191">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Филозофија са децом</w:t>
                </w:r>
              </w:p>
            </w:tc>
            <w:tc>
              <w:tcPr>
                <w:tcW w:w="1057" w:type="dxa"/>
                <w:gridSpan w:val="2"/>
              </w:tcPr>
              <w:p w14:paraId="0641EA0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442D421E">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1/1,2/1,3/1</w:t>
                </w:r>
              </w:p>
              <w:p w14:paraId="756CB7D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5/1,6/1, 7/1</w:t>
                </w:r>
              </w:p>
              <w:p w14:paraId="62018EE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1/2,2/2,3/2,4/2,</w:t>
                </w:r>
              </w:p>
              <w:p w14:paraId="0B2F4A6A">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5/2,7/2,8/2</w:t>
                </w:r>
              </w:p>
              <w:p w14:paraId="116A21E1">
                <w:pPr>
                  <w:spacing w:after="0" w:line="240" w:lineRule="auto"/>
                  <w:rPr>
                    <w:rFonts w:hint="default" w:ascii="Times New Roman" w:hAnsi="Times New Roman" w:cs="Times New Roman"/>
                    <w:sz w:val="24"/>
                    <w:szCs w:val="24"/>
                    <w:lang w:val="sr-Cyrl-RS"/>
                  </w:rPr>
                </w:pPr>
              </w:p>
              <w:p w14:paraId="6111562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1/2,2/2,3/2,4/2</w:t>
                </w:r>
              </w:p>
              <w:p w14:paraId="1E819AF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5/2,6/2,8/2</w:t>
                </w:r>
              </w:p>
              <w:p w14:paraId="73CD15B5">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1/3,2/3,3/3,4/3</w:t>
                </w:r>
              </w:p>
              <w:p w14:paraId="4525EBE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5/3,6/3</w:t>
                </w:r>
              </w:p>
              <w:p w14:paraId="51A2E8E4">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7/1,7/2,7/3</w:t>
                </w:r>
              </w:p>
            </w:tc>
            <w:tc>
              <w:tcPr>
                <w:tcW w:w="1464" w:type="dxa"/>
                <w:gridSpan w:val="2"/>
              </w:tcPr>
              <w:p w14:paraId="0FFEB7F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p w14:paraId="179A2C0F">
                <w:pPr>
                  <w:spacing w:after="0" w:line="240" w:lineRule="auto"/>
                  <w:rPr>
                    <w:rFonts w:hint="default" w:ascii="Times New Roman" w:hAnsi="Times New Roman" w:cs="Times New Roman"/>
                    <w:sz w:val="24"/>
                    <w:szCs w:val="24"/>
                    <w:lang w:val="sr-Cyrl-RS"/>
                  </w:rPr>
                </w:pPr>
              </w:p>
              <w:p w14:paraId="1CA86952">
                <w:pPr>
                  <w:spacing w:after="0" w:line="240" w:lineRule="auto"/>
                  <w:rPr>
                    <w:rFonts w:hint="default" w:ascii="Times New Roman" w:hAnsi="Times New Roman" w:cs="Times New Roman"/>
                    <w:sz w:val="24"/>
                    <w:szCs w:val="24"/>
                    <w:lang w:val="sr-Cyrl-RS"/>
                  </w:rPr>
                </w:pPr>
              </w:p>
              <w:p w14:paraId="4F5B993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w:t>
                </w:r>
              </w:p>
              <w:p w14:paraId="671105CA">
                <w:pPr>
                  <w:spacing w:after="0" w:line="240" w:lineRule="auto"/>
                  <w:rPr>
                    <w:rFonts w:hint="default" w:ascii="Times New Roman" w:hAnsi="Times New Roman" w:cs="Times New Roman"/>
                    <w:sz w:val="24"/>
                    <w:szCs w:val="24"/>
                    <w:lang w:val="sr-Cyrl-RS"/>
                  </w:rPr>
                </w:pPr>
              </w:p>
              <w:p w14:paraId="26D86AF5">
                <w:pPr>
                  <w:spacing w:after="0" w:line="240" w:lineRule="auto"/>
                  <w:rPr>
                    <w:rFonts w:hint="default" w:ascii="Times New Roman" w:hAnsi="Times New Roman" w:cs="Times New Roman"/>
                    <w:sz w:val="24"/>
                    <w:szCs w:val="24"/>
                    <w:lang w:val="sr-Cyrl-RS"/>
                  </w:rPr>
                </w:pPr>
              </w:p>
              <w:p w14:paraId="50350ABD">
                <w:pPr>
                  <w:spacing w:after="0" w:line="240" w:lineRule="auto"/>
                  <w:rPr>
                    <w:rFonts w:hint="default" w:ascii="Times New Roman" w:hAnsi="Times New Roman" w:cs="Times New Roman"/>
                    <w:sz w:val="24"/>
                    <w:szCs w:val="24"/>
                    <w:lang w:val="sr-Cyrl-RS"/>
                  </w:rPr>
                </w:pPr>
              </w:p>
              <w:p w14:paraId="00B05FD0">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Обреж</w:t>
                </w:r>
              </w:p>
            </w:tc>
            <w:tc>
              <w:tcPr>
                <w:tcW w:w="1680" w:type="dxa"/>
                <w:gridSpan w:val="2"/>
              </w:tcPr>
              <w:p w14:paraId="679ECB1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w:t>
                </w:r>
              </w:p>
            </w:tc>
          </w:tr>
          <w:tr w14:paraId="32DC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0" w:type="dxa"/>
              <w:trHeight w:val="559" w:hRule="atLeast"/>
            </w:trPr>
            <w:tc>
              <w:tcPr>
                <w:tcW w:w="722" w:type="dxa"/>
              </w:tcPr>
              <w:p w14:paraId="78604737">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24.</w:t>
                </w:r>
              </w:p>
            </w:tc>
            <w:tc>
              <w:tcPr>
                <w:tcW w:w="1663" w:type="dxa"/>
              </w:tcPr>
              <w:p w14:paraId="737F2829">
                <w:pPr>
                  <w:spacing w:after="0" w:line="240" w:lineRule="auto"/>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Мерима Радивојевић</w:t>
                </w:r>
              </w:p>
            </w:tc>
            <w:tc>
              <w:tcPr>
                <w:tcW w:w="1420" w:type="dxa"/>
              </w:tcPr>
              <w:p w14:paraId="257DC677">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ОДСР</w:t>
                </w:r>
              </w:p>
            </w:tc>
            <w:tc>
              <w:tcPr>
                <w:tcW w:w="1057" w:type="dxa"/>
                <w:gridSpan w:val="2"/>
              </w:tcPr>
              <w:p w14:paraId="15BC8E1B">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20</w:t>
                </w:r>
              </w:p>
            </w:tc>
            <w:tc>
              <w:tcPr>
                <w:tcW w:w="1634" w:type="dxa"/>
                <w:gridSpan w:val="2"/>
              </w:tcPr>
              <w:p w14:paraId="158652B9">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6/4, 7/4, 8/4</w:t>
                </w:r>
              </w:p>
            </w:tc>
            <w:tc>
              <w:tcPr>
                <w:tcW w:w="1464" w:type="dxa"/>
                <w:gridSpan w:val="2"/>
              </w:tcPr>
              <w:p w14:paraId="48CA456F">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w:t>
                </w:r>
              </w:p>
            </w:tc>
            <w:tc>
              <w:tcPr>
                <w:tcW w:w="1680" w:type="dxa"/>
                <w:gridSpan w:val="2"/>
              </w:tcPr>
              <w:p w14:paraId="59AD17A3">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ОДСР</w:t>
                </w:r>
              </w:p>
            </w:tc>
          </w:tr>
          <w:tr w14:paraId="01B6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240" w:type="dxa"/>
                <w:gridSpan w:val="12"/>
              </w:tcPr>
              <w:p w14:paraId="3E9ACBFD">
                <w:pPr>
                  <w:spacing w:after="0" w:line="240" w:lineRule="auto"/>
                  <w:rPr>
                    <w:rFonts w:hint="default" w:ascii="Times New Roman" w:hAnsi="Times New Roman" w:cs="Times New Roman"/>
                    <w:sz w:val="28"/>
                    <w:szCs w:val="28"/>
                    <w:lang w:val="sr-Cyrl-RS"/>
                  </w:rPr>
                </w:pPr>
                <w:r>
                  <w:rPr>
                    <w:rFonts w:hint="default" w:ascii="Times New Roman" w:hAnsi="Times New Roman" w:cs="Times New Roman"/>
                    <w:b/>
                    <w:bCs/>
                    <w:sz w:val="28"/>
                    <w:szCs w:val="28"/>
                    <w:lang w:val="sr-Cyrl-RS"/>
                  </w:rPr>
                  <w:t xml:space="preserve">НАПОМЕНА: </w:t>
                </w:r>
                <w:r>
                  <w:rPr>
                    <w:rFonts w:hint="default" w:ascii="Times New Roman" w:hAnsi="Times New Roman" w:cs="Times New Roman"/>
                    <w:sz w:val="28"/>
                    <w:szCs w:val="28"/>
                    <w:lang w:val="sr-Cyrl-RS"/>
                  </w:rPr>
                  <w:t>12 учитељица имају норму 100%</w:t>
                </w:r>
              </w:p>
            </w:tc>
          </w:tr>
          <w:tr w14:paraId="5432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40" w:type="dxa"/>
                <w:gridSpan w:val="12"/>
              </w:tcPr>
              <w:p w14:paraId="6ACE2585">
                <w:pPr>
                  <w:numPr>
                    <w:ilvl w:val="0"/>
                    <w:numId w:val="13"/>
                  </w:numPr>
                  <w:spacing w:after="0" w:line="240" w:lineRule="auto"/>
                  <w:rPr>
                    <w:rFonts w:hint="default" w:ascii="Times New Roman" w:hAnsi="Times New Roman" w:cs="Times New Roman"/>
                    <w:b/>
                    <w:bCs/>
                    <w:sz w:val="28"/>
                    <w:szCs w:val="28"/>
                    <w:lang w:val="sr-Cyrl-RS"/>
                  </w:rPr>
                </w:pPr>
                <w:r>
                  <w:rPr>
                    <w:rFonts w:hint="default" w:ascii="Times New Roman" w:hAnsi="Times New Roman" w:cs="Times New Roman"/>
                    <w:b/>
                    <w:bCs/>
                    <w:sz w:val="28"/>
                    <w:szCs w:val="28"/>
                    <w:lang w:val="sr-Cyrl-RS"/>
                  </w:rPr>
                  <w:t xml:space="preserve">Милена Милутиновић: </w:t>
                </w:r>
                <w:r>
                  <w:rPr>
                    <w:rFonts w:hint="default" w:ascii="Times New Roman" w:hAnsi="Times New Roman" w:cs="Times New Roman"/>
                    <w:sz w:val="28"/>
                    <w:szCs w:val="28"/>
                    <w:lang w:val="sr-Cyrl-RS"/>
                  </w:rPr>
                  <w:t>Предузетништво и домаћинство 15%; Библиотека 82% Укупно 97%</w:t>
                </w:r>
              </w:p>
            </w:tc>
          </w:tr>
        </w:tbl>
        <w:p w14:paraId="1E5FA578">
          <w:pPr>
            <w:pStyle w:val="2"/>
            <w:bidi w:val="0"/>
            <w:rPr>
              <w:rFonts w:hint="default" w:ascii="Times New Roman" w:hAnsi="Times New Roman" w:cs="Times New Roman"/>
              <w:lang w:val="sr-Latn-RS" w:eastAsia="sr-Latn-RS"/>
            </w:rPr>
          </w:pPr>
          <w:bookmarkStart w:id="9" w:name="_Toc10079"/>
          <w:r>
            <w:rPr>
              <w:rFonts w:hint="default" w:ascii="Times New Roman" w:hAnsi="Times New Roman" w:cs="Times New Roman"/>
              <w:lang w:val="sr-Latn-RS" w:eastAsia="sr-Latn-RS"/>
            </w:rPr>
            <w:t>ТАБЕЛА 7 – Ваннаставни кадар</w:t>
          </w:r>
          <w:bookmarkEnd w:id="9"/>
        </w:p>
        <w:p w14:paraId="7161CA0D">
          <w:pPr>
            <w:ind w:firstLine="708"/>
            <w:rPr>
              <w:rFonts w:hint="default" w:ascii="Times New Roman" w:hAnsi="Times New Roman" w:eastAsia="Times New Roman" w:cs="Times New Roman"/>
              <w:b/>
              <w:i/>
              <w:color w:val="FF0000"/>
              <w:sz w:val="24"/>
              <w:szCs w:val="24"/>
              <w:u w:val="single"/>
              <w:lang w:val="sr-Latn-RS" w:eastAsia="sr-Latn-RS"/>
            </w:rPr>
          </w:pPr>
        </w:p>
        <w:p w14:paraId="2C4FF84B">
          <w:pPr>
            <w:ind w:firstLine="708"/>
            <w:rPr>
              <w:rFonts w:hint="default" w:ascii="Times New Roman" w:hAnsi="Times New Roman" w:eastAsia="Times New Roman" w:cs="Times New Roman"/>
              <w:b/>
              <w:i/>
              <w:color w:val="FF0000"/>
              <w:sz w:val="24"/>
              <w:szCs w:val="24"/>
              <w:u w:val="single"/>
              <w:lang w:val="sr-Latn-RS" w:eastAsia="sr-Latn-RS"/>
            </w:rPr>
          </w:pPr>
        </w:p>
        <w:p w14:paraId="42E6E383">
          <w:pPr>
            <w:ind w:firstLine="708"/>
            <w:rPr>
              <w:rFonts w:hint="default" w:ascii="Times New Roman" w:hAnsi="Times New Roman" w:eastAsia="Times New Roman" w:cs="Times New Roman"/>
              <w:b/>
              <w:i/>
              <w:color w:val="FF0000"/>
              <w:sz w:val="24"/>
              <w:szCs w:val="24"/>
              <w:u w:val="single"/>
              <w:lang w:val="sr-Cyrl-RS" w:eastAsia="sr-Latn-RS"/>
            </w:rPr>
          </w:pPr>
        </w:p>
        <w:tbl>
          <w:tblPr>
            <w:tblStyle w:val="26"/>
            <w:tblW w:w="9924" w:type="dxa"/>
            <w:tblInd w:w="-885"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blGrid>
            <w:gridCol w:w="2411"/>
            <w:gridCol w:w="1462"/>
            <w:gridCol w:w="2610"/>
            <w:gridCol w:w="810"/>
            <w:gridCol w:w="930"/>
            <w:gridCol w:w="1701"/>
          </w:tblGrid>
          <w:tr w14:paraId="604EE9C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18" w:space="0"/>
                  <w:right w:val="single" w:color="auto" w:sz="8" w:space="0"/>
                  <w:insideH w:val="single" w:sz="18" w:space="0"/>
                  <w:insideV w:val="single" w:sz="8" w:space="0"/>
                </w:tcBorders>
                <w:vAlign w:val="center"/>
              </w:tcPr>
              <w:p w14:paraId="4E2F8839">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Име и презиме</w:t>
                </w:r>
              </w:p>
            </w:tc>
            <w:tc>
              <w:tcPr>
                <w:tcW w:w="1462" w:type="dxa"/>
                <w:tcBorders>
                  <w:top w:val="single" w:color="C0504D" w:sz="8" w:space="0"/>
                  <w:bottom w:val="single" w:color="C0504D" w:sz="18" w:space="0"/>
                  <w:right w:val="single" w:color="auto" w:sz="8" w:space="0"/>
                  <w:insideH w:val="single" w:sz="18" w:space="0"/>
                  <w:insideV w:val="single" w:sz="8" w:space="0"/>
                </w:tcBorders>
                <w:vAlign w:val="center"/>
              </w:tcPr>
              <w:p w14:paraId="39492879">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Врста стручне спреме</w:t>
                </w:r>
              </w:p>
            </w:tc>
            <w:tc>
              <w:tcPr>
                <w:tcW w:w="2610" w:type="dxa"/>
                <w:tcBorders>
                  <w:top w:val="single" w:color="C0504D" w:sz="8" w:space="0"/>
                  <w:bottom w:val="single" w:color="C0504D" w:sz="18" w:space="0"/>
                  <w:right w:val="single" w:color="auto" w:sz="8" w:space="0"/>
                  <w:insideH w:val="single" w:sz="18" w:space="0"/>
                  <w:insideV w:val="single" w:sz="8" w:space="0"/>
                </w:tcBorders>
                <w:vAlign w:val="center"/>
              </w:tcPr>
              <w:p w14:paraId="20246CD7">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Послови на којима ради</w:t>
                </w:r>
              </w:p>
            </w:tc>
            <w:tc>
              <w:tcPr>
                <w:tcW w:w="810" w:type="dxa"/>
                <w:tcBorders>
                  <w:top w:val="single" w:color="C0504D" w:sz="8" w:space="0"/>
                  <w:bottom w:val="single" w:color="C0504D" w:sz="18" w:space="0"/>
                  <w:right w:val="single" w:color="auto" w:sz="8" w:space="0"/>
                  <w:insideH w:val="single" w:sz="18" w:space="0"/>
                  <w:insideV w:val="single" w:sz="8" w:space="0"/>
                </w:tcBorders>
                <w:vAlign w:val="center"/>
              </w:tcPr>
              <w:p w14:paraId="3BA168FE">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Године радног стажа у просвети</w:t>
                </w:r>
              </w:p>
            </w:tc>
            <w:tc>
              <w:tcPr>
                <w:tcW w:w="930" w:type="dxa"/>
                <w:tcBorders>
                  <w:top w:val="single" w:color="C0504D" w:sz="8" w:space="0"/>
                  <w:bottom w:val="single" w:color="C0504D" w:sz="18" w:space="0"/>
                  <w:right w:val="single" w:color="auto" w:sz="8" w:space="0"/>
                  <w:insideH w:val="single" w:sz="18" w:space="0"/>
                  <w:insideV w:val="single" w:sz="8" w:space="0"/>
                </w:tcBorders>
                <w:vAlign w:val="center"/>
              </w:tcPr>
              <w:p w14:paraId="2F9824C1">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Лиценца</w:t>
                </w:r>
              </w:p>
            </w:tc>
            <w:tc>
              <w:tcPr>
                <w:tcW w:w="1701" w:type="dxa"/>
                <w:tcBorders>
                  <w:top w:val="single" w:color="C0504D" w:sz="8" w:space="0"/>
                  <w:bottom w:val="single" w:color="C0504D" w:sz="18" w:space="0"/>
                  <w:right w:val="single" w:color="auto" w:sz="8" w:space="0"/>
                  <w:insideH w:val="single" w:sz="18" w:space="0"/>
                  <w:insideV w:val="single" w:sz="8" w:space="0"/>
                </w:tcBorders>
                <w:vAlign w:val="center"/>
              </w:tcPr>
              <w:p w14:paraId="0810BC7D">
                <w:pPr>
                  <w:spacing w:before="0" w:after="0" w:line="240" w:lineRule="auto"/>
                  <w:jc w:val="center"/>
                  <w:rPr>
                    <w:rFonts w:hint="default" w:ascii="Times New Roman" w:hAnsi="Times New Roman" w:eastAsia="Times New Roman" w:cs="Times New Roman"/>
                    <w:b/>
                    <w:bCs/>
                    <w:i/>
                    <w:iCs/>
                    <w:color w:val="000000"/>
                    <w:lang w:val="sr-Latn-RS" w:eastAsia="sr-Latn-RS"/>
                  </w:rPr>
                </w:pPr>
                <w:r>
                  <w:rPr>
                    <w:rFonts w:hint="default" w:ascii="Times New Roman" w:hAnsi="Times New Roman" w:eastAsia="Times New Roman" w:cs="Times New Roman"/>
                    <w:b/>
                    <w:bCs/>
                    <w:i/>
                    <w:iCs/>
                    <w:color w:val="000000"/>
                    <w:lang w:val="sr-Latn-RS" w:eastAsia="sr-Latn-RS"/>
                  </w:rPr>
                  <w:t>% ангажовања у школи</w:t>
                </w:r>
              </w:p>
            </w:tc>
          </w:tr>
          <w:tr w14:paraId="2237B9C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2B1CDC76">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Биљана Радисављевић</w:t>
                </w:r>
              </w:p>
            </w:tc>
            <w:tc>
              <w:tcPr>
                <w:tcW w:w="1462" w:type="dxa"/>
                <w:tcBorders>
                  <w:top w:val="single" w:color="C0504D" w:sz="8" w:space="0"/>
                  <w:bottom w:val="single" w:color="C0504D" w:sz="8" w:space="0"/>
                  <w:right w:val="single" w:color="C0504D" w:sz="8" w:space="0"/>
                </w:tcBorders>
                <w:shd w:val="clear" w:color="auto" w:fill="EFD3D2"/>
              </w:tcPr>
              <w:p w14:paraId="73F6086F">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Мастер професор биологије</w:t>
                </w:r>
              </w:p>
            </w:tc>
            <w:tc>
              <w:tcPr>
                <w:tcW w:w="2610" w:type="dxa"/>
                <w:tcBorders>
                  <w:top w:val="single" w:color="C0504D" w:sz="8" w:space="0"/>
                  <w:bottom w:val="single" w:color="C0504D" w:sz="8" w:space="0"/>
                  <w:right w:val="single" w:color="C0504D" w:sz="8" w:space="0"/>
                </w:tcBorders>
                <w:shd w:val="clear" w:color="auto" w:fill="EFD3D2"/>
              </w:tcPr>
              <w:p w14:paraId="23425E84">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Директор</w:t>
                </w:r>
              </w:p>
            </w:tc>
            <w:tc>
              <w:tcPr>
                <w:tcW w:w="810" w:type="dxa"/>
                <w:tcBorders>
                  <w:top w:val="single" w:color="C0504D" w:sz="8" w:space="0"/>
                  <w:bottom w:val="single" w:color="C0504D" w:sz="8" w:space="0"/>
                  <w:right w:val="single" w:color="C0504D" w:sz="8" w:space="0"/>
                </w:tcBorders>
                <w:shd w:val="clear" w:color="auto" w:fill="EFD3D2"/>
              </w:tcPr>
              <w:p w14:paraId="19917219">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w:t>
                </w:r>
              </w:p>
            </w:tc>
            <w:tc>
              <w:tcPr>
                <w:tcW w:w="930" w:type="dxa"/>
                <w:tcBorders>
                  <w:top w:val="single" w:color="C0504D" w:sz="8" w:space="0"/>
                  <w:bottom w:val="single" w:color="C0504D" w:sz="8" w:space="0"/>
                  <w:right w:val="single" w:color="C0504D" w:sz="8" w:space="0"/>
                </w:tcBorders>
                <w:shd w:val="clear" w:color="auto" w:fill="EFD3D2"/>
              </w:tcPr>
              <w:p w14:paraId="6491551E">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да</w:t>
                </w:r>
              </w:p>
            </w:tc>
            <w:tc>
              <w:tcPr>
                <w:tcW w:w="1701" w:type="dxa"/>
                <w:tcBorders>
                  <w:top w:val="single" w:color="C0504D" w:sz="8" w:space="0"/>
                  <w:bottom w:val="single" w:color="C0504D" w:sz="8" w:space="0"/>
                  <w:right w:val="single" w:color="C0504D" w:sz="8" w:space="0"/>
                </w:tcBorders>
                <w:shd w:val="clear" w:color="auto" w:fill="EFD3D2"/>
              </w:tcPr>
              <w:p w14:paraId="47414403">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538C28E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1C84CB2B">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Саша  Марковић</w:t>
                </w:r>
              </w:p>
            </w:tc>
            <w:tc>
              <w:tcPr>
                <w:tcW w:w="1462" w:type="dxa"/>
                <w:tcBorders>
                  <w:top w:val="single" w:color="C0504D" w:sz="8" w:space="0"/>
                  <w:bottom w:val="single" w:color="C0504D" w:sz="8" w:space="0"/>
                  <w:right w:val="single" w:color="C0504D" w:sz="8" w:space="0"/>
                </w:tcBorders>
              </w:tcPr>
              <w:p w14:paraId="119B2B3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Дипл. правник</w:t>
                </w:r>
              </w:p>
            </w:tc>
            <w:tc>
              <w:tcPr>
                <w:tcW w:w="2610" w:type="dxa"/>
                <w:tcBorders>
                  <w:top w:val="single" w:color="C0504D" w:sz="8" w:space="0"/>
                  <w:bottom w:val="single" w:color="C0504D" w:sz="8" w:space="0"/>
                  <w:right w:val="single" w:color="C0504D" w:sz="8" w:space="0"/>
                </w:tcBorders>
              </w:tcPr>
              <w:p w14:paraId="4640140D">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Секретар школе</w:t>
                </w:r>
              </w:p>
            </w:tc>
            <w:tc>
              <w:tcPr>
                <w:tcW w:w="810" w:type="dxa"/>
                <w:tcBorders>
                  <w:top w:val="single" w:color="C0504D" w:sz="8" w:space="0"/>
                  <w:bottom w:val="single" w:color="C0504D" w:sz="8" w:space="0"/>
                  <w:right w:val="single" w:color="C0504D" w:sz="8" w:space="0"/>
                </w:tcBorders>
              </w:tcPr>
              <w:p w14:paraId="6A6D464E">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22</w:t>
                </w:r>
              </w:p>
            </w:tc>
            <w:tc>
              <w:tcPr>
                <w:tcW w:w="930" w:type="dxa"/>
                <w:tcBorders>
                  <w:top w:val="single" w:color="C0504D" w:sz="8" w:space="0"/>
                  <w:bottom w:val="single" w:color="C0504D" w:sz="8" w:space="0"/>
                  <w:right w:val="single" w:color="C0504D" w:sz="8" w:space="0"/>
                </w:tcBorders>
              </w:tcPr>
              <w:p w14:paraId="76E27B96">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да</w:t>
                </w:r>
              </w:p>
            </w:tc>
            <w:tc>
              <w:tcPr>
                <w:tcW w:w="1701" w:type="dxa"/>
                <w:tcBorders>
                  <w:top w:val="single" w:color="C0504D" w:sz="8" w:space="0"/>
                  <w:bottom w:val="single" w:color="C0504D" w:sz="8" w:space="0"/>
                  <w:right w:val="single" w:color="C0504D" w:sz="8" w:space="0"/>
                </w:tcBorders>
              </w:tcPr>
              <w:p w14:paraId="563608A6">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100</w:t>
                </w:r>
                <w:r>
                  <w:rPr>
                    <w:rFonts w:hint="default" w:ascii="Times New Roman" w:hAnsi="Times New Roman" w:eastAsia="Calibri" w:cs="Times New Roman"/>
                    <w:color w:val="000000"/>
                    <w:lang w:val="sr-Latn-RS" w:eastAsia="sr-Latn-RS"/>
                  </w:rPr>
                  <w:t>%</w:t>
                </w:r>
              </w:p>
            </w:tc>
          </w:tr>
          <w:tr w14:paraId="3E2D05D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1FB6DA1C">
                <w:pPr>
                  <w:spacing w:after="0" w:line="240" w:lineRule="auto"/>
                  <w:rPr>
                    <w:rFonts w:hint="default" w:ascii="Times New Roman" w:hAnsi="Times New Roman" w:eastAsia="Times New Roman" w:cs="Times New Roman"/>
                    <w:b/>
                    <w:bCs/>
                    <w:color w:val="000000"/>
                    <w:lang w:val="sr-Latn-RS" w:eastAsia="sr-Latn-RS"/>
                  </w:rPr>
                </w:pPr>
                <w:r>
                  <w:rPr>
                    <w:rFonts w:hint="default" w:ascii="Times New Roman" w:hAnsi="Times New Roman" w:eastAsia="Times New Roman" w:cs="Times New Roman"/>
                    <w:b/>
                    <w:bCs/>
                    <w:color w:val="000000"/>
                    <w:lang w:val="sr-Cyrl-CS" w:eastAsia="sr-Latn-RS"/>
                  </w:rPr>
                  <w:t>Наташа Нинчић</w:t>
                </w:r>
              </w:p>
            </w:tc>
            <w:tc>
              <w:tcPr>
                <w:tcW w:w="1462" w:type="dxa"/>
                <w:tcBorders>
                  <w:top w:val="single" w:color="C0504D" w:sz="8" w:space="0"/>
                  <w:bottom w:val="single" w:color="C0504D" w:sz="8" w:space="0"/>
                  <w:right w:val="single" w:color="C0504D" w:sz="8" w:space="0"/>
                </w:tcBorders>
                <w:shd w:val="clear" w:color="auto" w:fill="EFD3D2"/>
              </w:tcPr>
              <w:p w14:paraId="3BEF3CDD">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Мастер психолог</w:t>
                </w:r>
              </w:p>
            </w:tc>
            <w:tc>
              <w:tcPr>
                <w:tcW w:w="2610" w:type="dxa"/>
                <w:tcBorders>
                  <w:top w:val="single" w:color="C0504D" w:sz="8" w:space="0"/>
                  <w:bottom w:val="single" w:color="C0504D" w:sz="8" w:space="0"/>
                  <w:right w:val="single" w:color="C0504D" w:sz="8" w:space="0"/>
                </w:tcBorders>
                <w:shd w:val="clear" w:color="auto" w:fill="EFD3D2"/>
              </w:tcPr>
              <w:p w14:paraId="09E2F71D">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Психолог</w:t>
                </w:r>
              </w:p>
            </w:tc>
            <w:tc>
              <w:tcPr>
                <w:tcW w:w="810" w:type="dxa"/>
                <w:tcBorders>
                  <w:top w:val="single" w:color="C0504D" w:sz="8" w:space="0"/>
                  <w:bottom w:val="single" w:color="C0504D" w:sz="8" w:space="0"/>
                  <w:right w:val="single" w:color="C0504D" w:sz="8" w:space="0"/>
                </w:tcBorders>
                <w:shd w:val="clear" w:color="auto" w:fill="EFD3D2"/>
              </w:tcPr>
              <w:p w14:paraId="7391970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6</w:t>
                </w:r>
              </w:p>
            </w:tc>
            <w:tc>
              <w:tcPr>
                <w:tcW w:w="930" w:type="dxa"/>
                <w:tcBorders>
                  <w:top w:val="single" w:color="C0504D" w:sz="8" w:space="0"/>
                  <w:bottom w:val="single" w:color="C0504D" w:sz="8" w:space="0"/>
                  <w:right w:val="single" w:color="C0504D" w:sz="8" w:space="0"/>
                </w:tcBorders>
                <w:shd w:val="clear" w:color="auto" w:fill="EFD3D2"/>
              </w:tcPr>
              <w:p w14:paraId="2E236744">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да</w:t>
                </w:r>
              </w:p>
            </w:tc>
            <w:tc>
              <w:tcPr>
                <w:tcW w:w="1701" w:type="dxa"/>
                <w:tcBorders>
                  <w:top w:val="single" w:color="C0504D" w:sz="8" w:space="0"/>
                  <w:bottom w:val="single" w:color="C0504D" w:sz="8" w:space="0"/>
                  <w:right w:val="single" w:color="C0504D" w:sz="8" w:space="0"/>
                </w:tcBorders>
                <w:shd w:val="clear" w:color="auto" w:fill="EFD3D2"/>
              </w:tcPr>
              <w:p w14:paraId="403914E0">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64E8228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0362D2D9">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Валентина Степановић</w:t>
                </w:r>
              </w:p>
            </w:tc>
            <w:tc>
              <w:tcPr>
                <w:tcW w:w="1462" w:type="dxa"/>
                <w:tcBorders>
                  <w:top w:val="single" w:color="C0504D" w:sz="8" w:space="0"/>
                  <w:bottom w:val="single" w:color="C0504D" w:sz="8" w:space="0"/>
                  <w:right w:val="single" w:color="C0504D" w:sz="8" w:space="0"/>
                </w:tcBorders>
              </w:tcPr>
              <w:p w14:paraId="4D4BF228">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Мастер педагог</w:t>
                </w:r>
              </w:p>
            </w:tc>
            <w:tc>
              <w:tcPr>
                <w:tcW w:w="2610" w:type="dxa"/>
                <w:tcBorders>
                  <w:top w:val="single" w:color="C0504D" w:sz="8" w:space="0"/>
                  <w:bottom w:val="single" w:color="C0504D" w:sz="8" w:space="0"/>
                  <w:right w:val="single" w:color="C0504D" w:sz="8" w:space="0"/>
                </w:tcBorders>
              </w:tcPr>
              <w:p w14:paraId="25BC9F92">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Педагог</w:t>
                </w:r>
              </w:p>
            </w:tc>
            <w:tc>
              <w:tcPr>
                <w:tcW w:w="810" w:type="dxa"/>
                <w:tcBorders>
                  <w:top w:val="single" w:color="C0504D" w:sz="8" w:space="0"/>
                  <w:bottom w:val="single" w:color="C0504D" w:sz="8" w:space="0"/>
                  <w:right w:val="single" w:color="C0504D" w:sz="8" w:space="0"/>
                </w:tcBorders>
              </w:tcPr>
              <w:p w14:paraId="7FA35C17">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w:t>
                </w:r>
              </w:p>
            </w:tc>
            <w:tc>
              <w:tcPr>
                <w:tcW w:w="930" w:type="dxa"/>
                <w:tcBorders>
                  <w:top w:val="single" w:color="C0504D" w:sz="8" w:space="0"/>
                  <w:bottom w:val="single" w:color="C0504D" w:sz="8" w:space="0"/>
                  <w:right w:val="single" w:color="C0504D" w:sz="8" w:space="0"/>
                </w:tcBorders>
              </w:tcPr>
              <w:p w14:paraId="5A363C0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1345E68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100%</w:t>
                </w:r>
              </w:p>
            </w:tc>
          </w:tr>
          <w:tr w14:paraId="34C9020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0377A95B">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Наташа Ћирић</w:t>
                </w:r>
              </w:p>
            </w:tc>
            <w:tc>
              <w:tcPr>
                <w:tcW w:w="1462" w:type="dxa"/>
                <w:tcBorders>
                  <w:top w:val="single" w:color="C0504D" w:sz="8" w:space="0"/>
                  <w:bottom w:val="single" w:color="C0504D" w:sz="8" w:space="0"/>
                  <w:right w:val="single" w:color="C0504D" w:sz="8" w:space="0"/>
                </w:tcBorders>
                <w:shd w:val="clear" w:color="auto" w:fill="EFD3D2"/>
              </w:tcPr>
              <w:p w14:paraId="00E4EEB6">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 xml:space="preserve">Струковни економиста </w:t>
                </w:r>
                <w:r>
                  <w:rPr>
                    <w:rFonts w:hint="default" w:ascii="Times New Roman" w:hAnsi="Times New Roman" w:eastAsia="Calibri" w:cs="Times New Roman"/>
                    <w:color w:val="000000"/>
                    <w:lang w:val="sr-Latn-RS" w:eastAsia="sr-Latn-RS"/>
                  </w:rPr>
                  <w:t>– шести степен</w:t>
                </w:r>
              </w:p>
            </w:tc>
            <w:tc>
              <w:tcPr>
                <w:tcW w:w="2610" w:type="dxa"/>
                <w:tcBorders>
                  <w:top w:val="single" w:color="C0504D" w:sz="8" w:space="0"/>
                  <w:bottom w:val="single" w:color="C0504D" w:sz="8" w:space="0"/>
                  <w:right w:val="single" w:color="C0504D" w:sz="8" w:space="0"/>
                </w:tcBorders>
                <w:shd w:val="clear" w:color="auto" w:fill="EFD3D2"/>
              </w:tcPr>
              <w:p w14:paraId="007A949D">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Координатор фин.и рач. послова</w:t>
                </w:r>
              </w:p>
            </w:tc>
            <w:tc>
              <w:tcPr>
                <w:tcW w:w="810" w:type="dxa"/>
                <w:tcBorders>
                  <w:top w:val="single" w:color="C0504D" w:sz="8" w:space="0"/>
                  <w:bottom w:val="single" w:color="C0504D" w:sz="8" w:space="0"/>
                  <w:right w:val="single" w:color="C0504D" w:sz="8" w:space="0"/>
                </w:tcBorders>
                <w:shd w:val="clear" w:color="auto" w:fill="EFD3D2"/>
              </w:tcPr>
              <w:p w14:paraId="23683764">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9</w:t>
                </w:r>
              </w:p>
            </w:tc>
            <w:tc>
              <w:tcPr>
                <w:tcW w:w="930" w:type="dxa"/>
                <w:tcBorders>
                  <w:top w:val="single" w:color="C0504D" w:sz="8" w:space="0"/>
                  <w:bottom w:val="single" w:color="C0504D" w:sz="8" w:space="0"/>
                  <w:right w:val="single" w:color="C0504D" w:sz="8" w:space="0"/>
                </w:tcBorders>
                <w:shd w:val="clear" w:color="auto" w:fill="EFD3D2"/>
              </w:tcPr>
              <w:p w14:paraId="7E64A41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3D447483">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2D7163C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22D7D0EE">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 xml:space="preserve">Јела Бастајић </w:t>
                </w:r>
              </w:p>
            </w:tc>
            <w:tc>
              <w:tcPr>
                <w:tcW w:w="1462" w:type="dxa"/>
                <w:tcBorders>
                  <w:top w:val="single" w:color="C0504D" w:sz="8" w:space="0"/>
                  <w:bottom w:val="single" w:color="C0504D" w:sz="8" w:space="0"/>
                  <w:right w:val="single" w:color="C0504D" w:sz="8" w:space="0"/>
                </w:tcBorders>
              </w:tcPr>
              <w:p w14:paraId="297530A1">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Економска школа</w:t>
                </w:r>
                <w:r>
                  <w:rPr>
                    <w:rFonts w:hint="default" w:ascii="Times New Roman" w:hAnsi="Times New Roman" w:eastAsia="Calibri" w:cs="Times New Roman"/>
                    <w:color w:val="000000"/>
                    <w:lang w:val="sr-Latn-RS" w:eastAsia="sr-Latn-RS"/>
                  </w:rPr>
                  <w:t>– четврти степен</w:t>
                </w:r>
              </w:p>
            </w:tc>
            <w:tc>
              <w:tcPr>
                <w:tcW w:w="2610" w:type="dxa"/>
                <w:tcBorders>
                  <w:top w:val="single" w:color="C0504D" w:sz="8" w:space="0"/>
                  <w:bottom w:val="single" w:color="C0504D" w:sz="8" w:space="0"/>
                  <w:right w:val="single" w:color="C0504D" w:sz="8" w:space="0"/>
                </w:tcBorders>
              </w:tcPr>
              <w:p w14:paraId="48EB7C8E">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Финансијско-админи. радник</w:t>
                </w:r>
              </w:p>
            </w:tc>
            <w:tc>
              <w:tcPr>
                <w:tcW w:w="810" w:type="dxa"/>
                <w:tcBorders>
                  <w:top w:val="single" w:color="C0504D" w:sz="8" w:space="0"/>
                  <w:bottom w:val="single" w:color="C0504D" w:sz="8" w:space="0"/>
                  <w:right w:val="single" w:color="C0504D" w:sz="8" w:space="0"/>
                </w:tcBorders>
              </w:tcPr>
              <w:p w14:paraId="6CEC55CD">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w:t>
                </w:r>
              </w:p>
            </w:tc>
            <w:tc>
              <w:tcPr>
                <w:tcW w:w="930" w:type="dxa"/>
                <w:tcBorders>
                  <w:top w:val="single" w:color="C0504D" w:sz="8" w:space="0"/>
                  <w:bottom w:val="single" w:color="C0504D" w:sz="8" w:space="0"/>
                  <w:right w:val="single" w:color="C0504D" w:sz="8" w:space="0"/>
                </w:tcBorders>
              </w:tcPr>
              <w:p w14:paraId="6C9235AE">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27B32571">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3448AD2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4A2BB42A">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Милица Симић</w:t>
                </w:r>
              </w:p>
            </w:tc>
            <w:tc>
              <w:tcPr>
                <w:tcW w:w="1462" w:type="dxa"/>
                <w:tcBorders>
                  <w:top w:val="single" w:color="C0504D" w:sz="8" w:space="0"/>
                  <w:bottom w:val="single" w:color="C0504D" w:sz="8" w:space="0"/>
                  <w:right w:val="single" w:color="C0504D" w:sz="8" w:space="0"/>
                </w:tcBorders>
                <w:shd w:val="clear" w:color="auto" w:fill="EFD3D2"/>
              </w:tcPr>
              <w:p w14:paraId="1470A329">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Трговачка школа – четврти степен</w:t>
                </w:r>
              </w:p>
            </w:tc>
            <w:tc>
              <w:tcPr>
                <w:tcW w:w="2610" w:type="dxa"/>
                <w:tcBorders>
                  <w:top w:val="single" w:color="C0504D" w:sz="8" w:space="0"/>
                  <w:bottom w:val="single" w:color="C0504D" w:sz="8" w:space="0"/>
                  <w:right w:val="single" w:color="C0504D" w:sz="8" w:space="0"/>
                </w:tcBorders>
                <w:shd w:val="clear" w:color="auto" w:fill="EFD3D2"/>
              </w:tcPr>
              <w:p w14:paraId="263435C9">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Помоћни радник</w:t>
                </w:r>
              </w:p>
            </w:tc>
            <w:tc>
              <w:tcPr>
                <w:tcW w:w="810" w:type="dxa"/>
                <w:tcBorders>
                  <w:top w:val="single" w:color="C0504D" w:sz="8" w:space="0"/>
                  <w:bottom w:val="single" w:color="C0504D" w:sz="8" w:space="0"/>
                  <w:right w:val="single" w:color="C0504D" w:sz="8" w:space="0"/>
                </w:tcBorders>
                <w:shd w:val="clear" w:color="auto" w:fill="EFD3D2"/>
              </w:tcPr>
              <w:p w14:paraId="4A14E6A6">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w:t>
                </w:r>
              </w:p>
            </w:tc>
            <w:tc>
              <w:tcPr>
                <w:tcW w:w="930" w:type="dxa"/>
                <w:tcBorders>
                  <w:top w:val="single" w:color="C0504D" w:sz="8" w:space="0"/>
                  <w:bottom w:val="single" w:color="C0504D" w:sz="8" w:space="0"/>
                  <w:right w:val="single" w:color="C0504D" w:sz="8" w:space="0"/>
                </w:tcBorders>
                <w:shd w:val="clear" w:color="auto" w:fill="EFD3D2"/>
              </w:tcPr>
              <w:p w14:paraId="173CA95A">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2F70C48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19C4D76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22CA9B95">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Стојанка Мркаљ</w:t>
                </w:r>
              </w:p>
            </w:tc>
            <w:tc>
              <w:tcPr>
                <w:tcW w:w="1462" w:type="dxa"/>
                <w:tcBorders>
                  <w:top w:val="single" w:color="C0504D" w:sz="8" w:space="0"/>
                  <w:bottom w:val="single" w:color="C0504D" w:sz="8" w:space="0"/>
                  <w:right w:val="single" w:color="C0504D" w:sz="8" w:space="0"/>
                </w:tcBorders>
              </w:tcPr>
              <w:p w14:paraId="0DA35749">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Основна школа</w:t>
                </w:r>
              </w:p>
            </w:tc>
            <w:tc>
              <w:tcPr>
                <w:tcW w:w="2610" w:type="dxa"/>
                <w:tcBorders>
                  <w:top w:val="single" w:color="C0504D" w:sz="8" w:space="0"/>
                  <w:bottom w:val="single" w:color="C0504D" w:sz="8" w:space="0"/>
                  <w:right w:val="single" w:color="C0504D" w:sz="8" w:space="0"/>
                </w:tcBorders>
              </w:tcPr>
              <w:p w14:paraId="30936238">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Помоћни радник</w:t>
                </w:r>
              </w:p>
            </w:tc>
            <w:tc>
              <w:tcPr>
                <w:tcW w:w="810" w:type="dxa"/>
                <w:tcBorders>
                  <w:top w:val="single" w:color="C0504D" w:sz="8" w:space="0"/>
                  <w:bottom w:val="single" w:color="C0504D" w:sz="8" w:space="0"/>
                  <w:right w:val="single" w:color="C0504D" w:sz="8" w:space="0"/>
                </w:tcBorders>
              </w:tcPr>
              <w:p w14:paraId="1F64881B">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26</w:t>
                </w:r>
              </w:p>
            </w:tc>
            <w:tc>
              <w:tcPr>
                <w:tcW w:w="930" w:type="dxa"/>
                <w:tcBorders>
                  <w:top w:val="single" w:color="C0504D" w:sz="8" w:space="0"/>
                  <w:bottom w:val="single" w:color="C0504D" w:sz="8" w:space="0"/>
                  <w:right w:val="single" w:color="C0504D" w:sz="8" w:space="0"/>
                </w:tcBorders>
              </w:tcPr>
              <w:p w14:paraId="101704DB">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3B881523">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76EBB1F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7841F869">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Србијанка Ракић</w:t>
                </w:r>
              </w:p>
            </w:tc>
            <w:tc>
              <w:tcPr>
                <w:tcW w:w="1462" w:type="dxa"/>
                <w:tcBorders>
                  <w:top w:val="single" w:color="C0504D" w:sz="8" w:space="0"/>
                  <w:bottom w:val="single" w:color="C0504D" w:sz="8" w:space="0"/>
                  <w:right w:val="single" w:color="C0504D" w:sz="8" w:space="0"/>
                </w:tcBorders>
                <w:shd w:val="clear" w:color="auto" w:fill="EFD3D2"/>
              </w:tcPr>
              <w:p w14:paraId="74E156ED">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Основна школа</w:t>
                </w:r>
              </w:p>
            </w:tc>
            <w:tc>
              <w:tcPr>
                <w:tcW w:w="2610" w:type="dxa"/>
                <w:tcBorders>
                  <w:top w:val="single" w:color="C0504D" w:sz="8" w:space="0"/>
                  <w:bottom w:val="single" w:color="C0504D" w:sz="8" w:space="0"/>
                  <w:right w:val="single" w:color="C0504D" w:sz="8" w:space="0"/>
                </w:tcBorders>
                <w:shd w:val="clear" w:color="auto" w:fill="EFD3D2"/>
              </w:tcPr>
              <w:p w14:paraId="3DE86FC9">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Сервирка, помоћни радник</w:t>
                </w:r>
              </w:p>
            </w:tc>
            <w:tc>
              <w:tcPr>
                <w:tcW w:w="810" w:type="dxa"/>
                <w:tcBorders>
                  <w:top w:val="single" w:color="C0504D" w:sz="8" w:space="0"/>
                  <w:bottom w:val="single" w:color="C0504D" w:sz="8" w:space="0"/>
                  <w:right w:val="single" w:color="C0504D" w:sz="8" w:space="0"/>
                </w:tcBorders>
                <w:shd w:val="clear" w:color="auto" w:fill="EFD3D2"/>
              </w:tcPr>
              <w:p w14:paraId="45781C6E">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32</w:t>
                </w:r>
              </w:p>
            </w:tc>
            <w:tc>
              <w:tcPr>
                <w:tcW w:w="930" w:type="dxa"/>
                <w:tcBorders>
                  <w:top w:val="single" w:color="C0504D" w:sz="8" w:space="0"/>
                  <w:bottom w:val="single" w:color="C0504D" w:sz="8" w:space="0"/>
                  <w:right w:val="single" w:color="C0504D" w:sz="8" w:space="0"/>
                </w:tcBorders>
                <w:shd w:val="clear" w:color="auto" w:fill="EFD3D2"/>
              </w:tcPr>
              <w:p w14:paraId="5032536A">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44A82DF1">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4CE9599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3A6AC890">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Божица Хаџић</w:t>
                </w:r>
              </w:p>
            </w:tc>
            <w:tc>
              <w:tcPr>
                <w:tcW w:w="1462" w:type="dxa"/>
                <w:tcBorders>
                  <w:top w:val="single" w:color="C0504D" w:sz="8" w:space="0"/>
                  <w:bottom w:val="single" w:color="C0504D" w:sz="8" w:space="0"/>
                  <w:right w:val="single" w:color="C0504D" w:sz="8" w:space="0"/>
                </w:tcBorders>
              </w:tcPr>
              <w:p w14:paraId="28D2C0AC">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Пољопривредно-прехрамбена – четврти степен</w:t>
                </w:r>
              </w:p>
            </w:tc>
            <w:tc>
              <w:tcPr>
                <w:tcW w:w="2610" w:type="dxa"/>
                <w:tcBorders>
                  <w:top w:val="single" w:color="C0504D" w:sz="8" w:space="0"/>
                  <w:bottom w:val="single" w:color="C0504D" w:sz="8" w:space="0"/>
                  <w:right w:val="single" w:color="C0504D" w:sz="8" w:space="0"/>
                </w:tcBorders>
              </w:tcPr>
              <w:p w14:paraId="5BC14B7C">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Сервирка</w:t>
                </w:r>
                <w:r>
                  <w:rPr>
                    <w:rFonts w:hint="default" w:ascii="Times New Roman" w:hAnsi="Times New Roman" w:eastAsia="Calibri" w:cs="Times New Roman"/>
                    <w:color w:val="000000"/>
                    <w:lang w:val="sr-Cyrl-CS" w:eastAsia="sr-Latn-RS"/>
                  </w:rPr>
                  <w:t>,</w:t>
                </w:r>
                <w:r>
                  <w:rPr>
                    <w:rFonts w:hint="default" w:ascii="Times New Roman" w:hAnsi="Times New Roman" w:eastAsia="Calibri" w:cs="Times New Roman"/>
                    <w:color w:val="000000"/>
                    <w:lang w:val="sr-Latn-RS" w:eastAsia="sr-Latn-RS"/>
                  </w:rPr>
                  <w:t xml:space="preserve"> помоћни радник</w:t>
                </w:r>
              </w:p>
            </w:tc>
            <w:tc>
              <w:tcPr>
                <w:tcW w:w="810" w:type="dxa"/>
                <w:tcBorders>
                  <w:top w:val="single" w:color="C0504D" w:sz="8" w:space="0"/>
                  <w:bottom w:val="single" w:color="C0504D" w:sz="8" w:space="0"/>
                  <w:right w:val="single" w:color="C0504D" w:sz="8" w:space="0"/>
                </w:tcBorders>
              </w:tcPr>
              <w:p w14:paraId="01B5DA12">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15</w:t>
                </w:r>
              </w:p>
            </w:tc>
            <w:tc>
              <w:tcPr>
                <w:tcW w:w="930" w:type="dxa"/>
                <w:tcBorders>
                  <w:top w:val="single" w:color="C0504D" w:sz="8" w:space="0"/>
                  <w:bottom w:val="single" w:color="C0504D" w:sz="8" w:space="0"/>
                  <w:right w:val="single" w:color="C0504D" w:sz="8" w:space="0"/>
                </w:tcBorders>
              </w:tcPr>
              <w:p w14:paraId="054F9439">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2D7122BE">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RS" w:eastAsia="sr-Latn-RS"/>
                  </w:rPr>
                  <w:t>85</w:t>
                </w:r>
                <w:r>
                  <w:rPr>
                    <w:rFonts w:hint="default" w:ascii="Times New Roman" w:hAnsi="Times New Roman" w:eastAsia="Calibri" w:cs="Times New Roman"/>
                    <w:color w:val="000000"/>
                    <w:lang w:val="sr-Latn-RS" w:eastAsia="sr-Latn-RS"/>
                  </w:rPr>
                  <w:t>%</w:t>
                </w:r>
              </w:p>
            </w:tc>
          </w:tr>
          <w:tr w14:paraId="0A8DACC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0005D68A">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Милева Мајсторовић</w:t>
                </w:r>
              </w:p>
            </w:tc>
            <w:tc>
              <w:tcPr>
                <w:tcW w:w="1462" w:type="dxa"/>
                <w:tcBorders>
                  <w:top w:val="single" w:color="C0504D" w:sz="8" w:space="0"/>
                  <w:bottom w:val="single" w:color="C0504D" w:sz="8" w:space="0"/>
                  <w:right w:val="single" w:color="C0504D" w:sz="8" w:space="0"/>
                </w:tcBorders>
                <w:shd w:val="clear" w:color="auto" w:fill="EFD3D2"/>
              </w:tcPr>
              <w:p w14:paraId="61F56CFF">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Основна школа</w:t>
                </w:r>
              </w:p>
            </w:tc>
            <w:tc>
              <w:tcPr>
                <w:tcW w:w="2610" w:type="dxa"/>
                <w:tcBorders>
                  <w:top w:val="single" w:color="C0504D" w:sz="8" w:space="0"/>
                  <w:bottom w:val="single" w:color="C0504D" w:sz="8" w:space="0"/>
                  <w:right w:val="single" w:color="C0504D" w:sz="8" w:space="0"/>
                </w:tcBorders>
                <w:shd w:val="clear" w:color="auto" w:fill="EFD3D2"/>
              </w:tcPr>
              <w:p w14:paraId="416BAA23">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Сервирка, помоћни радник</w:t>
                </w:r>
              </w:p>
            </w:tc>
            <w:tc>
              <w:tcPr>
                <w:tcW w:w="810" w:type="dxa"/>
                <w:tcBorders>
                  <w:top w:val="single" w:color="C0504D" w:sz="8" w:space="0"/>
                  <w:bottom w:val="single" w:color="C0504D" w:sz="8" w:space="0"/>
                  <w:right w:val="single" w:color="C0504D" w:sz="8" w:space="0"/>
                </w:tcBorders>
                <w:shd w:val="clear" w:color="auto" w:fill="EFD3D2"/>
              </w:tcPr>
              <w:p w14:paraId="7CAEE06A">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17</w:t>
                </w:r>
              </w:p>
            </w:tc>
            <w:tc>
              <w:tcPr>
                <w:tcW w:w="930" w:type="dxa"/>
                <w:tcBorders>
                  <w:top w:val="single" w:color="C0504D" w:sz="8" w:space="0"/>
                  <w:bottom w:val="single" w:color="C0504D" w:sz="8" w:space="0"/>
                  <w:right w:val="single" w:color="C0504D" w:sz="8" w:space="0"/>
                </w:tcBorders>
                <w:shd w:val="clear" w:color="auto" w:fill="EFD3D2"/>
              </w:tcPr>
              <w:p w14:paraId="2D04B16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1560D110">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0FD2E61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480C397E">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Зоран Спасић</w:t>
                </w:r>
              </w:p>
            </w:tc>
            <w:tc>
              <w:tcPr>
                <w:tcW w:w="1462" w:type="dxa"/>
                <w:tcBorders>
                  <w:top w:val="single" w:color="C0504D" w:sz="8" w:space="0"/>
                  <w:bottom w:val="single" w:color="C0504D" w:sz="8" w:space="0"/>
                  <w:right w:val="single" w:color="C0504D" w:sz="8" w:space="0"/>
                </w:tcBorders>
              </w:tcPr>
              <w:p w14:paraId="40F81964">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Машинска школа – четврти степен</w:t>
                </w:r>
              </w:p>
            </w:tc>
            <w:tc>
              <w:tcPr>
                <w:tcW w:w="2610" w:type="dxa"/>
                <w:tcBorders>
                  <w:top w:val="single" w:color="C0504D" w:sz="8" w:space="0"/>
                  <w:bottom w:val="single" w:color="C0504D" w:sz="8" w:space="0"/>
                  <w:right w:val="single" w:color="C0504D" w:sz="8" w:space="0"/>
                </w:tcBorders>
              </w:tcPr>
              <w:p w14:paraId="058CED4A">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CS" w:eastAsia="sr-Latn-RS"/>
                  </w:rPr>
                  <w:t>Домар, помоћни радник</w:t>
                </w:r>
              </w:p>
            </w:tc>
            <w:tc>
              <w:tcPr>
                <w:tcW w:w="810" w:type="dxa"/>
                <w:tcBorders>
                  <w:top w:val="single" w:color="C0504D" w:sz="8" w:space="0"/>
                  <w:bottom w:val="single" w:color="C0504D" w:sz="8" w:space="0"/>
                  <w:right w:val="single" w:color="C0504D" w:sz="8" w:space="0"/>
                </w:tcBorders>
              </w:tcPr>
              <w:p w14:paraId="343EF0C6">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19</w:t>
                </w:r>
              </w:p>
            </w:tc>
            <w:tc>
              <w:tcPr>
                <w:tcW w:w="930" w:type="dxa"/>
                <w:tcBorders>
                  <w:top w:val="single" w:color="C0504D" w:sz="8" w:space="0"/>
                  <w:bottom w:val="single" w:color="C0504D" w:sz="8" w:space="0"/>
                  <w:right w:val="single" w:color="C0504D" w:sz="8" w:space="0"/>
                </w:tcBorders>
              </w:tcPr>
              <w:p w14:paraId="6EAC1AFF">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4F755ED0">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3EBE73B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4508CFB2">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Радослав Бастајић</w:t>
                </w:r>
              </w:p>
            </w:tc>
            <w:tc>
              <w:tcPr>
                <w:tcW w:w="1462" w:type="dxa"/>
                <w:tcBorders>
                  <w:top w:val="single" w:color="C0504D" w:sz="8" w:space="0"/>
                  <w:bottom w:val="single" w:color="C0504D" w:sz="8" w:space="0"/>
                  <w:right w:val="single" w:color="C0504D" w:sz="8" w:space="0"/>
                </w:tcBorders>
                <w:shd w:val="clear" w:color="auto" w:fill="EFD3D2"/>
              </w:tcPr>
              <w:p w14:paraId="1FB380C4">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Техничка школа – трећи степен</w:t>
                </w:r>
              </w:p>
            </w:tc>
            <w:tc>
              <w:tcPr>
                <w:tcW w:w="2610" w:type="dxa"/>
                <w:tcBorders>
                  <w:top w:val="single" w:color="C0504D" w:sz="8" w:space="0"/>
                  <w:bottom w:val="single" w:color="C0504D" w:sz="8" w:space="0"/>
                  <w:right w:val="single" w:color="C0504D" w:sz="8" w:space="0"/>
                </w:tcBorders>
                <w:shd w:val="clear" w:color="auto" w:fill="EFD3D2"/>
              </w:tcPr>
              <w:p w14:paraId="6DB60B34">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Домар, помоћни радник</w:t>
                </w:r>
              </w:p>
            </w:tc>
            <w:tc>
              <w:tcPr>
                <w:tcW w:w="810" w:type="dxa"/>
                <w:tcBorders>
                  <w:top w:val="single" w:color="C0504D" w:sz="8" w:space="0"/>
                  <w:bottom w:val="single" w:color="C0504D" w:sz="8" w:space="0"/>
                  <w:right w:val="single" w:color="C0504D" w:sz="8" w:space="0"/>
                </w:tcBorders>
                <w:shd w:val="clear" w:color="auto" w:fill="EFD3D2"/>
              </w:tcPr>
              <w:p w14:paraId="10FDFB5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20</w:t>
                </w:r>
              </w:p>
            </w:tc>
            <w:tc>
              <w:tcPr>
                <w:tcW w:w="930" w:type="dxa"/>
                <w:tcBorders>
                  <w:top w:val="single" w:color="C0504D" w:sz="8" w:space="0"/>
                  <w:bottom w:val="single" w:color="C0504D" w:sz="8" w:space="0"/>
                  <w:right w:val="single" w:color="C0504D" w:sz="8" w:space="0"/>
                </w:tcBorders>
                <w:shd w:val="clear" w:color="auto" w:fill="EFD3D2"/>
              </w:tcPr>
              <w:p w14:paraId="2BF5A62B">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45CF9B72">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6AA96DD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67EFBB5B">
                <w:pPr>
                  <w:spacing w:after="0" w:line="240" w:lineRule="auto"/>
                  <w:rPr>
                    <w:rFonts w:hint="default" w:ascii="Times New Roman" w:hAnsi="Times New Roman" w:eastAsia="Times New Roman" w:cs="Times New Roman"/>
                    <w:b/>
                    <w:bCs/>
                    <w:color w:val="000000"/>
                    <w:lang w:val="sr-Latn-RS" w:eastAsia="sr-Latn-RS"/>
                  </w:rPr>
                </w:pPr>
                <w:r>
                  <w:rPr>
                    <w:rFonts w:hint="default" w:ascii="Times New Roman" w:hAnsi="Times New Roman" w:eastAsia="Times New Roman" w:cs="Times New Roman"/>
                    <w:b/>
                    <w:bCs/>
                    <w:color w:val="000000"/>
                    <w:lang w:val="sr-Latn-RS" w:eastAsia="sr-Latn-RS"/>
                  </w:rPr>
                  <w:t>Милан Балабан</w:t>
                </w:r>
              </w:p>
            </w:tc>
            <w:tc>
              <w:tcPr>
                <w:tcW w:w="1462" w:type="dxa"/>
                <w:tcBorders>
                  <w:top w:val="single" w:color="C0504D" w:sz="8" w:space="0"/>
                  <w:bottom w:val="single" w:color="C0504D" w:sz="8" w:space="0"/>
                  <w:right w:val="single" w:color="C0504D" w:sz="8" w:space="0"/>
                </w:tcBorders>
              </w:tcPr>
              <w:p w14:paraId="301B9787">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Трећи</w:t>
                </w:r>
                <w:r>
                  <w:rPr>
                    <w:rFonts w:hint="default" w:ascii="Times New Roman" w:hAnsi="Times New Roman" w:eastAsia="Calibri" w:cs="Times New Roman"/>
                    <w:color w:val="FF0000"/>
                    <w:lang w:val="sr-Cyrl-CS" w:eastAsia="sr-Latn-RS"/>
                  </w:rPr>
                  <w:t xml:space="preserve"> </w:t>
                </w:r>
                <w:r>
                  <w:rPr>
                    <w:rFonts w:hint="default" w:ascii="Times New Roman" w:hAnsi="Times New Roman" w:eastAsia="Calibri" w:cs="Times New Roman"/>
                    <w:lang w:val="sr-Cyrl-CS" w:eastAsia="sr-Latn-RS"/>
                  </w:rPr>
                  <w:t>степен</w:t>
                </w:r>
              </w:p>
            </w:tc>
            <w:tc>
              <w:tcPr>
                <w:tcW w:w="2610" w:type="dxa"/>
                <w:tcBorders>
                  <w:top w:val="single" w:color="C0504D" w:sz="8" w:space="0"/>
                  <w:bottom w:val="single" w:color="C0504D" w:sz="8" w:space="0"/>
                  <w:right w:val="single" w:color="C0504D" w:sz="8" w:space="0"/>
                </w:tcBorders>
              </w:tcPr>
              <w:p w14:paraId="404BE1A0">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Latn-RS" w:eastAsia="sr-Latn-RS"/>
                  </w:rPr>
                  <w:t>Помоћни радник</w:t>
                </w:r>
              </w:p>
            </w:tc>
            <w:tc>
              <w:tcPr>
                <w:tcW w:w="810" w:type="dxa"/>
                <w:tcBorders>
                  <w:top w:val="single" w:color="C0504D" w:sz="8" w:space="0"/>
                  <w:bottom w:val="single" w:color="C0504D" w:sz="8" w:space="0"/>
                  <w:right w:val="single" w:color="C0504D" w:sz="8" w:space="0"/>
                </w:tcBorders>
              </w:tcPr>
              <w:p w14:paraId="7D03C465">
                <w:pPr>
                  <w:spacing w:after="0" w:line="240" w:lineRule="auto"/>
                  <w:jc w:val="center"/>
                  <w:rPr>
                    <w:rFonts w:hint="default" w:ascii="Times New Roman" w:hAnsi="Times New Roman" w:eastAsia="Calibri" w:cs="Times New Roman"/>
                    <w:lang w:val="sr-Cyrl-RS" w:eastAsia="sr-Latn-RS"/>
                  </w:rPr>
                </w:pPr>
                <w:r>
                  <w:rPr>
                    <w:rFonts w:hint="default" w:ascii="Times New Roman" w:hAnsi="Times New Roman" w:eastAsia="Calibri" w:cs="Times New Roman"/>
                    <w:lang w:val="sr-Cyrl-RS" w:eastAsia="sr-Latn-RS"/>
                  </w:rPr>
                  <w:t>6</w:t>
                </w:r>
              </w:p>
            </w:tc>
            <w:tc>
              <w:tcPr>
                <w:tcW w:w="930" w:type="dxa"/>
                <w:tcBorders>
                  <w:top w:val="single" w:color="C0504D" w:sz="8" w:space="0"/>
                  <w:bottom w:val="single" w:color="C0504D" w:sz="8" w:space="0"/>
                  <w:right w:val="single" w:color="C0504D" w:sz="8" w:space="0"/>
                </w:tcBorders>
              </w:tcPr>
              <w:p w14:paraId="0437B7CE">
                <w:pPr>
                  <w:spacing w:after="0" w:line="240" w:lineRule="auto"/>
                  <w:jc w:val="center"/>
                  <w:rPr>
                    <w:rFonts w:hint="default" w:ascii="Times New Roman" w:hAnsi="Times New Roman" w:eastAsia="Calibri" w:cs="Times New Roman"/>
                    <w:color w:val="FF0000"/>
                    <w:lang w:val="sr-Latn-RS" w:eastAsia="sr-Latn-RS"/>
                  </w:rPr>
                </w:pPr>
                <w:r>
                  <w:rPr>
                    <w:rFonts w:hint="default" w:ascii="Times New Roman" w:hAnsi="Times New Roman" w:eastAsia="Calibri" w:cs="Times New Roman"/>
                    <w:color w:val="FF0000"/>
                    <w:lang w:val="sr-Latn-RS" w:eastAsia="sr-Latn-RS"/>
                  </w:rPr>
                  <w:t>-</w:t>
                </w:r>
              </w:p>
            </w:tc>
            <w:tc>
              <w:tcPr>
                <w:tcW w:w="1701" w:type="dxa"/>
                <w:tcBorders>
                  <w:top w:val="single" w:color="C0504D" w:sz="8" w:space="0"/>
                  <w:bottom w:val="single" w:color="C0504D" w:sz="8" w:space="0"/>
                  <w:right w:val="single" w:color="C0504D" w:sz="8" w:space="0"/>
                </w:tcBorders>
              </w:tcPr>
              <w:p w14:paraId="2D5C38DE">
                <w:pPr>
                  <w:spacing w:after="0" w:line="240" w:lineRule="auto"/>
                  <w:jc w:val="center"/>
                  <w:rPr>
                    <w:rFonts w:hint="default" w:ascii="Times New Roman" w:hAnsi="Times New Roman" w:eastAsia="Calibri" w:cs="Times New Roman"/>
                    <w:lang w:val="sr-Latn-RS" w:eastAsia="sr-Latn-RS"/>
                  </w:rPr>
                </w:pPr>
                <w:r>
                  <w:rPr>
                    <w:rFonts w:hint="default" w:ascii="Times New Roman" w:hAnsi="Times New Roman" w:eastAsia="Calibri" w:cs="Times New Roman"/>
                    <w:lang w:val="sr-Cyrl-RS" w:eastAsia="sr-Latn-RS"/>
                  </w:rPr>
                  <w:t>85</w:t>
                </w:r>
                <w:r>
                  <w:rPr>
                    <w:rFonts w:hint="default" w:ascii="Times New Roman" w:hAnsi="Times New Roman" w:eastAsia="Calibri" w:cs="Times New Roman"/>
                    <w:lang w:val="sr-Latn-RS" w:eastAsia="sr-Latn-RS"/>
                  </w:rPr>
                  <w:t>%</w:t>
                </w:r>
              </w:p>
            </w:tc>
          </w:tr>
          <w:tr w14:paraId="4393B56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08267277">
                <w:pPr>
                  <w:spacing w:after="0" w:line="240" w:lineRule="auto"/>
                  <w:rPr>
                    <w:rFonts w:hint="default" w:ascii="Times New Roman" w:hAnsi="Times New Roman" w:eastAsia="Times New Roman" w:cs="Times New Roman"/>
                    <w:b/>
                    <w:bCs/>
                    <w:color w:val="000000"/>
                    <w:lang w:val="sr-Cyrl-CS" w:eastAsia="sr-Latn-RS"/>
                  </w:rPr>
                </w:pPr>
                <w:r>
                  <w:rPr>
                    <w:rFonts w:hint="default" w:ascii="Times New Roman" w:hAnsi="Times New Roman" w:eastAsia="Times New Roman" w:cs="Times New Roman"/>
                    <w:b/>
                    <w:bCs/>
                    <w:color w:val="000000"/>
                    <w:lang w:val="sr-Cyrl-CS" w:eastAsia="sr-Latn-RS"/>
                  </w:rPr>
                  <w:t>Петар Јовановић</w:t>
                </w:r>
              </w:p>
            </w:tc>
            <w:tc>
              <w:tcPr>
                <w:tcW w:w="1462" w:type="dxa"/>
                <w:tcBorders>
                  <w:top w:val="single" w:color="C0504D" w:sz="8" w:space="0"/>
                  <w:bottom w:val="single" w:color="C0504D" w:sz="8" w:space="0"/>
                  <w:right w:val="single" w:color="C0504D" w:sz="8" w:space="0"/>
                </w:tcBorders>
                <w:shd w:val="clear" w:color="auto" w:fill="EFD3D2"/>
              </w:tcPr>
              <w:p w14:paraId="7100D76E">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Cyrl-CS" w:eastAsia="sr-Latn-RS"/>
                  </w:rPr>
                  <w:t>Основна школа</w:t>
                </w:r>
              </w:p>
            </w:tc>
            <w:tc>
              <w:tcPr>
                <w:tcW w:w="2610" w:type="dxa"/>
                <w:tcBorders>
                  <w:top w:val="single" w:color="C0504D" w:sz="8" w:space="0"/>
                  <w:bottom w:val="single" w:color="C0504D" w:sz="8" w:space="0"/>
                  <w:right w:val="single" w:color="C0504D" w:sz="8" w:space="0"/>
                </w:tcBorders>
                <w:shd w:val="clear" w:color="auto" w:fill="EFD3D2"/>
              </w:tcPr>
              <w:p w14:paraId="08DC607F">
                <w:pPr>
                  <w:spacing w:after="0" w:line="240" w:lineRule="auto"/>
                  <w:rPr>
                    <w:rFonts w:hint="default" w:ascii="Times New Roman" w:hAnsi="Times New Roman" w:eastAsia="Calibri" w:cs="Times New Roman"/>
                    <w:color w:val="000000"/>
                    <w:lang w:val="sr-Cyrl-CS" w:eastAsia="sr-Latn-RS"/>
                  </w:rPr>
                </w:pPr>
                <w:r>
                  <w:rPr>
                    <w:rFonts w:hint="default" w:ascii="Times New Roman" w:hAnsi="Times New Roman" w:eastAsia="Calibri" w:cs="Times New Roman"/>
                    <w:color w:val="000000"/>
                    <w:lang w:val="sr-Latn-RS" w:eastAsia="sr-Latn-RS"/>
                  </w:rPr>
                  <w:t>Помоћни радник</w:t>
                </w:r>
                <w:r>
                  <w:rPr>
                    <w:rFonts w:hint="default" w:ascii="Times New Roman" w:hAnsi="Times New Roman" w:eastAsia="Calibri" w:cs="Times New Roman"/>
                    <w:color w:val="000000"/>
                    <w:lang w:val="sr-Cyrl-CS" w:eastAsia="sr-Latn-RS"/>
                  </w:rPr>
                  <w:t>, домар</w:t>
                </w:r>
              </w:p>
            </w:tc>
            <w:tc>
              <w:tcPr>
                <w:tcW w:w="810" w:type="dxa"/>
                <w:tcBorders>
                  <w:top w:val="single" w:color="C0504D" w:sz="8" w:space="0"/>
                  <w:bottom w:val="single" w:color="C0504D" w:sz="8" w:space="0"/>
                  <w:right w:val="single" w:color="C0504D" w:sz="8" w:space="0"/>
                </w:tcBorders>
                <w:shd w:val="clear" w:color="auto" w:fill="EFD3D2"/>
              </w:tcPr>
              <w:p w14:paraId="63089B88">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16</w:t>
                </w:r>
              </w:p>
            </w:tc>
            <w:tc>
              <w:tcPr>
                <w:tcW w:w="930" w:type="dxa"/>
                <w:tcBorders>
                  <w:top w:val="single" w:color="C0504D" w:sz="8" w:space="0"/>
                  <w:bottom w:val="single" w:color="C0504D" w:sz="8" w:space="0"/>
                  <w:right w:val="single" w:color="C0504D" w:sz="8" w:space="0"/>
                </w:tcBorders>
                <w:shd w:val="clear" w:color="auto" w:fill="EFD3D2"/>
              </w:tcPr>
              <w:p w14:paraId="15D536AD">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21E0DE16">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RS" w:eastAsia="sr-Latn-RS"/>
                  </w:rPr>
                  <w:t>80</w:t>
                </w:r>
                <w:r>
                  <w:rPr>
                    <w:rFonts w:hint="default" w:ascii="Times New Roman" w:hAnsi="Times New Roman" w:eastAsia="Calibri" w:cs="Times New Roman"/>
                    <w:color w:val="000000"/>
                    <w:lang w:val="sr-Latn-RS" w:eastAsia="sr-Latn-RS"/>
                  </w:rPr>
                  <w:t>%</w:t>
                </w:r>
              </w:p>
            </w:tc>
          </w:tr>
          <w:tr w14:paraId="6C450DA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38EB6649">
                <w:pPr>
                  <w:spacing w:after="0" w:line="240" w:lineRule="auto"/>
                  <w:rPr>
                    <w:rFonts w:hint="default" w:ascii="Times New Roman" w:hAnsi="Times New Roman" w:eastAsia="Times New Roman" w:cs="Times New Roman"/>
                    <w:b/>
                    <w:bCs/>
                    <w:lang w:val="sr-Cyrl-CS" w:eastAsia="sr-Latn-RS"/>
                  </w:rPr>
                </w:pPr>
                <w:r>
                  <w:rPr>
                    <w:rFonts w:hint="default" w:ascii="Times New Roman" w:hAnsi="Times New Roman" w:eastAsia="Times New Roman" w:cs="Times New Roman"/>
                    <w:b/>
                    <w:bCs/>
                    <w:lang w:val="sr-Cyrl-CS" w:eastAsia="sr-Latn-RS"/>
                  </w:rPr>
                  <w:t>Жељка Јовановић</w:t>
                </w:r>
              </w:p>
            </w:tc>
            <w:tc>
              <w:tcPr>
                <w:tcW w:w="1462" w:type="dxa"/>
                <w:tcBorders>
                  <w:top w:val="single" w:color="C0504D" w:sz="8" w:space="0"/>
                  <w:bottom w:val="single" w:color="C0504D" w:sz="8" w:space="0"/>
                  <w:right w:val="single" w:color="C0504D" w:sz="8" w:space="0"/>
                </w:tcBorders>
              </w:tcPr>
              <w:p w14:paraId="1D1B896E">
                <w:pPr>
                  <w:spacing w:after="0" w:line="240" w:lineRule="auto"/>
                  <w:rPr>
                    <w:rFonts w:hint="default" w:ascii="Times New Roman" w:hAnsi="Times New Roman" w:eastAsia="Calibri" w:cs="Times New Roman"/>
                    <w:lang w:val="sr-Cyrl-CS" w:eastAsia="sr-Latn-RS"/>
                  </w:rPr>
                </w:pPr>
                <w:r>
                  <w:rPr>
                    <w:rFonts w:hint="default" w:ascii="Times New Roman" w:hAnsi="Times New Roman" w:eastAsia="Calibri" w:cs="Times New Roman"/>
                    <w:lang w:val="sr-Cyrl-CS" w:eastAsia="sr-Latn-RS"/>
                  </w:rPr>
                  <w:t>Основна школа</w:t>
                </w:r>
              </w:p>
            </w:tc>
            <w:tc>
              <w:tcPr>
                <w:tcW w:w="2610" w:type="dxa"/>
                <w:tcBorders>
                  <w:top w:val="single" w:color="C0504D" w:sz="8" w:space="0"/>
                  <w:bottom w:val="single" w:color="C0504D" w:sz="8" w:space="0"/>
                  <w:right w:val="single" w:color="C0504D" w:sz="8" w:space="0"/>
                </w:tcBorders>
              </w:tcPr>
              <w:p w14:paraId="112F09FC">
                <w:pPr>
                  <w:spacing w:after="0" w:line="240" w:lineRule="auto"/>
                  <w:rPr>
                    <w:rFonts w:hint="default" w:ascii="Times New Roman" w:hAnsi="Times New Roman" w:eastAsia="Calibri" w:cs="Times New Roman"/>
                    <w:lang w:val="sr-Latn-RS" w:eastAsia="sr-Latn-RS"/>
                  </w:rPr>
                </w:pPr>
                <w:r>
                  <w:rPr>
                    <w:rFonts w:hint="default" w:ascii="Times New Roman" w:hAnsi="Times New Roman" w:eastAsia="Calibri" w:cs="Times New Roman"/>
                    <w:lang w:val="sr-Latn-RS" w:eastAsia="sr-Latn-RS"/>
                  </w:rPr>
                  <w:t>Помоћни радник</w:t>
                </w:r>
              </w:p>
            </w:tc>
            <w:tc>
              <w:tcPr>
                <w:tcW w:w="810" w:type="dxa"/>
                <w:tcBorders>
                  <w:top w:val="single" w:color="C0504D" w:sz="8" w:space="0"/>
                  <w:bottom w:val="single" w:color="C0504D" w:sz="8" w:space="0"/>
                  <w:right w:val="single" w:color="C0504D" w:sz="8" w:space="0"/>
                </w:tcBorders>
              </w:tcPr>
              <w:p w14:paraId="31CD83C8">
                <w:pPr>
                  <w:spacing w:after="0" w:line="240" w:lineRule="auto"/>
                  <w:jc w:val="center"/>
                  <w:rPr>
                    <w:rFonts w:hint="default" w:ascii="Times New Roman" w:hAnsi="Times New Roman" w:eastAsia="Calibri" w:cs="Times New Roman"/>
                    <w:lang w:val="sr-Cyrl-RS" w:eastAsia="sr-Latn-RS"/>
                  </w:rPr>
                </w:pPr>
                <w:r>
                  <w:rPr>
                    <w:rFonts w:hint="default" w:ascii="Times New Roman" w:hAnsi="Times New Roman" w:eastAsia="Calibri" w:cs="Times New Roman"/>
                    <w:lang w:val="sr-Cyrl-RS" w:eastAsia="sr-Latn-RS"/>
                  </w:rPr>
                  <w:t>5</w:t>
                </w:r>
              </w:p>
            </w:tc>
            <w:tc>
              <w:tcPr>
                <w:tcW w:w="930" w:type="dxa"/>
                <w:tcBorders>
                  <w:top w:val="single" w:color="C0504D" w:sz="8" w:space="0"/>
                  <w:bottom w:val="single" w:color="C0504D" w:sz="8" w:space="0"/>
                  <w:right w:val="single" w:color="C0504D" w:sz="8" w:space="0"/>
                </w:tcBorders>
              </w:tcPr>
              <w:p w14:paraId="6850F915">
                <w:pPr>
                  <w:spacing w:after="0" w:line="240" w:lineRule="auto"/>
                  <w:jc w:val="center"/>
                  <w:rPr>
                    <w:rFonts w:hint="default" w:ascii="Times New Roman" w:hAnsi="Times New Roman" w:eastAsia="Calibri" w:cs="Times New Roman"/>
                    <w:lang w:val="sr-Latn-RS" w:eastAsia="sr-Latn-RS"/>
                  </w:rPr>
                </w:pPr>
                <w:r>
                  <w:rPr>
                    <w:rFonts w:hint="default" w:ascii="Times New Roman" w:hAnsi="Times New Roman" w:eastAsia="Calibri" w:cs="Times New Roman"/>
                    <w:lang w:val="sr-Latn-RS" w:eastAsia="sr-Latn-RS"/>
                  </w:rPr>
                  <w:t>-</w:t>
                </w:r>
              </w:p>
            </w:tc>
            <w:tc>
              <w:tcPr>
                <w:tcW w:w="1701" w:type="dxa"/>
                <w:tcBorders>
                  <w:top w:val="single" w:color="C0504D" w:sz="8" w:space="0"/>
                  <w:bottom w:val="single" w:color="C0504D" w:sz="8" w:space="0"/>
                  <w:right w:val="single" w:color="C0504D" w:sz="8" w:space="0"/>
                </w:tcBorders>
              </w:tcPr>
              <w:p w14:paraId="58479738">
                <w:pPr>
                  <w:spacing w:after="0" w:line="240" w:lineRule="auto"/>
                  <w:jc w:val="center"/>
                  <w:rPr>
                    <w:rFonts w:hint="default" w:ascii="Times New Roman" w:hAnsi="Times New Roman" w:eastAsia="Calibri" w:cs="Times New Roman"/>
                    <w:lang w:val="sr-Latn-RS" w:eastAsia="sr-Latn-RS"/>
                  </w:rPr>
                </w:pPr>
                <w:r>
                  <w:rPr>
                    <w:rFonts w:hint="default" w:ascii="Times New Roman" w:hAnsi="Times New Roman" w:eastAsia="Calibri" w:cs="Times New Roman"/>
                    <w:lang w:val="sr-Latn-RS" w:eastAsia="sr-Latn-RS"/>
                  </w:rPr>
                  <w:t>100%</w:t>
                </w:r>
              </w:p>
            </w:tc>
          </w:tr>
          <w:tr w14:paraId="152B923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shd w:val="clear" w:color="auto" w:fill="EFD3D2"/>
              </w:tcPr>
              <w:p w14:paraId="334AA2BB">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Марија Делић</w:t>
                </w:r>
              </w:p>
            </w:tc>
            <w:tc>
              <w:tcPr>
                <w:tcW w:w="1462" w:type="dxa"/>
                <w:tcBorders>
                  <w:top w:val="single" w:color="C0504D" w:sz="8" w:space="0"/>
                  <w:bottom w:val="single" w:color="C0504D" w:sz="8" w:space="0"/>
                  <w:right w:val="single" w:color="C0504D" w:sz="8" w:space="0"/>
                </w:tcBorders>
                <w:shd w:val="clear" w:color="auto" w:fill="EFD3D2"/>
              </w:tcPr>
              <w:p w14:paraId="79F3F34B">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Основна школа</w:t>
                </w:r>
              </w:p>
            </w:tc>
            <w:tc>
              <w:tcPr>
                <w:tcW w:w="2610" w:type="dxa"/>
                <w:tcBorders>
                  <w:top w:val="single" w:color="C0504D" w:sz="8" w:space="0"/>
                  <w:bottom w:val="single" w:color="C0504D" w:sz="8" w:space="0"/>
                  <w:right w:val="single" w:color="C0504D" w:sz="8" w:space="0"/>
                </w:tcBorders>
                <w:shd w:val="clear" w:color="auto" w:fill="EFD3D2"/>
              </w:tcPr>
              <w:p w14:paraId="762CC09C">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Помоћни радник</w:t>
                </w:r>
              </w:p>
            </w:tc>
            <w:tc>
              <w:tcPr>
                <w:tcW w:w="810" w:type="dxa"/>
                <w:tcBorders>
                  <w:top w:val="single" w:color="C0504D" w:sz="8" w:space="0"/>
                  <w:bottom w:val="single" w:color="C0504D" w:sz="8" w:space="0"/>
                  <w:right w:val="single" w:color="C0504D" w:sz="8" w:space="0"/>
                </w:tcBorders>
                <w:shd w:val="clear" w:color="auto" w:fill="EFD3D2"/>
              </w:tcPr>
              <w:p w14:paraId="7ADEB403">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2</w:t>
                </w:r>
              </w:p>
            </w:tc>
            <w:tc>
              <w:tcPr>
                <w:tcW w:w="930" w:type="dxa"/>
                <w:tcBorders>
                  <w:top w:val="single" w:color="C0504D" w:sz="8" w:space="0"/>
                  <w:bottom w:val="single" w:color="C0504D" w:sz="8" w:space="0"/>
                  <w:right w:val="single" w:color="C0504D" w:sz="8" w:space="0"/>
                </w:tcBorders>
                <w:shd w:val="clear" w:color="auto" w:fill="EFD3D2"/>
              </w:tcPr>
              <w:p w14:paraId="317EB8D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shd w:val="clear" w:color="auto" w:fill="EFD3D2"/>
              </w:tcPr>
              <w:p w14:paraId="42FF3B41">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Cyrl-RS" w:eastAsia="sr-Latn-RS"/>
                  </w:rPr>
                  <w:t>85</w:t>
                </w:r>
                <w:r>
                  <w:rPr>
                    <w:rFonts w:hint="default" w:ascii="Times New Roman" w:hAnsi="Times New Roman" w:eastAsia="Calibri" w:cs="Times New Roman"/>
                    <w:color w:val="000000"/>
                    <w:lang w:val="sr-Latn-RS" w:eastAsia="sr-Latn-RS"/>
                  </w:rPr>
                  <w:t>%</w:t>
                </w:r>
              </w:p>
            </w:tc>
          </w:tr>
          <w:tr w14:paraId="48A2E15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218F0677">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Јована Лакић</w:t>
                </w:r>
              </w:p>
            </w:tc>
            <w:tc>
              <w:tcPr>
                <w:tcW w:w="1462" w:type="dxa"/>
                <w:tcBorders>
                  <w:top w:val="single" w:color="C0504D" w:sz="8" w:space="0"/>
                  <w:bottom w:val="single" w:color="C0504D" w:sz="8" w:space="0"/>
                  <w:right w:val="single" w:color="C0504D" w:sz="8" w:space="0"/>
                </w:tcBorders>
              </w:tcPr>
              <w:p w14:paraId="7BD71964">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Основна школа</w:t>
                </w:r>
              </w:p>
            </w:tc>
            <w:tc>
              <w:tcPr>
                <w:tcW w:w="2610" w:type="dxa"/>
                <w:tcBorders>
                  <w:top w:val="single" w:color="C0504D" w:sz="8" w:space="0"/>
                  <w:bottom w:val="single" w:color="C0504D" w:sz="8" w:space="0"/>
                  <w:right w:val="single" w:color="C0504D" w:sz="8" w:space="0"/>
                </w:tcBorders>
              </w:tcPr>
              <w:p w14:paraId="769203CD">
                <w:pPr>
                  <w:spacing w:after="0" w:line="240" w:lineRule="auto"/>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Помоћни радник</w:t>
                </w:r>
              </w:p>
            </w:tc>
            <w:tc>
              <w:tcPr>
                <w:tcW w:w="810" w:type="dxa"/>
                <w:tcBorders>
                  <w:top w:val="single" w:color="C0504D" w:sz="8" w:space="0"/>
                  <w:bottom w:val="single" w:color="C0504D" w:sz="8" w:space="0"/>
                  <w:right w:val="single" w:color="C0504D" w:sz="8" w:space="0"/>
                </w:tcBorders>
              </w:tcPr>
              <w:p w14:paraId="4A5D093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7</w:t>
                </w:r>
              </w:p>
            </w:tc>
            <w:tc>
              <w:tcPr>
                <w:tcW w:w="930" w:type="dxa"/>
                <w:tcBorders>
                  <w:top w:val="single" w:color="C0504D" w:sz="8" w:space="0"/>
                  <w:bottom w:val="single" w:color="C0504D" w:sz="8" w:space="0"/>
                  <w:right w:val="single" w:color="C0504D" w:sz="8" w:space="0"/>
                </w:tcBorders>
              </w:tcPr>
              <w:p w14:paraId="5C72D4FC">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w:t>
                </w:r>
              </w:p>
            </w:tc>
            <w:tc>
              <w:tcPr>
                <w:tcW w:w="1701" w:type="dxa"/>
                <w:tcBorders>
                  <w:top w:val="single" w:color="C0504D" w:sz="8" w:space="0"/>
                  <w:bottom w:val="single" w:color="C0504D" w:sz="8" w:space="0"/>
                  <w:right w:val="single" w:color="C0504D" w:sz="8" w:space="0"/>
                </w:tcBorders>
              </w:tcPr>
              <w:p w14:paraId="2A532F8F">
                <w:pPr>
                  <w:spacing w:after="0" w:line="240" w:lineRule="auto"/>
                  <w:jc w:val="center"/>
                  <w:rPr>
                    <w:rFonts w:hint="default" w:ascii="Times New Roman" w:hAnsi="Times New Roman" w:eastAsia="Calibri" w:cs="Times New Roman"/>
                    <w:color w:val="000000"/>
                    <w:lang w:val="sr-Latn-RS" w:eastAsia="sr-Latn-RS"/>
                  </w:rPr>
                </w:pPr>
                <w:r>
                  <w:rPr>
                    <w:rFonts w:hint="default" w:ascii="Times New Roman" w:hAnsi="Times New Roman" w:eastAsia="Calibri" w:cs="Times New Roman"/>
                    <w:color w:val="000000"/>
                    <w:lang w:val="sr-Latn-RS" w:eastAsia="sr-Latn-RS"/>
                  </w:rPr>
                  <w:t>100%</w:t>
                </w:r>
              </w:p>
            </w:tc>
          </w:tr>
          <w:tr w14:paraId="74D138B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03F936D0">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Ивана Миловановић</w:t>
                </w:r>
              </w:p>
            </w:tc>
            <w:tc>
              <w:tcPr>
                <w:tcW w:w="1462" w:type="dxa"/>
                <w:tcBorders>
                  <w:top w:val="single" w:color="C0504D" w:sz="8" w:space="0"/>
                  <w:bottom w:val="single" w:color="C0504D" w:sz="8" w:space="0"/>
                  <w:right w:val="single" w:color="C0504D" w:sz="8" w:space="0"/>
                </w:tcBorders>
              </w:tcPr>
              <w:p w14:paraId="6AB8BF20">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Основна школа</w:t>
                </w:r>
              </w:p>
            </w:tc>
            <w:tc>
              <w:tcPr>
                <w:tcW w:w="2610" w:type="dxa"/>
                <w:tcBorders>
                  <w:top w:val="single" w:color="C0504D" w:sz="8" w:space="0"/>
                  <w:bottom w:val="single" w:color="C0504D" w:sz="8" w:space="0"/>
                  <w:right w:val="single" w:color="C0504D" w:sz="8" w:space="0"/>
                </w:tcBorders>
              </w:tcPr>
              <w:p w14:paraId="320D3666">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Помоћни радник</w:t>
                </w:r>
              </w:p>
            </w:tc>
            <w:tc>
              <w:tcPr>
                <w:tcW w:w="810" w:type="dxa"/>
                <w:tcBorders>
                  <w:top w:val="single" w:color="C0504D" w:sz="8" w:space="0"/>
                  <w:bottom w:val="single" w:color="C0504D" w:sz="8" w:space="0"/>
                  <w:right w:val="single" w:color="C0504D" w:sz="8" w:space="0"/>
                </w:tcBorders>
              </w:tcPr>
              <w:p w14:paraId="5041968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3</w:t>
                </w:r>
              </w:p>
            </w:tc>
            <w:tc>
              <w:tcPr>
                <w:tcW w:w="930" w:type="dxa"/>
                <w:tcBorders>
                  <w:top w:val="single" w:color="C0504D" w:sz="8" w:space="0"/>
                  <w:bottom w:val="single" w:color="C0504D" w:sz="8" w:space="0"/>
                  <w:right w:val="single" w:color="C0504D" w:sz="8" w:space="0"/>
                </w:tcBorders>
              </w:tcPr>
              <w:p w14:paraId="1FFC183E">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w:t>
                </w:r>
              </w:p>
            </w:tc>
            <w:tc>
              <w:tcPr>
                <w:tcW w:w="1701" w:type="dxa"/>
                <w:tcBorders>
                  <w:top w:val="single" w:color="C0504D" w:sz="8" w:space="0"/>
                  <w:bottom w:val="single" w:color="C0504D" w:sz="8" w:space="0"/>
                  <w:right w:val="single" w:color="C0504D" w:sz="8" w:space="0"/>
                </w:tcBorders>
              </w:tcPr>
              <w:p w14:paraId="519B5A94">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85%</w:t>
                </w:r>
              </w:p>
            </w:tc>
          </w:tr>
          <w:tr w14:paraId="68416E7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411" w:type="dxa"/>
                <w:tcBorders>
                  <w:top w:val="single" w:color="C0504D" w:sz="8" w:space="0"/>
                  <w:left w:val="single" w:color="C0504D" w:sz="8" w:space="0"/>
                  <w:bottom w:val="single" w:color="C0504D" w:sz="8" w:space="0"/>
                  <w:right w:val="single" w:color="C0504D" w:sz="8" w:space="0"/>
                </w:tcBorders>
              </w:tcPr>
              <w:p w14:paraId="6DF2461C">
                <w:pPr>
                  <w:spacing w:after="0" w:line="240" w:lineRule="auto"/>
                  <w:rPr>
                    <w:rFonts w:hint="default" w:ascii="Times New Roman" w:hAnsi="Times New Roman" w:eastAsia="Times New Roman" w:cs="Times New Roman"/>
                    <w:b/>
                    <w:bCs/>
                    <w:color w:val="000000"/>
                    <w:lang w:val="sr-Cyrl-RS" w:eastAsia="sr-Latn-RS"/>
                  </w:rPr>
                </w:pPr>
                <w:r>
                  <w:rPr>
                    <w:rFonts w:hint="default" w:ascii="Times New Roman" w:hAnsi="Times New Roman" w:eastAsia="Times New Roman" w:cs="Times New Roman"/>
                    <w:b/>
                    <w:bCs/>
                    <w:color w:val="000000"/>
                    <w:lang w:val="sr-Cyrl-RS" w:eastAsia="sr-Latn-RS"/>
                  </w:rPr>
                  <w:t>Мирјана Златић</w:t>
                </w:r>
              </w:p>
            </w:tc>
            <w:tc>
              <w:tcPr>
                <w:tcW w:w="1462" w:type="dxa"/>
                <w:tcBorders>
                  <w:top w:val="single" w:color="C0504D" w:sz="8" w:space="0"/>
                  <w:bottom w:val="single" w:color="C0504D" w:sz="8" w:space="0"/>
                  <w:right w:val="single" w:color="C0504D" w:sz="8" w:space="0"/>
                </w:tcBorders>
              </w:tcPr>
              <w:p w14:paraId="659A1B8E">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Основна школа</w:t>
                </w:r>
              </w:p>
            </w:tc>
            <w:tc>
              <w:tcPr>
                <w:tcW w:w="2610" w:type="dxa"/>
                <w:tcBorders>
                  <w:top w:val="single" w:color="C0504D" w:sz="8" w:space="0"/>
                  <w:bottom w:val="single" w:color="C0504D" w:sz="8" w:space="0"/>
                  <w:right w:val="single" w:color="C0504D" w:sz="8" w:space="0"/>
                </w:tcBorders>
              </w:tcPr>
              <w:p w14:paraId="36140AA9">
                <w:pPr>
                  <w:spacing w:after="0" w:line="240" w:lineRule="auto"/>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Помоћни радник</w:t>
                </w:r>
              </w:p>
            </w:tc>
            <w:tc>
              <w:tcPr>
                <w:tcW w:w="810" w:type="dxa"/>
                <w:tcBorders>
                  <w:top w:val="single" w:color="C0504D" w:sz="8" w:space="0"/>
                  <w:bottom w:val="single" w:color="C0504D" w:sz="8" w:space="0"/>
                  <w:right w:val="single" w:color="C0504D" w:sz="8" w:space="0"/>
                </w:tcBorders>
              </w:tcPr>
              <w:p w14:paraId="5BBAF5CF">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3</w:t>
                </w:r>
              </w:p>
            </w:tc>
            <w:tc>
              <w:tcPr>
                <w:tcW w:w="930" w:type="dxa"/>
                <w:tcBorders>
                  <w:top w:val="single" w:color="C0504D" w:sz="8" w:space="0"/>
                  <w:bottom w:val="single" w:color="C0504D" w:sz="8" w:space="0"/>
                  <w:right w:val="single" w:color="C0504D" w:sz="8" w:space="0"/>
                </w:tcBorders>
              </w:tcPr>
              <w:p w14:paraId="68B130F0">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w:t>
                </w:r>
              </w:p>
            </w:tc>
            <w:tc>
              <w:tcPr>
                <w:tcW w:w="1701" w:type="dxa"/>
                <w:tcBorders>
                  <w:top w:val="single" w:color="C0504D" w:sz="8" w:space="0"/>
                  <w:bottom w:val="single" w:color="C0504D" w:sz="8" w:space="0"/>
                  <w:right w:val="single" w:color="C0504D" w:sz="8" w:space="0"/>
                </w:tcBorders>
              </w:tcPr>
              <w:p w14:paraId="744AF31C">
                <w:pPr>
                  <w:spacing w:after="0" w:line="240" w:lineRule="auto"/>
                  <w:jc w:val="center"/>
                  <w:rPr>
                    <w:rFonts w:hint="default" w:ascii="Times New Roman" w:hAnsi="Times New Roman" w:eastAsia="Calibri" w:cs="Times New Roman"/>
                    <w:color w:val="000000"/>
                    <w:lang w:val="sr-Cyrl-RS" w:eastAsia="sr-Latn-RS"/>
                  </w:rPr>
                </w:pPr>
                <w:r>
                  <w:rPr>
                    <w:rFonts w:hint="default" w:ascii="Times New Roman" w:hAnsi="Times New Roman" w:eastAsia="Calibri" w:cs="Times New Roman"/>
                    <w:color w:val="000000"/>
                    <w:lang w:val="sr-Cyrl-RS" w:eastAsia="sr-Latn-RS"/>
                  </w:rPr>
                  <w:t>85%</w:t>
                </w:r>
              </w:p>
            </w:tc>
          </w:tr>
        </w:tbl>
        <w:p w14:paraId="3DFFC203">
          <w:pPr>
            <w:pStyle w:val="3"/>
            <w:bidi w:val="0"/>
            <w:outlineLvl w:val="9"/>
            <w:rPr>
              <w:rFonts w:hint="default" w:ascii="Times New Roman" w:hAnsi="Times New Roman" w:cs="Times New Roman"/>
              <w:lang w:val="sr-Cyrl-RS"/>
            </w:rPr>
          </w:pPr>
        </w:p>
        <w:p w14:paraId="3E30CB77">
          <w:pPr>
            <w:pStyle w:val="3"/>
            <w:bidi w:val="0"/>
            <w:outlineLvl w:val="9"/>
            <w:rPr>
              <w:rFonts w:hint="default" w:ascii="Times New Roman" w:hAnsi="Times New Roman" w:cs="Times New Roman"/>
              <w:lang w:val="sr-Cyrl-CS" w:eastAsia="sr-Latn-RS"/>
            </w:rPr>
          </w:pPr>
        </w:p>
        <w:p w14:paraId="674D5ACA">
          <w:pPr>
            <w:pStyle w:val="3"/>
            <w:bidi w:val="0"/>
            <w:rPr>
              <w:rFonts w:hint="default" w:ascii="Times New Roman" w:hAnsi="Times New Roman" w:cs="Times New Roman"/>
              <w:lang w:val="sr-Cyrl-CS" w:eastAsia="sr-Latn-RS"/>
            </w:rPr>
          </w:pPr>
          <w:bookmarkStart w:id="10" w:name="_Toc13169"/>
          <w:r>
            <w:rPr>
              <w:rFonts w:hint="default" w:ascii="Times New Roman" w:hAnsi="Times New Roman" w:cs="Times New Roman"/>
              <w:lang w:val="sr-Cyrl-CS" w:eastAsia="sr-Latn-RS"/>
            </w:rPr>
            <w:t>ТАБЕЛА 10 - Структура према годинама радног искуства:</w:t>
          </w:r>
          <w:bookmarkEnd w:id="10"/>
        </w:p>
        <w:p w14:paraId="6E83246A">
          <w:pPr>
            <w:rPr>
              <w:rFonts w:hint="default" w:ascii="Times New Roman" w:hAnsi="Times New Roman" w:eastAsia="Times New Roman" w:cs="Times New Roman"/>
              <w:sz w:val="24"/>
              <w:szCs w:val="24"/>
              <w:lang w:val="sr-Cyrl-CS"/>
            </w:rPr>
          </w:pPr>
        </w:p>
        <w:p w14:paraId="2C082D54">
          <w:pPr>
            <w:rPr>
              <w:rFonts w:hint="default" w:ascii="Times New Roman" w:hAnsi="Times New Roman" w:eastAsia="Calibri" w:cs="Times New Roman"/>
              <w:sz w:val="24"/>
              <w:szCs w:val="24"/>
            </w:rPr>
          </w:pPr>
        </w:p>
        <w:tbl>
          <w:tblPr>
            <w:tblStyle w:val="27"/>
            <w:tblW w:w="0" w:type="auto"/>
            <w:tblInd w:w="0" w:type="dxa"/>
            <w:tblBorders>
              <w:top w:val="single" w:color="C0504D" w:sz="8" w:space="0"/>
              <w:left w:val="none" w:color="auto" w:sz="0" w:space="0"/>
              <w:bottom w:val="single" w:color="C0504D"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38"/>
            <w:gridCol w:w="802"/>
            <w:gridCol w:w="802"/>
            <w:gridCol w:w="938"/>
            <w:gridCol w:w="938"/>
            <w:gridCol w:w="938"/>
            <w:gridCol w:w="938"/>
            <w:gridCol w:w="802"/>
          </w:tblGrid>
          <w:tr w14:paraId="5BE26DBD">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2738" w:type="dxa"/>
                <w:tcBorders>
                  <w:top w:val="single" w:color="C0504D" w:sz="8" w:space="0"/>
                  <w:left w:val="nil"/>
                  <w:bottom w:val="single" w:color="C0504D" w:sz="8" w:space="0"/>
                  <w:right w:val="nil"/>
                  <w:insideH w:val="single" w:sz="8" w:space="0"/>
                  <w:insideV w:val="nil"/>
                </w:tcBorders>
              </w:tcPr>
              <w:p w14:paraId="38FA45A3">
                <w:pPr>
                  <w:spacing w:before="0"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радно место</w:t>
                </w:r>
              </w:p>
            </w:tc>
            <w:tc>
              <w:tcPr>
                <w:tcW w:w="802" w:type="dxa"/>
                <w:tcBorders>
                  <w:top w:val="single" w:color="C0504D" w:sz="8" w:space="0"/>
                  <w:bottom w:val="single" w:color="C0504D" w:sz="8" w:space="0"/>
                  <w:right w:val="nil"/>
                  <w:insideH w:val="single" w:sz="8" w:space="0"/>
                  <w:insideV w:val="nil"/>
                </w:tcBorders>
              </w:tcPr>
              <w:p w14:paraId="5BBB4623">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0-5</w:t>
                </w:r>
              </w:p>
            </w:tc>
            <w:tc>
              <w:tcPr>
                <w:tcW w:w="802" w:type="dxa"/>
                <w:tcBorders>
                  <w:top w:val="single" w:color="C0504D" w:sz="8" w:space="0"/>
                  <w:bottom w:val="single" w:color="C0504D" w:sz="8" w:space="0"/>
                  <w:right w:val="nil"/>
                  <w:insideH w:val="single" w:sz="8" w:space="0"/>
                  <w:insideV w:val="nil"/>
                </w:tcBorders>
              </w:tcPr>
              <w:p w14:paraId="3B72A2A9">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5-10</w:t>
                </w:r>
              </w:p>
            </w:tc>
            <w:tc>
              <w:tcPr>
                <w:tcW w:w="938" w:type="dxa"/>
                <w:tcBorders>
                  <w:top w:val="single" w:color="C0504D" w:sz="8" w:space="0"/>
                  <w:bottom w:val="single" w:color="C0504D" w:sz="8" w:space="0"/>
                  <w:right w:val="nil"/>
                  <w:insideH w:val="single" w:sz="8" w:space="0"/>
                  <w:insideV w:val="nil"/>
                </w:tcBorders>
              </w:tcPr>
              <w:p w14:paraId="2B293169">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10-15</w:t>
                </w:r>
              </w:p>
            </w:tc>
            <w:tc>
              <w:tcPr>
                <w:tcW w:w="938" w:type="dxa"/>
                <w:tcBorders>
                  <w:top w:val="single" w:color="C0504D" w:sz="8" w:space="0"/>
                  <w:bottom w:val="single" w:color="C0504D" w:sz="8" w:space="0"/>
                  <w:right w:val="nil"/>
                  <w:insideH w:val="single" w:sz="8" w:space="0"/>
                  <w:insideV w:val="nil"/>
                </w:tcBorders>
              </w:tcPr>
              <w:p w14:paraId="31EFC8DE">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15-20</w:t>
                </w:r>
              </w:p>
            </w:tc>
            <w:tc>
              <w:tcPr>
                <w:tcW w:w="938" w:type="dxa"/>
                <w:tcBorders>
                  <w:top w:val="single" w:color="C0504D" w:sz="8" w:space="0"/>
                  <w:bottom w:val="single" w:color="C0504D" w:sz="8" w:space="0"/>
                  <w:right w:val="nil"/>
                  <w:insideH w:val="single" w:sz="8" w:space="0"/>
                  <w:insideV w:val="nil"/>
                </w:tcBorders>
              </w:tcPr>
              <w:p w14:paraId="0C89B1A0">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20-25</w:t>
                </w:r>
              </w:p>
            </w:tc>
            <w:tc>
              <w:tcPr>
                <w:tcW w:w="938" w:type="dxa"/>
                <w:tcBorders>
                  <w:top w:val="single" w:color="C0504D" w:sz="8" w:space="0"/>
                  <w:bottom w:val="single" w:color="C0504D" w:sz="8" w:space="0"/>
                  <w:right w:val="nil"/>
                  <w:insideH w:val="single" w:sz="8" w:space="0"/>
                  <w:insideV w:val="nil"/>
                </w:tcBorders>
              </w:tcPr>
              <w:p w14:paraId="46101619">
                <w:pPr>
                  <w:spacing w:before="0" w:after="0" w:line="240" w:lineRule="auto"/>
                  <w:jc w:val="center"/>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25-30</w:t>
                </w:r>
              </w:p>
            </w:tc>
            <w:tc>
              <w:tcPr>
                <w:tcW w:w="802" w:type="dxa"/>
                <w:tcBorders>
                  <w:top w:val="single" w:color="C0504D" w:sz="8" w:space="0"/>
                  <w:bottom w:val="single" w:color="C0504D" w:sz="8" w:space="0"/>
                  <w:right w:val="nil"/>
                  <w:insideH w:val="single" w:sz="8" w:space="0"/>
                  <w:insideV w:val="nil"/>
                </w:tcBorders>
              </w:tcPr>
              <w:p w14:paraId="1BE26666">
                <w:pPr>
                  <w:spacing w:before="0"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преко 30</w:t>
                </w:r>
              </w:p>
            </w:tc>
          </w:tr>
          <w:tr w14:paraId="3B4F7270">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2738" w:type="dxa"/>
                <w:tcBorders>
                  <w:left w:val="nil"/>
                  <w:right w:val="nil"/>
                </w:tcBorders>
                <w:shd w:val="clear" w:color="auto" w:fill="EFD3D2"/>
              </w:tcPr>
              <w:p w14:paraId="707E290E">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Директор</w:t>
                </w:r>
              </w:p>
            </w:tc>
            <w:tc>
              <w:tcPr>
                <w:tcW w:w="802" w:type="dxa"/>
                <w:tcBorders>
                  <w:right w:val="nil"/>
                </w:tcBorders>
                <w:shd w:val="clear" w:color="auto" w:fill="EFD3D2"/>
              </w:tcPr>
              <w:p w14:paraId="410091A8">
                <w:pPr>
                  <w:spacing w:after="0" w:line="240" w:lineRule="auto"/>
                  <w:jc w:val="center"/>
                  <w:rPr>
                    <w:rFonts w:hint="default" w:ascii="Times New Roman" w:hAnsi="Times New Roman" w:eastAsia="Times New Roman" w:cs="Times New Roman"/>
                    <w:b/>
                    <w:i/>
                    <w:color w:val="943634"/>
                    <w:u w:val="single"/>
                    <w:lang w:val="sr-Cyrl-RS" w:eastAsia="sr-Latn-RS"/>
                  </w:rPr>
                </w:pPr>
                <w:r>
                  <w:rPr>
                    <w:rFonts w:hint="default" w:ascii="Times New Roman" w:hAnsi="Times New Roman" w:eastAsia="Times New Roman" w:cs="Times New Roman"/>
                    <w:b/>
                    <w:i/>
                    <w:color w:val="943634"/>
                    <w:u w:val="single"/>
                    <w:lang w:val="sr-Cyrl-RS" w:eastAsia="sr-Latn-RS"/>
                  </w:rPr>
                  <w:t>1</w:t>
                </w:r>
              </w:p>
            </w:tc>
            <w:tc>
              <w:tcPr>
                <w:tcW w:w="802" w:type="dxa"/>
                <w:tcBorders>
                  <w:right w:val="nil"/>
                </w:tcBorders>
                <w:shd w:val="clear" w:color="auto" w:fill="EFD3D2"/>
              </w:tcPr>
              <w:p w14:paraId="06FE3F26">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1EF41E7A">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300F4482">
                <w:pPr>
                  <w:spacing w:after="0" w:line="240" w:lineRule="auto"/>
                  <w:jc w:val="center"/>
                  <w:rPr>
                    <w:rFonts w:hint="default" w:ascii="Times New Roman" w:hAnsi="Times New Roman" w:eastAsia="Times New Roman" w:cs="Times New Roman"/>
                    <w:b/>
                    <w:color w:val="943634"/>
                    <w:lang w:val="sr-Cyrl-RS" w:eastAsia="sr-Latn-RS"/>
                  </w:rPr>
                </w:pPr>
              </w:p>
            </w:tc>
            <w:tc>
              <w:tcPr>
                <w:tcW w:w="938" w:type="dxa"/>
                <w:tcBorders>
                  <w:right w:val="nil"/>
                </w:tcBorders>
                <w:shd w:val="clear" w:color="auto" w:fill="EFD3D2"/>
              </w:tcPr>
              <w:p w14:paraId="6CA599E1">
                <w:pPr>
                  <w:spacing w:after="0" w:line="240" w:lineRule="auto"/>
                  <w:jc w:val="center"/>
                  <w:rPr>
                    <w:rFonts w:hint="default" w:ascii="Times New Roman" w:hAnsi="Times New Roman" w:eastAsia="Times New Roman" w:cs="Times New Roman"/>
                    <w:b/>
                    <w:color w:val="943634"/>
                    <w:lang w:val="sr-Cyrl-RS" w:eastAsia="sr-Latn-RS"/>
                  </w:rPr>
                </w:pPr>
              </w:p>
            </w:tc>
            <w:tc>
              <w:tcPr>
                <w:tcW w:w="938" w:type="dxa"/>
                <w:tcBorders>
                  <w:right w:val="nil"/>
                </w:tcBorders>
                <w:shd w:val="clear" w:color="auto" w:fill="EFD3D2"/>
              </w:tcPr>
              <w:p w14:paraId="06A2358F">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802" w:type="dxa"/>
                <w:tcBorders>
                  <w:right w:val="nil"/>
                </w:tcBorders>
                <w:shd w:val="clear" w:color="auto" w:fill="EFD3D2"/>
              </w:tcPr>
              <w:p w14:paraId="09EBA528">
                <w:pPr>
                  <w:spacing w:after="0" w:line="240" w:lineRule="auto"/>
                  <w:jc w:val="center"/>
                  <w:rPr>
                    <w:rFonts w:hint="default" w:ascii="Times New Roman" w:hAnsi="Times New Roman" w:eastAsia="Times New Roman" w:cs="Times New Roman"/>
                    <w:b/>
                    <w:i/>
                    <w:color w:val="943634"/>
                    <w:u w:val="single"/>
                    <w:lang w:val="sr-Cyrl-RS" w:eastAsia="sr-Latn-RS"/>
                  </w:rPr>
                </w:pPr>
              </w:p>
            </w:tc>
          </w:tr>
          <w:tr w14:paraId="63A02D8F">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738" w:type="dxa"/>
              </w:tcPr>
              <w:p w14:paraId="385A29F2">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стручни сарадници</w:t>
                </w:r>
              </w:p>
            </w:tc>
            <w:tc>
              <w:tcPr>
                <w:tcW w:w="802" w:type="dxa"/>
              </w:tcPr>
              <w:p w14:paraId="4AC1ACFF">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c>
              <w:tcPr>
                <w:tcW w:w="802" w:type="dxa"/>
              </w:tcPr>
              <w:p w14:paraId="23D4EACF">
                <w:pPr>
                  <w:spacing w:after="0" w:line="240" w:lineRule="auto"/>
                  <w:jc w:val="center"/>
                  <w:rPr>
                    <w:rFonts w:hint="default" w:ascii="Times New Roman" w:hAnsi="Times New Roman" w:eastAsia="Times New Roman" w:cs="Times New Roman"/>
                    <w:b/>
                    <w:color w:val="943634"/>
                    <w:lang w:val="sr-Cyrl-RS" w:eastAsia="sr-Latn-RS"/>
                  </w:rPr>
                </w:pPr>
              </w:p>
            </w:tc>
            <w:tc>
              <w:tcPr>
                <w:tcW w:w="938" w:type="dxa"/>
              </w:tcPr>
              <w:p w14:paraId="5A4997DA">
                <w:pPr>
                  <w:spacing w:after="0" w:line="240" w:lineRule="auto"/>
                  <w:jc w:val="center"/>
                  <w:rPr>
                    <w:rFonts w:hint="default" w:ascii="Times New Roman" w:hAnsi="Times New Roman" w:eastAsia="Times New Roman" w:cs="Times New Roman"/>
                    <w:b/>
                    <w:color w:val="943634"/>
                    <w:lang w:val="sr-Latn-RS" w:eastAsia="sr-Latn-RS"/>
                  </w:rPr>
                </w:pPr>
              </w:p>
            </w:tc>
            <w:tc>
              <w:tcPr>
                <w:tcW w:w="938" w:type="dxa"/>
              </w:tcPr>
              <w:p w14:paraId="25FDA5C4">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Pr>
              <w:p w14:paraId="72475473">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Pr>
              <w:p w14:paraId="13A77F4F">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802" w:type="dxa"/>
              </w:tcPr>
              <w:p w14:paraId="593CA219">
                <w:pPr>
                  <w:spacing w:after="0" w:line="240" w:lineRule="auto"/>
                  <w:jc w:val="center"/>
                  <w:rPr>
                    <w:rFonts w:hint="default" w:ascii="Times New Roman" w:hAnsi="Times New Roman" w:eastAsia="Times New Roman" w:cs="Times New Roman"/>
                    <w:b/>
                    <w:i/>
                    <w:color w:val="943634"/>
                    <w:u w:val="single"/>
                    <w:lang w:val="sr-Latn-RS" w:eastAsia="sr-Latn-RS"/>
                  </w:rPr>
                </w:pPr>
              </w:p>
            </w:tc>
          </w:tr>
          <w:tr w14:paraId="45534A24">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38" w:type="dxa"/>
                <w:tcBorders>
                  <w:left w:val="nil"/>
                  <w:right w:val="nil"/>
                </w:tcBorders>
                <w:shd w:val="clear" w:color="auto" w:fill="EFD3D2"/>
              </w:tcPr>
              <w:p w14:paraId="72AA0AB3">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стручни сарадник библиотекар</w:t>
                </w:r>
              </w:p>
            </w:tc>
            <w:tc>
              <w:tcPr>
                <w:tcW w:w="802" w:type="dxa"/>
                <w:tcBorders>
                  <w:right w:val="nil"/>
                </w:tcBorders>
                <w:shd w:val="clear" w:color="auto" w:fill="EFD3D2"/>
              </w:tcPr>
              <w:p w14:paraId="1FF55D00">
                <w:pPr>
                  <w:spacing w:after="0" w:line="240" w:lineRule="auto"/>
                  <w:jc w:val="center"/>
                  <w:rPr>
                    <w:rFonts w:hint="default" w:ascii="Times New Roman" w:hAnsi="Times New Roman" w:eastAsia="Times New Roman" w:cs="Times New Roman"/>
                    <w:b/>
                    <w:color w:val="943634"/>
                    <w:lang w:val="sr-Latn-RS" w:eastAsia="sr-Latn-RS"/>
                  </w:rPr>
                </w:pPr>
              </w:p>
            </w:tc>
            <w:tc>
              <w:tcPr>
                <w:tcW w:w="802" w:type="dxa"/>
                <w:tcBorders>
                  <w:right w:val="nil"/>
                </w:tcBorders>
                <w:shd w:val="clear" w:color="auto" w:fill="EFD3D2"/>
              </w:tcPr>
              <w:p w14:paraId="0799B007">
                <w:pPr>
                  <w:spacing w:after="0" w:line="240" w:lineRule="auto"/>
                  <w:jc w:val="center"/>
                  <w:rPr>
                    <w:rFonts w:hint="default" w:ascii="Times New Roman" w:hAnsi="Times New Roman" w:eastAsia="Times New Roman" w:cs="Times New Roman"/>
                    <w:b/>
                    <w:color w:val="943634"/>
                    <w:lang w:val="sr-Latn-RS" w:eastAsia="sr-Latn-RS"/>
                  </w:rPr>
                </w:pPr>
              </w:p>
            </w:tc>
            <w:tc>
              <w:tcPr>
                <w:tcW w:w="938" w:type="dxa"/>
                <w:tcBorders>
                  <w:right w:val="nil"/>
                </w:tcBorders>
                <w:shd w:val="clear" w:color="auto" w:fill="EFD3D2"/>
              </w:tcPr>
              <w:p w14:paraId="0A43A4F7">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69671A35">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63C95488">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0429651F">
                <w:pPr>
                  <w:spacing w:after="0" w:line="240" w:lineRule="auto"/>
                  <w:jc w:val="center"/>
                  <w:rPr>
                    <w:rFonts w:hint="default" w:ascii="Times New Roman" w:hAnsi="Times New Roman" w:eastAsia="Times New Roman" w:cs="Times New Roman"/>
                    <w:b/>
                    <w:i/>
                    <w:color w:val="943634"/>
                    <w:u w:val="single"/>
                    <w:lang w:val="sr-Cyrl-RS" w:eastAsia="sr-Latn-RS"/>
                  </w:rPr>
                </w:pPr>
              </w:p>
            </w:tc>
            <w:tc>
              <w:tcPr>
                <w:tcW w:w="802" w:type="dxa"/>
                <w:tcBorders>
                  <w:right w:val="nil"/>
                </w:tcBorders>
                <w:shd w:val="clear" w:color="auto" w:fill="EFD3D2"/>
              </w:tcPr>
              <w:p w14:paraId="6300894E">
                <w:pPr>
                  <w:spacing w:after="0" w:line="240" w:lineRule="auto"/>
                  <w:jc w:val="center"/>
                  <w:rPr>
                    <w:rFonts w:hint="default" w:ascii="Times New Roman" w:hAnsi="Times New Roman" w:eastAsia="Times New Roman" w:cs="Times New Roman"/>
                    <w:b/>
                    <w:i/>
                    <w:color w:val="943634"/>
                    <w:u w:val="single"/>
                    <w:lang w:val="sr-Cyrl-RS" w:eastAsia="sr-Latn-RS"/>
                  </w:rPr>
                </w:pPr>
                <w:r>
                  <w:rPr>
                    <w:rFonts w:hint="default" w:ascii="Times New Roman" w:hAnsi="Times New Roman" w:eastAsia="Times New Roman" w:cs="Times New Roman"/>
                    <w:b/>
                    <w:i/>
                    <w:color w:val="943634"/>
                    <w:u w:val="single"/>
                    <w:lang w:val="sr-Cyrl-RS" w:eastAsia="sr-Latn-RS"/>
                  </w:rPr>
                  <w:t>1</w:t>
                </w:r>
              </w:p>
            </w:tc>
          </w:tr>
          <w:tr w14:paraId="5691D901">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738" w:type="dxa"/>
              </w:tcPr>
              <w:p w14:paraId="60B99B79">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предметна настава</w:t>
                </w:r>
              </w:p>
            </w:tc>
            <w:tc>
              <w:tcPr>
                <w:tcW w:w="802" w:type="dxa"/>
              </w:tcPr>
              <w:p w14:paraId="1C245F2F">
                <w:pPr>
                  <w:spacing w:after="0" w:line="240" w:lineRule="auto"/>
                  <w:jc w:val="center"/>
                  <w:rPr>
                    <w:rFonts w:hint="default" w:ascii="Times New Roman" w:hAnsi="Times New Roman" w:eastAsia="Times New Roman" w:cs="Times New Roman"/>
                    <w:b/>
                    <w:color w:val="943634"/>
                    <w:lang w:val="sr-Latn-RS" w:eastAsia="sr-Latn-RS"/>
                  </w:rPr>
                </w:pPr>
              </w:p>
            </w:tc>
            <w:tc>
              <w:tcPr>
                <w:tcW w:w="802" w:type="dxa"/>
              </w:tcPr>
              <w:p w14:paraId="0FBBA685">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9</w:t>
                </w:r>
              </w:p>
            </w:tc>
            <w:tc>
              <w:tcPr>
                <w:tcW w:w="938" w:type="dxa"/>
              </w:tcPr>
              <w:p w14:paraId="08463899">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10</w:t>
                </w:r>
              </w:p>
            </w:tc>
            <w:tc>
              <w:tcPr>
                <w:tcW w:w="938" w:type="dxa"/>
              </w:tcPr>
              <w:p w14:paraId="40E8DF33">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3</w:t>
                </w:r>
              </w:p>
            </w:tc>
            <w:tc>
              <w:tcPr>
                <w:tcW w:w="938" w:type="dxa"/>
              </w:tcPr>
              <w:p w14:paraId="5DF3EFE3">
                <w:pPr>
                  <w:spacing w:after="0" w:line="240" w:lineRule="auto"/>
                  <w:jc w:val="center"/>
                  <w:rPr>
                    <w:rFonts w:hint="default" w:ascii="Times New Roman" w:hAnsi="Times New Roman" w:eastAsia="Times New Roman" w:cs="Times New Roman"/>
                    <w:b/>
                    <w:color w:val="943634"/>
                    <w:lang w:val="sr-Cyrl-RS" w:eastAsia="sr-Latn-RS"/>
                  </w:rPr>
                </w:pPr>
              </w:p>
            </w:tc>
            <w:tc>
              <w:tcPr>
                <w:tcW w:w="938" w:type="dxa"/>
              </w:tcPr>
              <w:p w14:paraId="1E602CCE">
                <w:pPr>
                  <w:spacing w:after="0" w:line="240" w:lineRule="auto"/>
                  <w:jc w:val="center"/>
                  <w:rPr>
                    <w:rFonts w:hint="default" w:ascii="Times New Roman" w:hAnsi="Times New Roman" w:eastAsia="Times New Roman" w:cs="Times New Roman"/>
                    <w:b/>
                    <w:color w:val="943634"/>
                    <w:lang w:val="sr-Cyrl-RS" w:eastAsia="sr-Latn-RS"/>
                  </w:rPr>
                </w:pPr>
              </w:p>
            </w:tc>
            <w:tc>
              <w:tcPr>
                <w:tcW w:w="802" w:type="dxa"/>
              </w:tcPr>
              <w:p w14:paraId="2F75AF3D">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r>
          <w:tr w14:paraId="47F728A2">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738" w:type="dxa"/>
                <w:tcBorders>
                  <w:left w:val="nil"/>
                  <w:right w:val="nil"/>
                </w:tcBorders>
                <w:shd w:val="clear" w:color="auto" w:fill="EFD3D2"/>
              </w:tcPr>
              <w:p w14:paraId="1912031A">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разредна настава</w:t>
                </w:r>
              </w:p>
            </w:tc>
            <w:tc>
              <w:tcPr>
                <w:tcW w:w="802" w:type="dxa"/>
                <w:tcBorders>
                  <w:right w:val="nil"/>
                </w:tcBorders>
                <w:shd w:val="clear" w:color="auto" w:fill="EFD3D2"/>
              </w:tcPr>
              <w:p w14:paraId="7A7CB3D1">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1</w:t>
                </w:r>
              </w:p>
            </w:tc>
            <w:tc>
              <w:tcPr>
                <w:tcW w:w="802" w:type="dxa"/>
                <w:tcBorders>
                  <w:right w:val="nil"/>
                </w:tcBorders>
                <w:shd w:val="clear" w:color="auto" w:fill="EFD3D2"/>
              </w:tcPr>
              <w:p w14:paraId="6843538C">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c>
              <w:tcPr>
                <w:tcW w:w="938" w:type="dxa"/>
                <w:tcBorders>
                  <w:right w:val="nil"/>
                </w:tcBorders>
                <w:shd w:val="clear" w:color="auto" w:fill="EFD3D2"/>
              </w:tcPr>
              <w:p w14:paraId="26B52D6A">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2</w:t>
                </w:r>
              </w:p>
            </w:tc>
            <w:tc>
              <w:tcPr>
                <w:tcW w:w="938" w:type="dxa"/>
                <w:tcBorders>
                  <w:right w:val="nil"/>
                </w:tcBorders>
                <w:shd w:val="clear" w:color="auto" w:fill="EFD3D2"/>
              </w:tcPr>
              <w:p w14:paraId="20D0290D">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c>
              <w:tcPr>
                <w:tcW w:w="938" w:type="dxa"/>
                <w:tcBorders>
                  <w:right w:val="nil"/>
                </w:tcBorders>
                <w:shd w:val="clear" w:color="auto" w:fill="EFD3D2"/>
              </w:tcPr>
              <w:p w14:paraId="5834DAC0">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2</w:t>
                </w:r>
              </w:p>
            </w:tc>
            <w:tc>
              <w:tcPr>
                <w:tcW w:w="938" w:type="dxa"/>
                <w:tcBorders>
                  <w:right w:val="nil"/>
                </w:tcBorders>
                <w:shd w:val="clear" w:color="auto" w:fill="EFD3D2"/>
              </w:tcPr>
              <w:p w14:paraId="7FB461F8">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3</w:t>
                </w:r>
              </w:p>
            </w:tc>
            <w:tc>
              <w:tcPr>
                <w:tcW w:w="802" w:type="dxa"/>
                <w:tcBorders>
                  <w:right w:val="nil"/>
                </w:tcBorders>
                <w:shd w:val="clear" w:color="auto" w:fill="EFD3D2"/>
              </w:tcPr>
              <w:p w14:paraId="6B62E575">
                <w:pPr>
                  <w:spacing w:after="0" w:line="240" w:lineRule="auto"/>
                  <w:jc w:val="center"/>
                  <w:rPr>
                    <w:rFonts w:hint="default" w:ascii="Times New Roman" w:hAnsi="Times New Roman" w:eastAsia="Times New Roman" w:cs="Times New Roman"/>
                    <w:b/>
                    <w:color w:val="943634"/>
                    <w:highlight w:val="yellow"/>
                    <w:lang w:val="sr-Cyrl-RS" w:eastAsia="sr-Latn-RS"/>
                  </w:rPr>
                </w:pPr>
              </w:p>
            </w:tc>
          </w:tr>
          <w:tr w14:paraId="222FFA13">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38" w:type="dxa"/>
              </w:tcPr>
              <w:p w14:paraId="2FC0AA27">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техничко и помоћно особље</w:t>
                </w:r>
              </w:p>
            </w:tc>
            <w:tc>
              <w:tcPr>
                <w:tcW w:w="802" w:type="dxa"/>
              </w:tcPr>
              <w:p w14:paraId="3951E5C9">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3</w:t>
                </w:r>
              </w:p>
            </w:tc>
            <w:tc>
              <w:tcPr>
                <w:tcW w:w="802" w:type="dxa"/>
              </w:tcPr>
              <w:p w14:paraId="2816C016">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2</w:t>
                </w:r>
              </w:p>
            </w:tc>
            <w:tc>
              <w:tcPr>
                <w:tcW w:w="938" w:type="dxa"/>
              </w:tcPr>
              <w:p w14:paraId="78612307">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4</w:t>
                </w:r>
              </w:p>
            </w:tc>
            <w:tc>
              <w:tcPr>
                <w:tcW w:w="938" w:type="dxa"/>
              </w:tcPr>
              <w:p w14:paraId="4EC35C46">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1</w:t>
                </w:r>
              </w:p>
            </w:tc>
            <w:tc>
              <w:tcPr>
                <w:tcW w:w="938" w:type="dxa"/>
              </w:tcPr>
              <w:p w14:paraId="6540FB94">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1</w:t>
                </w:r>
              </w:p>
            </w:tc>
            <w:tc>
              <w:tcPr>
                <w:tcW w:w="938" w:type="dxa"/>
              </w:tcPr>
              <w:p w14:paraId="2C9A0308">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1</w:t>
                </w:r>
              </w:p>
            </w:tc>
            <w:tc>
              <w:tcPr>
                <w:tcW w:w="802" w:type="dxa"/>
              </w:tcPr>
              <w:p w14:paraId="3CBD9241">
                <w:pPr>
                  <w:spacing w:after="0" w:line="240" w:lineRule="auto"/>
                  <w:jc w:val="center"/>
                  <w:rPr>
                    <w:rFonts w:hint="default" w:ascii="Times New Roman" w:hAnsi="Times New Roman" w:eastAsia="Times New Roman" w:cs="Times New Roman"/>
                    <w:b/>
                    <w:color w:val="943634"/>
                    <w:lang w:val="sr-Cyrl-RS" w:eastAsia="sr-Latn-RS"/>
                  </w:rPr>
                </w:pPr>
              </w:p>
            </w:tc>
          </w:tr>
          <w:tr w14:paraId="7C74C5E3">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38" w:type="dxa"/>
                <w:tcBorders>
                  <w:left w:val="nil"/>
                  <w:right w:val="nil"/>
                </w:tcBorders>
                <w:shd w:val="clear" w:color="auto" w:fill="EFD3D2"/>
              </w:tcPr>
              <w:p w14:paraId="5E835A84">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административни  радници</w:t>
                </w:r>
              </w:p>
            </w:tc>
            <w:tc>
              <w:tcPr>
                <w:tcW w:w="802" w:type="dxa"/>
                <w:tcBorders>
                  <w:right w:val="nil"/>
                </w:tcBorders>
                <w:shd w:val="clear" w:color="auto" w:fill="EFD3D2"/>
              </w:tcPr>
              <w:p w14:paraId="297BA755">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c>
              <w:tcPr>
                <w:tcW w:w="802" w:type="dxa"/>
                <w:tcBorders>
                  <w:right w:val="nil"/>
                </w:tcBorders>
                <w:shd w:val="clear" w:color="auto" w:fill="EFD3D2"/>
              </w:tcPr>
              <w:p w14:paraId="4A6492A0">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42C46A79">
                <w:pPr>
                  <w:spacing w:after="0" w:line="240" w:lineRule="auto"/>
                  <w:jc w:val="center"/>
                  <w:rPr>
                    <w:rFonts w:hint="default" w:ascii="Times New Roman" w:hAnsi="Times New Roman" w:eastAsia="Times New Roman" w:cs="Times New Roman"/>
                    <w:b/>
                    <w:color w:val="943634"/>
                    <w:lang w:val="sr-Cyrl-RS" w:eastAsia="sr-Latn-RS"/>
                  </w:rPr>
                </w:pPr>
              </w:p>
            </w:tc>
            <w:tc>
              <w:tcPr>
                <w:tcW w:w="938" w:type="dxa"/>
                <w:tcBorders>
                  <w:right w:val="nil"/>
                </w:tcBorders>
                <w:shd w:val="clear" w:color="auto" w:fill="EFD3D2"/>
              </w:tcPr>
              <w:p w14:paraId="7BE6636F">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1</w:t>
                </w:r>
              </w:p>
            </w:tc>
            <w:tc>
              <w:tcPr>
                <w:tcW w:w="938" w:type="dxa"/>
                <w:tcBorders>
                  <w:right w:val="nil"/>
                </w:tcBorders>
                <w:shd w:val="clear" w:color="auto" w:fill="EFD3D2"/>
              </w:tcPr>
              <w:p w14:paraId="5078D712">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938" w:type="dxa"/>
                <w:tcBorders>
                  <w:right w:val="nil"/>
                </w:tcBorders>
                <w:shd w:val="clear" w:color="auto" w:fill="EFD3D2"/>
              </w:tcPr>
              <w:p w14:paraId="6B279ED8">
                <w:pPr>
                  <w:spacing w:after="0" w:line="240" w:lineRule="auto"/>
                  <w:jc w:val="center"/>
                  <w:rPr>
                    <w:rFonts w:hint="default" w:ascii="Times New Roman" w:hAnsi="Times New Roman" w:eastAsia="Times New Roman" w:cs="Times New Roman"/>
                    <w:b/>
                    <w:i/>
                    <w:color w:val="943634"/>
                    <w:u w:val="single"/>
                    <w:lang w:val="sr-Latn-RS" w:eastAsia="sr-Latn-RS"/>
                  </w:rPr>
                </w:pPr>
              </w:p>
            </w:tc>
            <w:tc>
              <w:tcPr>
                <w:tcW w:w="802" w:type="dxa"/>
                <w:tcBorders>
                  <w:right w:val="nil"/>
                </w:tcBorders>
                <w:shd w:val="clear" w:color="auto" w:fill="EFD3D2"/>
              </w:tcPr>
              <w:p w14:paraId="4F456BDB">
                <w:pPr>
                  <w:spacing w:after="0" w:line="240" w:lineRule="auto"/>
                  <w:jc w:val="center"/>
                  <w:rPr>
                    <w:rFonts w:hint="default" w:ascii="Times New Roman" w:hAnsi="Times New Roman" w:eastAsia="Times New Roman" w:cs="Times New Roman"/>
                    <w:b/>
                    <w:i/>
                    <w:color w:val="943634"/>
                    <w:u w:val="single"/>
                    <w:lang w:val="sr-Latn-RS" w:eastAsia="sr-Latn-RS"/>
                  </w:rPr>
                </w:pPr>
              </w:p>
            </w:tc>
          </w:tr>
          <w:tr w14:paraId="48597D5E">
            <w:tblPrEx>
              <w:tblBorders>
                <w:top w:val="single" w:color="C0504D" w:sz="8" w:space="0"/>
                <w:left w:val="none" w:color="auto" w:sz="0" w:space="0"/>
                <w:bottom w:val="single" w:color="C0504D"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2738" w:type="dxa"/>
              </w:tcPr>
              <w:p w14:paraId="43EE8E40">
                <w:pPr>
                  <w:spacing w:after="0" w:line="240" w:lineRule="auto"/>
                  <w:rPr>
                    <w:rFonts w:hint="default" w:ascii="Times New Roman" w:hAnsi="Times New Roman" w:eastAsia="Times New Roman" w:cs="Times New Roman"/>
                    <w:b/>
                    <w:bCs/>
                    <w:color w:val="943634"/>
                    <w:lang w:val="sr-Latn-RS" w:eastAsia="sr-Latn-RS"/>
                  </w:rPr>
                </w:pPr>
                <w:r>
                  <w:rPr>
                    <w:rFonts w:hint="default" w:ascii="Times New Roman" w:hAnsi="Times New Roman" w:eastAsia="Times New Roman" w:cs="Times New Roman"/>
                    <w:b/>
                    <w:bCs/>
                    <w:color w:val="943634"/>
                    <w:lang w:val="sr-Latn-RS" w:eastAsia="sr-Latn-RS"/>
                  </w:rPr>
                  <w:t xml:space="preserve">укупно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5"/>
                </w:tblGrid>
                <w:tr w14:paraId="20BA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5" w:type="dxa"/>
                    </w:tcPr>
                    <w:p w14:paraId="1C40D544">
                      <w:pPr>
                        <w:spacing w:after="0" w:line="240" w:lineRule="auto"/>
                        <w:jc w:val="center"/>
                        <w:rPr>
                          <w:rFonts w:hint="default" w:ascii="Times New Roman" w:hAnsi="Times New Roman" w:eastAsia="Times New Roman" w:cs="Times New Roman"/>
                          <w:b/>
                          <w:lang w:val="sr-Cyrl-RS" w:eastAsia="sr-Latn-RS"/>
                        </w:rPr>
                      </w:pPr>
                      <w:r>
                        <w:rPr>
                          <w:rFonts w:hint="default" w:ascii="Times New Roman" w:hAnsi="Times New Roman" w:eastAsia="Times New Roman" w:cs="Times New Roman"/>
                          <w:b/>
                          <w:lang w:val="sr-Latn-RS" w:eastAsia="sr-Latn-RS"/>
                        </w:rPr>
                        <w:t>5</w:t>
                      </w:r>
                      <w:r>
                        <w:rPr>
                          <w:rFonts w:hint="default" w:ascii="Times New Roman" w:hAnsi="Times New Roman" w:eastAsia="Times New Roman" w:cs="Times New Roman"/>
                          <w:b/>
                          <w:lang w:val="sr-Cyrl-RS" w:eastAsia="sr-Latn-RS"/>
                        </w:rPr>
                        <w:t>4</w:t>
                      </w:r>
                    </w:p>
                  </w:tc>
                </w:tr>
              </w:tbl>
              <w:p w14:paraId="1FA31B57">
                <w:pPr>
                  <w:spacing w:after="0" w:line="240" w:lineRule="auto"/>
                  <w:rPr>
                    <w:rFonts w:hint="default" w:ascii="Times New Roman" w:hAnsi="Times New Roman" w:eastAsia="Times New Roman" w:cs="Times New Roman"/>
                    <w:b/>
                    <w:bCs/>
                    <w:color w:val="943634"/>
                    <w:lang w:val="sr-Latn-RS" w:eastAsia="sr-Latn-RS"/>
                  </w:rPr>
                </w:pPr>
              </w:p>
            </w:tc>
            <w:tc>
              <w:tcPr>
                <w:tcW w:w="802" w:type="dxa"/>
              </w:tcPr>
              <w:p w14:paraId="70D4946F">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Cyrl-RS" w:eastAsia="sr-Latn-RS"/>
                  </w:rPr>
                  <w:t>1</w:t>
                </w:r>
                <w:r>
                  <w:rPr>
                    <w:rFonts w:hint="default" w:ascii="Times New Roman" w:hAnsi="Times New Roman" w:eastAsia="Times New Roman" w:cs="Times New Roman"/>
                    <w:b/>
                    <w:color w:val="943634"/>
                    <w:lang w:val="sr-Latn-RS" w:eastAsia="sr-Latn-RS"/>
                  </w:rPr>
                  <w:t>0</w:t>
                </w:r>
              </w:p>
            </w:tc>
            <w:tc>
              <w:tcPr>
                <w:tcW w:w="802" w:type="dxa"/>
              </w:tcPr>
              <w:p w14:paraId="1ACC61E1">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Latn-RS" w:eastAsia="sr-Latn-RS"/>
                  </w:rPr>
                  <w:t>1</w:t>
                </w:r>
                <w:r>
                  <w:rPr>
                    <w:rFonts w:hint="default" w:ascii="Times New Roman" w:hAnsi="Times New Roman" w:eastAsia="Times New Roman" w:cs="Times New Roman"/>
                    <w:b/>
                    <w:color w:val="943634"/>
                    <w:lang w:val="sr-Cyrl-RS" w:eastAsia="sr-Latn-RS"/>
                  </w:rPr>
                  <w:t>2</w:t>
                </w:r>
              </w:p>
            </w:tc>
            <w:tc>
              <w:tcPr>
                <w:tcW w:w="938" w:type="dxa"/>
              </w:tcPr>
              <w:p w14:paraId="203F608B">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16</w:t>
                </w:r>
              </w:p>
            </w:tc>
            <w:tc>
              <w:tcPr>
                <w:tcW w:w="938" w:type="dxa"/>
              </w:tcPr>
              <w:p w14:paraId="18F1217D">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7</w:t>
                </w:r>
              </w:p>
            </w:tc>
            <w:tc>
              <w:tcPr>
                <w:tcW w:w="938" w:type="dxa"/>
              </w:tcPr>
              <w:p w14:paraId="35D42A60">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4</w:t>
                </w:r>
              </w:p>
            </w:tc>
            <w:tc>
              <w:tcPr>
                <w:tcW w:w="938" w:type="dxa"/>
              </w:tcPr>
              <w:p w14:paraId="577F86D8">
                <w:pPr>
                  <w:spacing w:after="0" w:line="240" w:lineRule="auto"/>
                  <w:jc w:val="center"/>
                  <w:rPr>
                    <w:rFonts w:hint="default" w:ascii="Times New Roman" w:hAnsi="Times New Roman" w:eastAsia="Times New Roman" w:cs="Times New Roman"/>
                    <w:b/>
                    <w:color w:val="943634"/>
                    <w:lang w:val="sr-Latn-RS" w:eastAsia="sr-Latn-RS"/>
                  </w:rPr>
                </w:pPr>
                <w:r>
                  <w:rPr>
                    <w:rFonts w:hint="default" w:ascii="Times New Roman" w:hAnsi="Times New Roman" w:eastAsia="Times New Roman" w:cs="Times New Roman"/>
                    <w:b/>
                    <w:color w:val="943634"/>
                    <w:lang w:val="sr-Latn-RS" w:eastAsia="sr-Latn-RS"/>
                  </w:rPr>
                  <w:t>4</w:t>
                </w:r>
              </w:p>
            </w:tc>
            <w:tc>
              <w:tcPr>
                <w:tcW w:w="802" w:type="dxa"/>
              </w:tcPr>
              <w:p w14:paraId="45755D02">
                <w:pPr>
                  <w:spacing w:after="0" w:line="240" w:lineRule="auto"/>
                  <w:jc w:val="center"/>
                  <w:rPr>
                    <w:rFonts w:hint="default" w:ascii="Times New Roman" w:hAnsi="Times New Roman" w:eastAsia="Times New Roman" w:cs="Times New Roman"/>
                    <w:b/>
                    <w:color w:val="943634"/>
                    <w:lang w:val="sr-Cyrl-RS" w:eastAsia="sr-Latn-RS"/>
                  </w:rPr>
                </w:pPr>
                <w:r>
                  <w:rPr>
                    <w:rFonts w:hint="default" w:ascii="Times New Roman" w:hAnsi="Times New Roman" w:eastAsia="Times New Roman" w:cs="Times New Roman"/>
                    <w:b/>
                    <w:color w:val="943634"/>
                    <w:lang w:val="sr-Cyrl-RS" w:eastAsia="sr-Latn-RS"/>
                  </w:rPr>
                  <w:t>2</w:t>
                </w:r>
              </w:p>
            </w:tc>
          </w:tr>
        </w:tbl>
        <w:p w14:paraId="5A1FB676">
          <w:pPr>
            <w:rPr>
              <w:rFonts w:hint="default" w:ascii="Times New Roman" w:hAnsi="Times New Roman" w:eastAsia="Calibri" w:cs="Times New Roman"/>
              <w:sz w:val="24"/>
              <w:szCs w:val="24"/>
            </w:rPr>
          </w:pPr>
        </w:p>
        <w:p w14:paraId="3B5B5BDA">
          <w:pPr>
            <w:widowControl w:val="0"/>
            <w:spacing w:after="0" w:line="240" w:lineRule="auto"/>
            <w:jc w:val="center"/>
            <w:rPr>
              <w:rFonts w:hint="default" w:ascii="Times New Roman" w:hAnsi="Times New Roman" w:eastAsia="Times New Roman" w:cs="Times New Roman"/>
              <w:i/>
              <w:sz w:val="24"/>
              <w:szCs w:val="24"/>
            </w:rPr>
          </w:pPr>
        </w:p>
        <w:p w14:paraId="7BB072CB">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12AE852F">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2D86DFFB">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29A6716C">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0656FAD6">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75B7DC64">
          <w:pPr>
            <w:pStyle w:val="3"/>
            <w:bidi w:val="0"/>
            <w:rPr>
              <w:rFonts w:hint="default" w:ascii="Times New Roman" w:hAnsi="Times New Roman" w:cs="Times New Roman"/>
              <w:lang w:val="sr-Latn-RS" w:eastAsia="sr-Latn-RS"/>
            </w:rPr>
          </w:pPr>
          <w:r>
            <w:rPr>
              <w:rFonts w:hint="default" w:ascii="Times New Roman" w:hAnsi="Times New Roman" w:cs="Times New Roman"/>
              <w:lang w:val="sr-Latn-RS" w:eastAsia="sr-Latn-RS"/>
            </w:rPr>
            <w:t xml:space="preserve"> </w:t>
          </w:r>
          <w:bookmarkStart w:id="11" w:name="_Toc28989"/>
          <w:r>
            <w:rPr>
              <w:rFonts w:hint="default" w:ascii="Times New Roman" w:hAnsi="Times New Roman" w:cs="Times New Roman"/>
              <w:lang w:val="sr-Latn-RS" w:eastAsia="sr-Latn-RS"/>
            </w:rPr>
            <w:t>ОЦЕНА КАДРОВСКИХ УСЛОВА ПРЕМА ПРАВИЛНИКУ</w:t>
          </w:r>
          <w:bookmarkEnd w:id="11"/>
        </w:p>
        <w:p w14:paraId="71090125">
          <w:pPr>
            <w:spacing w:after="0" w:line="240" w:lineRule="auto"/>
            <w:jc w:val="center"/>
            <w:rPr>
              <w:rFonts w:hint="default" w:ascii="Times New Roman" w:hAnsi="Times New Roman" w:eastAsia="Times New Roman" w:cs="Times New Roman"/>
              <w:b/>
              <w:color w:val="7030A0"/>
              <w:sz w:val="24"/>
              <w:szCs w:val="24"/>
              <w:lang w:val="sr-Latn-RS" w:eastAsia="sr-Latn-RS"/>
            </w:rPr>
          </w:pPr>
        </w:p>
        <w:p w14:paraId="6B9B58FD">
          <w:pPr>
            <w:spacing w:after="0" w:line="240" w:lineRule="auto"/>
            <w:rPr>
              <w:rFonts w:hint="default" w:ascii="Times New Roman" w:hAnsi="Times New Roman" w:eastAsia="Times New Roman" w:cs="Times New Roman"/>
              <w:b/>
              <w:color w:val="7030A0"/>
              <w:sz w:val="24"/>
              <w:szCs w:val="24"/>
              <w:lang w:val="sr-Latn-RS" w:eastAsia="sr-Latn-RS"/>
            </w:rPr>
          </w:pPr>
        </w:p>
        <w:p w14:paraId="4DF73B17">
          <w:pPr>
            <w:spacing w:after="0" w:line="240" w:lineRule="auto"/>
            <w:ind w:firstLine="540"/>
            <w:rPr>
              <w:rFonts w:hint="default" w:ascii="Times New Roman" w:hAnsi="Times New Roman" w:eastAsia="Times New Roman" w:cs="Times New Roman"/>
              <w:sz w:val="24"/>
              <w:szCs w:val="24"/>
              <w:lang w:val="ru-RU" w:eastAsia="sr-Latn-RS"/>
            </w:rPr>
          </w:pPr>
          <w:r>
            <w:rPr>
              <w:rFonts w:hint="default" w:ascii="Times New Roman" w:hAnsi="Times New Roman" w:eastAsia="Times New Roman" w:cs="Times New Roman"/>
              <w:sz w:val="24"/>
              <w:szCs w:val="24"/>
              <w:lang w:val="sr-Cyrl-CS" w:eastAsia="sr-Latn-RS"/>
            </w:rPr>
            <w:t xml:space="preserve">У разредној настави је заступљено 12 наставника. У предметној настави </w:t>
          </w:r>
          <w:r>
            <w:rPr>
              <w:rFonts w:hint="default" w:ascii="Times New Roman" w:hAnsi="Times New Roman" w:eastAsia="Times New Roman" w:cs="Times New Roman"/>
              <w:sz w:val="24"/>
              <w:szCs w:val="24"/>
              <w:lang w:val="sr-Cyrl-RS" w:eastAsia="sr-Latn-RS"/>
            </w:rPr>
            <w:t>24</w:t>
          </w:r>
          <w:r>
            <w:rPr>
              <w:rFonts w:hint="default" w:ascii="Times New Roman" w:hAnsi="Times New Roman" w:eastAsia="Times New Roman" w:cs="Times New Roman"/>
              <w:sz w:val="24"/>
              <w:szCs w:val="24"/>
              <w:lang w:val="sr-Cyrl-CS" w:eastAsia="sr-Latn-RS"/>
            </w:rPr>
            <w:t xml:space="preserve"> наставника и 1 олигофренолог. Већина наставника путује</w:t>
          </w:r>
          <w:r>
            <w:rPr>
              <w:rFonts w:hint="default" w:ascii="Times New Roman" w:hAnsi="Times New Roman" w:eastAsia="Times New Roman" w:cs="Times New Roman"/>
              <w:sz w:val="24"/>
              <w:szCs w:val="24"/>
              <w:lang w:val="ru-RU" w:eastAsia="sr-Latn-RS"/>
            </w:rPr>
            <w:t xml:space="preserve">. </w:t>
          </w:r>
          <w:r>
            <w:rPr>
              <w:rFonts w:hint="default" w:ascii="Times New Roman" w:hAnsi="Times New Roman" w:eastAsia="Times New Roman" w:cs="Times New Roman"/>
              <w:sz w:val="24"/>
              <w:szCs w:val="24"/>
              <w:lang w:val="sr-Cyrl-CS" w:eastAsia="sr-Latn-RS"/>
            </w:rPr>
            <w:t>Радна места у ОШ „Душан Вукасовић Диоген“ Купиново попуњена су у складу са Правилником, изузев:</w:t>
          </w:r>
        </w:p>
        <w:p w14:paraId="406D268F">
          <w:pPr>
            <w:numPr>
              <w:ilvl w:val="0"/>
              <w:numId w:val="14"/>
            </w:numPr>
            <w:spacing w:after="0" w:line="240" w:lineRule="auto"/>
            <w:rPr>
              <w:rFonts w:hint="default" w:ascii="Times New Roman" w:hAnsi="Times New Roman" w:eastAsia="Times New Roman" w:cs="Times New Roman"/>
              <w:sz w:val="24"/>
              <w:szCs w:val="24"/>
              <w:lang w:val="sr-Cyrl-CS" w:eastAsia="sr-Latn-RS"/>
            </w:rPr>
          </w:pPr>
          <w:r>
            <w:rPr>
              <w:rFonts w:hint="default" w:ascii="Times New Roman" w:hAnsi="Times New Roman" w:eastAsia="Times New Roman" w:cs="Times New Roman"/>
              <w:sz w:val="24"/>
              <w:szCs w:val="24"/>
              <w:lang w:val="sr-Cyrl-CS" w:eastAsia="sr-Latn-RS"/>
            </w:rPr>
            <w:t>Јелена Ковачевић (апсолвент Економског факултета), рад на одређено време,</w:t>
          </w:r>
          <w:r>
            <w:rPr>
              <w:rFonts w:hint="default" w:ascii="Times New Roman" w:hAnsi="Times New Roman" w:eastAsia="Times New Roman" w:cs="Times New Roman"/>
              <w:sz w:val="24"/>
              <w:szCs w:val="24"/>
              <w:lang w:val="sr-Latn-RS" w:eastAsia="sr-Latn-RS"/>
            </w:rPr>
            <w:t xml:space="preserve"> Јелена Лазић Грујић</w:t>
          </w:r>
          <w:r>
            <w:rPr>
              <w:rFonts w:hint="default" w:ascii="Times New Roman" w:hAnsi="Times New Roman" w:eastAsia="Times New Roman" w:cs="Times New Roman"/>
              <w:sz w:val="24"/>
              <w:szCs w:val="24"/>
              <w:lang w:val="sr-Cyrl-RS" w:eastAsia="sr-Latn-RS"/>
            </w:rPr>
            <w:t xml:space="preserve"> </w:t>
          </w:r>
          <w:r>
            <w:rPr>
              <w:rFonts w:hint="default" w:ascii="Times New Roman" w:hAnsi="Times New Roman" w:eastAsia="Times New Roman" w:cs="Times New Roman"/>
              <w:sz w:val="24"/>
              <w:szCs w:val="24"/>
              <w:lang w:val="sr-Latn-RS" w:eastAsia="sr-Latn-RS"/>
            </w:rPr>
            <w:t>(</w:t>
          </w:r>
          <w:r>
            <w:rPr>
              <w:rFonts w:hint="default" w:ascii="Times New Roman" w:hAnsi="Times New Roman" w:eastAsia="Times New Roman" w:cs="Times New Roman"/>
              <w:sz w:val="24"/>
              <w:szCs w:val="24"/>
              <w:lang w:val="sr-Cyrl-RS" w:eastAsia="sr-Latn-RS"/>
            </w:rPr>
            <w:t>П</w:t>
          </w:r>
          <w:r>
            <w:rPr>
              <w:rFonts w:hint="default" w:ascii="Times New Roman" w:hAnsi="Times New Roman" w:eastAsia="Times New Roman" w:cs="Times New Roman"/>
              <w:sz w:val="24"/>
              <w:szCs w:val="24"/>
              <w:lang w:val="sr-Latn-RS" w:eastAsia="sr-Latn-RS"/>
            </w:rPr>
            <w:t>ословни менаџмент Браћа Карић)</w:t>
          </w:r>
        </w:p>
        <w:p w14:paraId="0C45C06F">
          <w:pPr>
            <w:numPr>
              <w:ilvl w:val="0"/>
              <w:numId w:val="14"/>
            </w:numPr>
            <w:spacing w:after="0" w:line="240" w:lineRule="auto"/>
            <w:rPr>
              <w:rFonts w:hint="default" w:ascii="Times New Roman" w:hAnsi="Times New Roman" w:eastAsia="Times New Roman" w:cs="Times New Roman"/>
              <w:sz w:val="24"/>
              <w:szCs w:val="24"/>
              <w:lang w:val="sr-Cyrl-CS" w:eastAsia="sr-Latn-RS"/>
            </w:rPr>
          </w:pPr>
          <w:r>
            <w:rPr>
              <w:rFonts w:hint="default" w:ascii="Times New Roman" w:hAnsi="Times New Roman" w:eastAsia="Times New Roman" w:cs="Times New Roman"/>
              <w:sz w:val="24"/>
              <w:szCs w:val="24"/>
              <w:lang w:val="sr-Cyrl-CS" w:eastAsia="sr-Latn-RS"/>
            </w:rPr>
            <w:t>Наставника руског језика: Радица Јанковић (апсолвент Филолошког факултета - одсек руски језик), рад на одређено време,</w:t>
          </w:r>
        </w:p>
        <w:p w14:paraId="4CB9F377">
          <w:pPr>
            <w:spacing w:after="0" w:line="240" w:lineRule="auto"/>
            <w:ind w:firstLine="540"/>
            <w:rPr>
              <w:rFonts w:hint="default" w:ascii="Times New Roman" w:hAnsi="Times New Roman" w:eastAsia="Times New Roman" w:cs="Times New Roman"/>
              <w:color w:val="C00000"/>
              <w:sz w:val="24"/>
              <w:szCs w:val="24"/>
              <w:lang w:val="sr-Cyrl-CS" w:eastAsia="sr-Latn-RS"/>
            </w:rPr>
          </w:pPr>
          <w:r>
            <w:rPr>
              <w:rFonts w:hint="default" w:ascii="Times New Roman" w:hAnsi="Times New Roman" w:eastAsia="Times New Roman" w:cs="Times New Roman"/>
              <w:color w:val="C00000"/>
              <w:sz w:val="24"/>
              <w:szCs w:val="24"/>
              <w:lang w:val="sr-Cyrl-CS" w:eastAsia="sr-Latn-RS"/>
            </w:rPr>
            <w:t xml:space="preserve"> </w:t>
          </w:r>
          <w:r>
            <w:rPr>
              <w:rFonts w:hint="default" w:ascii="Times New Roman" w:hAnsi="Times New Roman" w:eastAsia="Times New Roman" w:cs="Times New Roman"/>
              <w:sz w:val="24"/>
              <w:szCs w:val="24"/>
              <w:lang w:val="sr-Cyrl-CS" w:eastAsia="sr-Latn-RS"/>
            </w:rPr>
            <w:t xml:space="preserve">У петом, шестом, седмом и осмом разреду наставу Грађанског васпитања изводи наставник </w:t>
          </w:r>
          <w:r>
            <w:rPr>
              <w:rFonts w:hint="default" w:ascii="Times New Roman" w:hAnsi="Times New Roman" w:eastAsia="Times New Roman" w:cs="Times New Roman"/>
              <w:sz w:val="24"/>
              <w:szCs w:val="24"/>
              <w:lang w:val="sr-Cyrl-RS" w:eastAsia="sr-Latn-RS"/>
            </w:rPr>
            <w:t>енглеског језика Сања Кнапчек</w:t>
          </w:r>
          <w:r>
            <w:rPr>
              <w:rFonts w:hint="default" w:ascii="Times New Roman" w:hAnsi="Times New Roman" w:eastAsia="Times New Roman" w:cs="Times New Roman"/>
              <w:sz w:val="24"/>
              <w:szCs w:val="24"/>
              <w:lang w:val="sr-Cyrl-CS" w:eastAsia="sr-Latn-RS"/>
            </w:rPr>
            <w:t xml:space="preserve"> (у Купинову, Ашањи и у Обрежу)</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Наставу Веронауке извод</w:t>
          </w:r>
          <w:r>
            <w:rPr>
              <w:rFonts w:hint="default" w:ascii="Times New Roman" w:hAnsi="Times New Roman" w:eastAsia="Times New Roman" w:cs="Times New Roman"/>
              <w:sz w:val="24"/>
              <w:szCs w:val="24"/>
              <w:lang w:val="sr-Cyrl-RS" w:eastAsia="sr-Latn-RS"/>
            </w:rPr>
            <w:t>и</w:t>
          </w:r>
          <w:r>
            <w:rPr>
              <w:rFonts w:hint="default" w:ascii="Times New Roman" w:hAnsi="Times New Roman" w:eastAsia="Times New Roman" w:cs="Times New Roman"/>
              <w:sz w:val="24"/>
              <w:szCs w:val="24"/>
              <w:lang w:val="sr-Cyrl-CS" w:eastAsia="sr-Latn-RS"/>
            </w:rPr>
            <w:t xml:space="preserve"> Марко Ракић у Купинову</w:t>
          </w:r>
          <w:r>
            <w:rPr>
              <w:rFonts w:hint="default" w:ascii="Times New Roman" w:hAnsi="Times New Roman" w:eastAsia="Times New Roman" w:cs="Times New Roman"/>
              <w:sz w:val="24"/>
              <w:szCs w:val="24"/>
              <w:lang w:val="sr-Cyrl-RS" w:eastAsia="sr-Latn-RS"/>
            </w:rPr>
            <w:t>, Обрежу и Ашањи.</w:t>
          </w:r>
          <w:r>
            <w:rPr>
              <w:rFonts w:hint="default" w:ascii="Times New Roman" w:hAnsi="Times New Roman" w:eastAsia="Times New Roman" w:cs="Times New Roman"/>
              <w:sz w:val="24"/>
              <w:szCs w:val="24"/>
              <w:lang w:val="sr-Cyrl-CS" w:eastAsia="sr-Latn-RS"/>
            </w:rPr>
            <w:t xml:space="preserve"> </w:t>
          </w:r>
        </w:p>
        <w:p w14:paraId="450D5B89">
          <w:pPr>
            <w:spacing w:after="0" w:line="240" w:lineRule="auto"/>
            <w:ind w:firstLine="540"/>
            <w:rPr>
              <w:rFonts w:hint="default" w:ascii="Times New Roman" w:hAnsi="Times New Roman" w:eastAsia="Times New Roman" w:cs="Times New Roman"/>
              <w:sz w:val="24"/>
              <w:szCs w:val="24"/>
              <w:lang w:val="sr-Cyrl-RS" w:eastAsia="sr-Latn-RS"/>
            </w:rPr>
          </w:pPr>
          <w:r>
            <w:rPr>
              <w:rFonts w:hint="default" w:ascii="Times New Roman" w:hAnsi="Times New Roman" w:eastAsia="Times New Roman" w:cs="Times New Roman"/>
              <w:sz w:val="24"/>
              <w:szCs w:val="24"/>
              <w:lang w:val="sr-Cyrl-CS" w:eastAsia="sr-Latn-RS"/>
            </w:rPr>
            <w:t>Наставу у одељењу</w:t>
          </w:r>
          <w:r>
            <w:rPr>
              <w:rFonts w:hint="default" w:ascii="Times New Roman" w:hAnsi="Times New Roman" w:eastAsia="Times New Roman" w:cs="Times New Roman"/>
              <w:sz w:val="24"/>
              <w:szCs w:val="24"/>
              <w:lang w:val="sr-Cyrl-RS" w:eastAsia="sr-Latn-RS"/>
            </w:rPr>
            <w:t xml:space="preserve"> </w:t>
          </w:r>
          <w:r>
            <w:rPr>
              <w:rFonts w:hint="default" w:ascii="Times New Roman" w:hAnsi="Times New Roman" w:eastAsia="Times New Roman" w:cs="Times New Roman"/>
              <w:sz w:val="24"/>
              <w:szCs w:val="24"/>
              <w:lang w:val="sr-Latn-RS" w:eastAsia="sr-Latn-RS"/>
            </w:rPr>
            <w:t>за децу са сметњама у развоју</w:t>
          </w:r>
          <w:r>
            <w:rPr>
              <w:rFonts w:hint="default" w:ascii="Times New Roman" w:hAnsi="Times New Roman" w:eastAsia="Times New Roman" w:cs="Times New Roman"/>
              <w:sz w:val="24"/>
              <w:szCs w:val="24"/>
              <w:lang w:val="sr-Cyrl-CS" w:eastAsia="sr-Latn-RS"/>
            </w:rPr>
            <w:t xml:space="preserve"> изводи олигофрен</w:t>
          </w:r>
          <w:r>
            <w:rPr>
              <w:rFonts w:hint="default" w:ascii="Times New Roman" w:hAnsi="Times New Roman" w:eastAsia="Times New Roman" w:cs="Times New Roman"/>
              <w:sz w:val="24"/>
              <w:szCs w:val="24"/>
              <w:lang w:val="sr-Latn-RS" w:eastAsia="sr-Latn-RS"/>
            </w:rPr>
            <w:t>o</w:t>
          </w:r>
          <w:r>
            <w:rPr>
              <w:rFonts w:hint="default" w:ascii="Times New Roman" w:hAnsi="Times New Roman" w:eastAsia="Times New Roman" w:cs="Times New Roman"/>
              <w:sz w:val="24"/>
              <w:szCs w:val="24"/>
              <w:lang w:val="sr-Cyrl-CS" w:eastAsia="sr-Latn-RS"/>
            </w:rPr>
            <w:t>лог Мерима Радивојевић</w:t>
          </w:r>
          <w:r>
            <w:rPr>
              <w:rFonts w:hint="default" w:ascii="Times New Roman" w:hAnsi="Times New Roman" w:eastAsia="Times New Roman" w:cs="Times New Roman"/>
              <w:sz w:val="24"/>
              <w:szCs w:val="24"/>
              <w:lang w:val="sr-Cyrl-RS" w:eastAsia="sr-Latn-RS"/>
            </w:rPr>
            <w:t>, (руски језик- Радица Јанковић, физичко васпитање -Томислав Мијатовић, енглески језик- Сања Кнапчек).</w:t>
          </w:r>
        </w:p>
        <w:p w14:paraId="02A4D24A">
          <w:pPr>
            <w:spacing w:after="0" w:line="240" w:lineRule="auto"/>
            <w:ind w:firstLine="540"/>
            <w:rPr>
              <w:rFonts w:hint="default" w:ascii="Times New Roman" w:hAnsi="Times New Roman" w:eastAsia="Times New Roman" w:cs="Times New Roman"/>
              <w:sz w:val="24"/>
              <w:szCs w:val="24"/>
              <w:lang w:val="sr-Cyrl-RS" w:eastAsia="sr-Latn-RS"/>
            </w:rPr>
          </w:pPr>
        </w:p>
        <w:p w14:paraId="67264662">
          <w:pPr>
            <w:spacing w:after="0" w:line="240" w:lineRule="auto"/>
            <w:ind w:firstLine="540"/>
            <w:rPr>
              <w:rFonts w:hint="default" w:ascii="Times New Roman" w:hAnsi="Times New Roman" w:eastAsia="Times New Roman" w:cs="Times New Roman"/>
              <w:sz w:val="24"/>
              <w:szCs w:val="24"/>
              <w:lang w:val="sr-Cyrl-RS" w:eastAsia="sr-Latn-RS"/>
            </w:rPr>
          </w:pPr>
        </w:p>
        <w:p w14:paraId="7C11F964">
          <w:pPr>
            <w:spacing w:after="0" w:line="240" w:lineRule="auto"/>
            <w:ind w:firstLine="540"/>
            <w:rPr>
              <w:rFonts w:hint="default" w:ascii="Times New Roman" w:hAnsi="Times New Roman" w:eastAsia="Times New Roman" w:cs="Times New Roman"/>
              <w:sz w:val="24"/>
              <w:szCs w:val="24"/>
              <w:lang w:val="sr-Cyrl-RS" w:eastAsia="sr-Latn-RS"/>
            </w:rPr>
          </w:pPr>
        </w:p>
        <w:p w14:paraId="4B786D3A">
          <w:pPr>
            <w:spacing w:after="0" w:line="240" w:lineRule="auto"/>
            <w:ind w:firstLine="540"/>
            <w:rPr>
              <w:rFonts w:hint="default" w:ascii="Times New Roman" w:hAnsi="Times New Roman" w:eastAsia="Times New Roman" w:cs="Times New Roman"/>
              <w:sz w:val="24"/>
              <w:szCs w:val="24"/>
              <w:lang w:val="sr-Cyrl-RS" w:eastAsia="sr-Latn-RS"/>
            </w:rPr>
          </w:pPr>
        </w:p>
        <w:p w14:paraId="0EB0DB9D">
          <w:pPr>
            <w:pStyle w:val="3"/>
            <w:bidi w:val="0"/>
            <w:outlineLvl w:val="9"/>
            <w:rPr>
              <w:rFonts w:hint="default" w:ascii="Times New Roman" w:hAnsi="Times New Roman" w:cs="Times New Roman"/>
              <w:lang w:val="sr-Cyrl-RS" w:eastAsia="sr-Latn-RS"/>
            </w:rPr>
          </w:pPr>
        </w:p>
        <w:p w14:paraId="0C9121D2">
          <w:pPr>
            <w:pStyle w:val="3"/>
            <w:bidi w:val="0"/>
            <w:rPr>
              <w:rFonts w:hint="default" w:ascii="Times New Roman" w:hAnsi="Times New Roman" w:cs="Times New Roman"/>
              <w:lang w:val="sr-Latn-RS" w:eastAsia="sr-Latn-RS"/>
            </w:rPr>
          </w:pPr>
          <w:r>
            <w:rPr>
              <w:rFonts w:hint="default" w:ascii="Times New Roman" w:hAnsi="Times New Roman" w:cs="Times New Roman"/>
              <w:lang w:val="sr-Latn-RS" w:eastAsia="sr-Latn-RS"/>
            </w:rPr>
            <w:t xml:space="preserve"> </w:t>
          </w:r>
          <w:bookmarkStart w:id="12" w:name="_Toc5952"/>
          <w:r>
            <w:rPr>
              <w:rFonts w:hint="default" w:ascii="Times New Roman" w:hAnsi="Times New Roman" w:cs="Times New Roman"/>
              <w:lang w:val="sr-Latn-RS" w:eastAsia="sr-Latn-RS"/>
            </w:rPr>
            <w:t>СРЕДИНСКИ, СОЦИОКУЛТУРНИ И ЕКОЛОШКИ УСЛОВИ</w:t>
          </w:r>
          <w:bookmarkEnd w:id="12"/>
        </w:p>
        <w:p w14:paraId="6EEB063C">
          <w:pPr>
            <w:spacing w:after="0" w:line="240" w:lineRule="auto"/>
            <w:ind w:firstLine="540"/>
            <w:jc w:val="center"/>
            <w:rPr>
              <w:rFonts w:hint="default" w:ascii="Times New Roman" w:hAnsi="Times New Roman" w:eastAsia="Times New Roman" w:cs="Times New Roman"/>
              <w:b/>
              <w:color w:val="0070C0"/>
              <w:sz w:val="28"/>
              <w:szCs w:val="28"/>
              <w:lang w:val="sr-Latn-RS" w:eastAsia="sr-Latn-RS"/>
            </w:rPr>
          </w:pPr>
        </w:p>
        <w:p w14:paraId="4767288A">
          <w:pPr>
            <w:spacing w:after="0" w:line="240" w:lineRule="auto"/>
            <w:rPr>
              <w:rFonts w:hint="default" w:ascii="Times New Roman" w:hAnsi="Times New Roman" w:eastAsia="Times New Roman" w:cs="Times New Roman"/>
              <w:color w:val="0070C0"/>
              <w:sz w:val="28"/>
              <w:szCs w:val="28"/>
              <w:lang w:val="sr-Latn-RS" w:eastAsia="sr-Latn-RS"/>
            </w:rPr>
          </w:pPr>
        </w:p>
        <w:p w14:paraId="66B87F0D">
          <w:pPr>
            <w:spacing w:after="0" w:line="0" w:lineRule="atLeast"/>
            <w:ind w:firstLine="540"/>
            <w:rPr>
              <w:rFonts w:hint="default" w:ascii="Times New Roman" w:hAnsi="Times New Roman" w:eastAsia="Times New Roman" w:cs="Times New Roman"/>
              <w:sz w:val="24"/>
              <w:szCs w:val="24"/>
              <w:lang w:val="sr-Latn-RS" w:eastAsia="sr-Latn-RS"/>
            </w:rPr>
          </w:pPr>
          <w:r>
            <w:rPr>
              <w:rFonts w:hint="default" w:ascii="Times New Roman" w:hAnsi="Times New Roman" w:eastAsia="Times New Roman" w:cs="Times New Roman"/>
              <w:sz w:val="24"/>
              <w:szCs w:val="24"/>
              <w:lang w:val="sr-Latn-RS" w:eastAsia="sr-Latn-RS"/>
            </w:rPr>
            <w:t>Средина у којој се налази ОШ„Душан Вукасовић Диоген“ чине</w:t>
          </w:r>
          <w:r>
            <w:rPr>
              <w:rFonts w:hint="default" w:ascii="Times New Roman" w:hAnsi="Times New Roman" w:eastAsia="Times New Roman" w:cs="Times New Roman"/>
              <w:sz w:val="24"/>
              <w:szCs w:val="24"/>
              <w:lang w:val="sr-Cyrl-RS" w:eastAsia="sr-Latn-RS"/>
            </w:rPr>
            <w:t xml:space="preserve"> </w:t>
          </w:r>
          <w:r>
            <w:rPr>
              <w:rFonts w:hint="default" w:ascii="Times New Roman" w:hAnsi="Times New Roman" w:eastAsia="Times New Roman" w:cs="Times New Roman"/>
              <w:sz w:val="24"/>
              <w:szCs w:val="24"/>
              <w:lang w:val="sr-Latn-RS" w:eastAsia="sr-Latn-RS"/>
            </w:rPr>
            <w:t>локалне заједнице</w:t>
          </w:r>
          <w:r>
            <w:rPr>
              <w:rFonts w:hint="default" w:ascii="Times New Roman" w:hAnsi="Times New Roman" w:eastAsia="Times New Roman" w:cs="Times New Roman"/>
              <w:sz w:val="24"/>
              <w:szCs w:val="24"/>
              <w:lang w:val="sr-Cyrl-CS" w:eastAsia="sr-Latn-RS"/>
            </w:rPr>
            <w:t>:</w:t>
          </w:r>
          <w:r>
            <w:rPr>
              <w:rFonts w:hint="default" w:ascii="Times New Roman" w:hAnsi="Times New Roman" w:eastAsia="Times New Roman" w:cs="Times New Roman"/>
              <w:sz w:val="24"/>
              <w:szCs w:val="24"/>
              <w:lang w:val="sr-Latn-RS" w:eastAsia="sr-Latn-RS"/>
            </w:rPr>
            <w:t xml:space="preserve"> Купиново, Обреж и Ашања.</w:t>
          </w:r>
          <w:r>
            <w:rPr>
              <w:rFonts w:hint="default" w:ascii="Times New Roman" w:hAnsi="Times New Roman" w:eastAsia="Times New Roman" w:cs="Times New Roman"/>
              <w:sz w:val="24"/>
              <w:szCs w:val="24"/>
              <w:lang w:val="sr-Cyrl-CS" w:eastAsia="sr-Latn-RS"/>
            </w:rPr>
            <w:t xml:space="preserve"> Школа се налази на самом ободу јединственог природног резервата Обедска бара. Овај природни бисер, познат широм света још од средине</w:t>
          </w:r>
          <w:r>
            <w:rPr>
              <w:rFonts w:hint="default" w:ascii="Times New Roman" w:hAnsi="Times New Roman" w:eastAsia="Times New Roman" w:cs="Times New Roman"/>
              <w:sz w:val="24"/>
              <w:szCs w:val="24"/>
              <w:lang w:val="it-IT" w:eastAsia="sr-Latn-RS"/>
            </w:rPr>
            <w:t xml:space="preserve"> XIX </w:t>
          </w:r>
          <w:r>
            <w:rPr>
              <w:rFonts w:hint="default" w:ascii="Times New Roman" w:hAnsi="Times New Roman" w:eastAsia="Times New Roman" w:cs="Times New Roman"/>
              <w:sz w:val="24"/>
              <w:szCs w:val="24"/>
              <w:lang w:val="sr-Cyrl-CS" w:eastAsia="sr-Latn-RS"/>
            </w:rPr>
            <w:t>века</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прво је заштићено подручје у Европи. Његово проглашење је уследило две године после </w:t>
          </w:r>
          <w:r>
            <w:rPr>
              <w:rFonts w:hint="default" w:ascii="Times New Roman" w:hAnsi="Times New Roman" w:eastAsia="Times New Roman" w:cs="Times New Roman"/>
              <w:sz w:val="24"/>
              <w:szCs w:val="24"/>
              <w:lang w:val="it-IT" w:eastAsia="sr-Latn-RS"/>
            </w:rPr>
            <w:t xml:space="preserve">Yellowstone national park </w:t>
          </w:r>
          <w:r>
            <w:rPr>
              <w:rFonts w:hint="default" w:ascii="Times New Roman" w:hAnsi="Times New Roman" w:eastAsia="Times New Roman" w:cs="Times New Roman"/>
              <w:sz w:val="24"/>
              <w:szCs w:val="24"/>
              <w:lang w:val="sr-Cyrl-CS" w:eastAsia="sr-Latn-RS"/>
            </w:rPr>
            <w:t>у САД-у</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који слови за први званично проглашен национални резерват. Највећу вредност овог подручја чини сплет мртваја</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бара, окана, мочварне вегетације</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влажних ливада и шума са изузетно богатим диверзитетом екосистема и врста посебно угрожених</w:t>
          </w:r>
          <w:r>
            <w:rPr>
              <w:rFonts w:hint="default" w:ascii="Times New Roman" w:hAnsi="Times New Roman" w:eastAsia="Times New Roman" w:cs="Times New Roman"/>
              <w:sz w:val="24"/>
              <w:szCs w:val="24"/>
              <w:lang w:val="it-IT" w:eastAsia="sr-Latn-RS"/>
            </w:rPr>
            <w:t xml:space="preserve">. </w:t>
          </w:r>
        </w:p>
        <w:p w14:paraId="39E00EB6">
          <w:pPr>
            <w:spacing w:after="0" w:line="240" w:lineRule="auto"/>
            <w:ind w:firstLine="720"/>
            <w:rPr>
              <w:rFonts w:hint="default" w:ascii="Times New Roman" w:hAnsi="Times New Roman" w:eastAsia="Times New Roman" w:cs="Times New Roman"/>
              <w:sz w:val="24"/>
              <w:szCs w:val="24"/>
              <w:lang w:val="sr-Cyrl-CS" w:eastAsia="sr-Latn-RS"/>
            </w:rPr>
          </w:pPr>
          <w:r>
            <w:rPr>
              <w:rFonts w:hint="default" w:ascii="Times New Roman" w:hAnsi="Times New Roman" w:eastAsia="Times New Roman" w:cs="Times New Roman"/>
              <w:sz w:val="24"/>
              <w:szCs w:val="24"/>
              <w:lang w:val="sr-Cyrl-CS" w:eastAsia="sr-Latn-RS"/>
            </w:rPr>
            <w:t xml:space="preserve">У близини Купинова се налази комплекс средњевековних грађевина: црква Светог Луке из </w:t>
          </w:r>
          <w:r>
            <w:rPr>
              <w:rFonts w:hint="default" w:ascii="Times New Roman" w:hAnsi="Times New Roman" w:eastAsia="Times New Roman" w:cs="Times New Roman"/>
              <w:sz w:val="24"/>
              <w:szCs w:val="24"/>
              <w:lang w:val="sr-Latn-RS" w:eastAsia="sr-Latn-RS"/>
            </w:rPr>
            <w:t>XV</w:t>
          </w:r>
          <w:r>
            <w:rPr>
              <w:rFonts w:hint="default" w:ascii="Times New Roman" w:hAnsi="Times New Roman" w:eastAsia="Times New Roman" w:cs="Times New Roman"/>
              <w:sz w:val="24"/>
              <w:szCs w:val="24"/>
              <w:lang w:val="sr-Cyrl-RS" w:eastAsia="sr-Latn-RS"/>
            </w:rPr>
            <w:t xml:space="preserve"> </w:t>
          </w:r>
          <w:r>
            <w:rPr>
              <w:rFonts w:hint="default" w:ascii="Times New Roman" w:hAnsi="Times New Roman" w:eastAsia="Times New Roman" w:cs="Times New Roman"/>
              <w:sz w:val="24"/>
              <w:szCs w:val="24"/>
              <w:lang w:val="sr-Cyrl-CS" w:eastAsia="sr-Latn-RS"/>
            </w:rPr>
            <w:t>века</w:t>
          </w:r>
          <w:r>
            <w:rPr>
              <w:rFonts w:hint="default" w:ascii="Times New Roman" w:hAnsi="Times New Roman" w:eastAsia="Times New Roman" w:cs="Times New Roman"/>
              <w:sz w:val="24"/>
              <w:szCs w:val="24"/>
              <w:lang w:val="it-IT" w:eastAsia="sr-Latn-RS"/>
            </w:rPr>
            <w:t>,</w:t>
          </w:r>
          <w:r>
            <w:rPr>
              <w:rFonts w:hint="default" w:ascii="Times New Roman" w:hAnsi="Times New Roman" w:eastAsia="Times New Roman" w:cs="Times New Roman"/>
              <w:sz w:val="24"/>
              <w:szCs w:val="24"/>
              <w:lang w:val="sr-Cyrl-CS" w:eastAsia="sr-Latn-RS"/>
            </w:rPr>
            <w:t xml:space="preserve"> остаци средњевековног града Купиника, резиденција српског деспота из породице Бранковић, као остаци манастира Обед из XVI века. </w:t>
          </w:r>
        </w:p>
        <w:p w14:paraId="17C0F825">
          <w:pPr>
            <w:spacing w:after="0" w:line="240" w:lineRule="auto"/>
            <w:ind w:firstLine="720"/>
            <w:rPr>
              <w:rFonts w:hint="default" w:ascii="Times New Roman" w:hAnsi="Times New Roman" w:eastAsia="Times New Roman" w:cs="Times New Roman"/>
              <w:sz w:val="24"/>
              <w:szCs w:val="24"/>
              <w:lang w:val="it-IT" w:eastAsia="sr-Latn-RS"/>
            </w:rPr>
          </w:pPr>
          <w:r>
            <w:rPr>
              <w:rFonts w:hint="default" w:ascii="Times New Roman" w:hAnsi="Times New Roman" w:eastAsia="Times New Roman" w:cs="Times New Roman"/>
              <w:sz w:val="24"/>
              <w:szCs w:val="24"/>
              <w:lang w:val="sr-Cyrl-CS" w:eastAsia="sr-Latn-RS"/>
            </w:rPr>
            <w:t>Користећи богат потенцијал природног и историјског окружења, школа негује традицију и промовише заштиту животне средине и здравих стилова живота. У последњих неколико година ради се на промоцији природних и историјских потенцијала околине у сарадњи са Туристичком организацијом Општине Пећинци.</w:t>
          </w:r>
        </w:p>
        <w:p w14:paraId="0A745CDA">
          <w:pPr>
            <w:spacing w:after="0" w:line="240" w:lineRule="auto"/>
            <w:ind w:firstLine="720"/>
            <w:rPr>
              <w:rFonts w:hint="default" w:ascii="Times New Roman" w:hAnsi="Times New Roman" w:eastAsia="Times New Roman" w:cs="Times New Roman"/>
              <w:sz w:val="28"/>
              <w:szCs w:val="28"/>
              <w:lang w:val="sr-Latn-RS" w:eastAsia="sr-Latn-RS"/>
            </w:rPr>
          </w:pPr>
        </w:p>
        <w:p w14:paraId="07F1EE6E">
          <w:pPr>
            <w:pStyle w:val="4"/>
            <w:bidi w:val="0"/>
            <w:rPr>
              <w:rFonts w:hint="default" w:ascii="Times New Roman" w:hAnsi="Times New Roman" w:cs="Times New Roman"/>
              <w:lang w:val="sr-Latn-RS" w:eastAsia="sr-Latn-RS"/>
            </w:rPr>
          </w:pPr>
          <w:bookmarkStart w:id="13" w:name="_Toc14000"/>
          <w:r>
            <w:rPr>
              <w:rFonts w:hint="default" w:ascii="Times New Roman" w:hAnsi="Times New Roman" w:cs="Times New Roman"/>
              <w:lang w:val="sr-Latn-RS" w:eastAsia="sr-Latn-RS"/>
            </w:rPr>
            <w:t>ПОРОДИЧНИ УСЛОВИ УЧЕНИКА</w:t>
          </w:r>
          <w:bookmarkEnd w:id="13"/>
        </w:p>
        <w:p w14:paraId="7E67B39B">
          <w:pPr>
            <w:spacing w:after="0" w:line="240" w:lineRule="auto"/>
            <w:ind w:firstLine="540"/>
            <w:rPr>
              <w:rFonts w:hint="default" w:ascii="Times New Roman" w:hAnsi="Times New Roman" w:eastAsia="Times New Roman" w:cs="Times New Roman"/>
              <w:sz w:val="24"/>
              <w:szCs w:val="24"/>
              <w:lang w:val="sr-Cyrl-CS" w:eastAsia="sr-Latn-RS"/>
            </w:rPr>
          </w:pPr>
          <w:r>
            <w:rPr>
              <w:rFonts w:hint="default" w:ascii="Times New Roman" w:hAnsi="Times New Roman" w:eastAsia="Times New Roman" w:cs="Times New Roman"/>
              <w:sz w:val="24"/>
              <w:szCs w:val="24"/>
              <w:lang w:val="sr-Cyrl-CS" w:eastAsia="sr-Latn-RS"/>
            </w:rPr>
            <w:t>Што се тиче породичних услова ученика (образовни ниво родитеља, запосленост, стамбени услови), они нису битно измењени у односу на раније године. Већи број родитеља (из сва три места) је запослен у Београду</w:t>
          </w:r>
          <w:r>
            <w:rPr>
              <w:rFonts w:hint="default" w:ascii="Times New Roman" w:hAnsi="Times New Roman" w:eastAsia="Times New Roman" w:cs="Times New Roman"/>
              <w:sz w:val="24"/>
              <w:szCs w:val="24"/>
              <w:lang w:val="sr-Cyrl-RS" w:eastAsia="sr-Latn-RS"/>
            </w:rPr>
            <w:t>, Шимановцима</w:t>
          </w:r>
          <w:r>
            <w:rPr>
              <w:rFonts w:hint="default" w:ascii="Times New Roman" w:hAnsi="Times New Roman" w:eastAsia="Times New Roman" w:cs="Times New Roman"/>
              <w:sz w:val="24"/>
              <w:szCs w:val="24"/>
              <w:lang w:val="sr-Cyrl-CS" w:eastAsia="sr-Latn-RS"/>
            </w:rPr>
            <w:t xml:space="preserve"> и у другим местима ван места боравка, у друштвеним и приватним предузећима, нарочито родитељи из Купинова и Ашање.</w:t>
          </w:r>
        </w:p>
        <w:p w14:paraId="18C70977">
          <w:pPr>
            <w:spacing w:after="0" w:line="240" w:lineRule="auto"/>
            <w:ind w:firstLine="540"/>
            <w:rPr>
              <w:rFonts w:hint="default" w:ascii="Times New Roman" w:hAnsi="Times New Roman" w:eastAsia="Times New Roman" w:cs="Times New Roman"/>
              <w:sz w:val="24"/>
              <w:szCs w:val="24"/>
              <w:lang w:val="sr-Latn-RS" w:eastAsia="sr-Latn-RS"/>
            </w:rPr>
          </w:pPr>
          <w:r>
            <w:rPr>
              <w:rFonts w:hint="default" w:ascii="Times New Roman" w:hAnsi="Times New Roman" w:eastAsia="Times New Roman" w:cs="Times New Roman"/>
              <w:sz w:val="24"/>
              <w:szCs w:val="24"/>
              <w:lang w:val="sr-Cyrl-CS" w:eastAsia="sr-Latn-RS"/>
            </w:rPr>
            <w:t>Приметно је повећање броја деце која су из непотпуних породица, односно без једног или чак оба родитеља, што је специфичан и комплексан социјални проблем ширих размер</w:t>
          </w:r>
          <w:r>
            <w:rPr>
              <w:rFonts w:hint="default" w:ascii="Times New Roman" w:hAnsi="Times New Roman" w:eastAsia="Times New Roman" w:cs="Times New Roman"/>
              <w:sz w:val="24"/>
              <w:szCs w:val="24"/>
              <w:lang w:val="sr-Latn-RS" w:eastAsia="sr-Latn-RS"/>
            </w:rPr>
            <w:t>a.</w:t>
          </w:r>
        </w:p>
        <w:p w14:paraId="5C783D12">
          <w:pPr>
            <w:spacing w:after="0" w:line="240" w:lineRule="auto"/>
            <w:rPr>
              <w:rFonts w:hint="default" w:ascii="Times New Roman" w:hAnsi="Times New Roman" w:eastAsia="Times New Roman" w:cs="Times New Roman"/>
              <w:sz w:val="28"/>
              <w:szCs w:val="28"/>
              <w:lang w:val="sr-Latn-RS" w:eastAsia="sr-Latn-RS"/>
            </w:rPr>
          </w:pPr>
        </w:p>
        <w:p w14:paraId="71AACA5D">
          <w:pPr>
            <w:pStyle w:val="2"/>
            <w:bidi w:val="0"/>
            <w:rPr>
              <w:rFonts w:hint="default"/>
            </w:rPr>
          </w:pPr>
          <w:r>
            <w:rPr>
              <w:rFonts w:hint="default"/>
              <w:lang w:eastAsia="sr-Latn-RS"/>
            </w:rPr>
            <w:t xml:space="preserve"> </w:t>
          </w:r>
          <w:bookmarkStart w:id="14" w:name="_Toc21738"/>
          <w:r>
            <w:rPr>
              <w:rFonts w:hint="default"/>
            </w:rPr>
            <w:t>ОБРАЗОВНИ СТАТУС И СОЦИЈАЛНА СТРУКТУРА ПОРОДИЦЕ</w:t>
          </w:r>
          <w:bookmarkEnd w:id="14"/>
        </w:p>
        <w:p w14:paraId="1A16F429">
          <w:pPr>
            <w:spacing w:after="0" w:line="240" w:lineRule="auto"/>
            <w:jc w:val="center"/>
            <w:rPr>
              <w:rFonts w:hint="default" w:ascii="Times New Roman" w:hAnsi="Times New Roman" w:eastAsia="Times New Roman" w:cs="Times New Roman"/>
              <w:b/>
              <w:sz w:val="24"/>
              <w:szCs w:val="24"/>
              <w:lang w:val="ru-RU"/>
            </w:rPr>
          </w:pPr>
        </w:p>
        <w:p w14:paraId="006CBBB1">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Први разред школска година 2024/25.</w:t>
          </w:r>
        </w:p>
        <w:p w14:paraId="63C7FBB7">
          <w:pPr>
            <w:spacing w:after="0" w:line="240" w:lineRule="auto"/>
            <w:jc w:val="center"/>
            <w:rPr>
              <w:rFonts w:ascii="Times New Roman" w:hAnsi="Times New Roman" w:eastAsia="Times New Roman" w:cs="Times New Roman"/>
              <w:b/>
              <w:sz w:val="24"/>
              <w:szCs w:val="24"/>
              <w:lang w:val="ru-RU"/>
            </w:rPr>
          </w:pPr>
        </w:p>
        <w:p w14:paraId="4853FF7A">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6670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F236C4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5500D6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675AB8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30FCD4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6BF29C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0CEFA9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D46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681A0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549120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3CE2D0F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A92F4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433AF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2B39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F01B3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067FEF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763E55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704599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4B2AEED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r>
          <w:tr w14:paraId="5C7E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62091A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62A505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858" w:type="dxa"/>
              </w:tcPr>
              <w:p w14:paraId="669574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3767F52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F78AD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r>
          <w:tr w14:paraId="2307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56916D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31CF83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1858" w:type="dxa"/>
              </w:tcPr>
              <w:p w14:paraId="5665DB5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858" w:type="dxa"/>
              </w:tcPr>
              <w:p w14:paraId="6D67D6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69906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bl>
        <w:p w14:paraId="6E5A1434">
          <w:pPr>
            <w:rPr>
              <w:rFonts w:ascii="Times New Roman" w:hAnsi="Times New Roman" w:cs="Times New Roman"/>
              <w:lang w:val="sr-Cyrl-RS"/>
            </w:rPr>
          </w:pPr>
        </w:p>
        <w:p w14:paraId="767A474F">
          <w:pPr>
            <w:rPr>
              <w:rFonts w:ascii="Times New Roman" w:hAnsi="Times New Roman" w:cs="Times New Roman"/>
              <w:i/>
              <w:color w:val="00B050"/>
              <w:lang w:val="sr-Cyrl-RS"/>
            </w:rPr>
          </w:pPr>
          <w:r>
            <w:rPr>
              <w:rFonts w:ascii="Times New Roman" w:hAnsi="Times New Roman" w:cs="Times New Roman"/>
              <w:i/>
              <w:color w:val="00B050"/>
              <w:lang w:val="sr-Cyrl-RS"/>
            </w:rPr>
            <w:t>Табела 2: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52E3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12B779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02755E7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6722C9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0430BC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2DF461A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433992A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01A8CB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0822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5658F4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1F3AFC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548" w:type="dxa"/>
              </w:tcPr>
              <w:p w14:paraId="5E52E6E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549742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2123CB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56AC5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05C0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1AFE57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2FBCEE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63E418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2AA1F2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7BD536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789AD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r>
          <w:tr w14:paraId="6A97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6547F2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1655BAF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548" w:type="dxa"/>
              </w:tcPr>
              <w:p w14:paraId="366A5F1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590A6B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33B72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0A90F9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r>
          <w:tr w14:paraId="3957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52F42F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3047EC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1548" w:type="dxa"/>
              </w:tcPr>
              <w:p w14:paraId="2FC83F4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548" w:type="dxa"/>
              </w:tcPr>
              <w:p w14:paraId="7585BFB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2671B2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7F8B3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bl>
        <w:p w14:paraId="6F918BAD">
          <w:pPr>
            <w:rPr>
              <w:rFonts w:ascii="Times New Roman" w:hAnsi="Times New Roman" w:cs="Times New Roman"/>
              <w:i/>
              <w:color w:val="00B050"/>
              <w:lang w:val="sr-Cyrl-RS"/>
            </w:rPr>
          </w:pPr>
        </w:p>
        <w:p w14:paraId="0E21BA0B">
          <w:pPr>
            <w:rPr>
              <w:rFonts w:ascii="Times New Roman" w:hAnsi="Times New Roman" w:cs="Times New Roman"/>
              <w:i/>
              <w:color w:val="00B050"/>
              <w:lang w:val="sr-Cyrl-RS"/>
            </w:rPr>
          </w:pPr>
          <w:r>
            <w:rPr>
              <w:rFonts w:ascii="Times New Roman" w:hAnsi="Times New Roman" w:cs="Times New Roman"/>
              <w:i/>
              <w:color w:val="00B050"/>
              <w:lang w:val="sr-Cyrl-RS"/>
            </w:rPr>
            <w:t>Табела 3: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240"/>
            <w:gridCol w:w="1025"/>
            <w:gridCol w:w="845"/>
            <w:gridCol w:w="845"/>
            <w:gridCol w:w="734"/>
            <w:gridCol w:w="603"/>
            <w:gridCol w:w="644"/>
            <w:gridCol w:w="935"/>
          </w:tblGrid>
          <w:tr w14:paraId="61C6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2" w:type="dxa"/>
                <w:tcBorders>
                  <w:bottom w:val="single" w:color="auto" w:sz="4" w:space="0"/>
                </w:tcBorders>
                <w:shd w:val="clear" w:color="auto" w:fill="D7DFCD" w:themeFill="accent2" w:themeFillTint="66"/>
              </w:tcPr>
              <w:p w14:paraId="7C7F98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40" w:type="dxa"/>
                <w:vMerge w:val="restart"/>
                <w:shd w:val="clear" w:color="auto" w:fill="D7DFCD" w:themeFill="accent2" w:themeFillTint="66"/>
              </w:tcPr>
              <w:p w14:paraId="2BA977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25" w:type="dxa"/>
                <w:vMerge w:val="restart"/>
                <w:shd w:val="clear" w:color="auto" w:fill="D7DFCD" w:themeFill="accent2" w:themeFillTint="66"/>
              </w:tcPr>
              <w:p w14:paraId="6C6648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5" w:type="dxa"/>
                <w:vMerge w:val="restart"/>
                <w:shd w:val="clear" w:color="auto" w:fill="D7DFCD" w:themeFill="accent2" w:themeFillTint="66"/>
              </w:tcPr>
              <w:p w14:paraId="6EAFE9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5" w:type="dxa"/>
                <w:vMerge w:val="restart"/>
                <w:shd w:val="clear" w:color="auto" w:fill="D7DFCD" w:themeFill="accent2" w:themeFillTint="66"/>
              </w:tcPr>
              <w:p w14:paraId="099DAB3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34" w:type="dxa"/>
                <w:vMerge w:val="restart"/>
                <w:shd w:val="clear" w:color="auto" w:fill="D7DFCD" w:themeFill="accent2" w:themeFillTint="66"/>
              </w:tcPr>
              <w:p w14:paraId="7D3D72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03" w:type="dxa"/>
                <w:vMerge w:val="restart"/>
                <w:shd w:val="clear" w:color="auto" w:fill="D7DFCD" w:themeFill="accent2" w:themeFillTint="66"/>
              </w:tcPr>
              <w:p w14:paraId="5FD5119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44" w:type="dxa"/>
                <w:vMerge w:val="restart"/>
                <w:shd w:val="clear" w:color="auto" w:fill="D7DFCD" w:themeFill="accent2" w:themeFillTint="66"/>
              </w:tcPr>
              <w:p w14:paraId="5755DAE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935" w:type="dxa"/>
                <w:vMerge w:val="restart"/>
                <w:shd w:val="clear" w:color="auto" w:fill="D7DFCD" w:themeFill="accent2" w:themeFillTint="66"/>
              </w:tcPr>
              <w:p w14:paraId="4C364F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32C1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2" w:type="dxa"/>
                <w:shd w:val="clear" w:color="auto" w:fill="EBEFE6" w:themeFill="accent2" w:themeFillTint="33"/>
              </w:tcPr>
              <w:p w14:paraId="686D751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40" w:type="dxa"/>
                <w:vMerge w:val="continue"/>
                <w:shd w:val="clear" w:color="auto" w:fill="D7DFCD" w:themeFill="accent2" w:themeFillTint="66"/>
              </w:tcPr>
              <w:p w14:paraId="354988D1">
                <w:pPr>
                  <w:spacing w:after="0" w:line="240" w:lineRule="auto"/>
                  <w:rPr>
                    <w:rFonts w:ascii="Times New Roman" w:hAnsi="Times New Roman" w:cs="Times New Roman"/>
                    <w:sz w:val="20"/>
                    <w:szCs w:val="20"/>
                    <w:lang w:val="sr-Cyrl-RS"/>
                  </w:rPr>
                </w:pPr>
              </w:p>
            </w:tc>
            <w:tc>
              <w:tcPr>
                <w:tcW w:w="1025" w:type="dxa"/>
                <w:vMerge w:val="continue"/>
                <w:shd w:val="clear" w:color="auto" w:fill="D7DFCD" w:themeFill="accent2" w:themeFillTint="66"/>
              </w:tcPr>
              <w:p w14:paraId="77E8D649">
                <w:pPr>
                  <w:spacing w:after="0" w:line="240" w:lineRule="auto"/>
                  <w:rPr>
                    <w:rFonts w:ascii="Times New Roman" w:hAnsi="Times New Roman" w:cs="Times New Roman"/>
                    <w:sz w:val="20"/>
                    <w:szCs w:val="20"/>
                    <w:lang w:val="sr-Cyrl-RS"/>
                  </w:rPr>
                </w:pPr>
              </w:p>
            </w:tc>
            <w:tc>
              <w:tcPr>
                <w:tcW w:w="845" w:type="dxa"/>
                <w:vMerge w:val="continue"/>
                <w:shd w:val="clear" w:color="auto" w:fill="D7DFCD" w:themeFill="accent2" w:themeFillTint="66"/>
              </w:tcPr>
              <w:p w14:paraId="1EF6E0A2">
                <w:pPr>
                  <w:spacing w:after="0" w:line="240" w:lineRule="auto"/>
                  <w:rPr>
                    <w:rFonts w:ascii="Times New Roman" w:hAnsi="Times New Roman" w:cs="Times New Roman"/>
                    <w:sz w:val="20"/>
                    <w:szCs w:val="20"/>
                    <w:lang w:val="en-US"/>
                  </w:rPr>
                </w:pPr>
              </w:p>
            </w:tc>
            <w:tc>
              <w:tcPr>
                <w:tcW w:w="845" w:type="dxa"/>
                <w:vMerge w:val="continue"/>
                <w:shd w:val="clear" w:color="auto" w:fill="D7DFCD" w:themeFill="accent2" w:themeFillTint="66"/>
              </w:tcPr>
              <w:p w14:paraId="34E94644">
                <w:pPr>
                  <w:spacing w:after="0" w:line="240" w:lineRule="auto"/>
                  <w:rPr>
                    <w:rFonts w:ascii="Times New Roman" w:hAnsi="Times New Roman" w:cs="Times New Roman"/>
                    <w:sz w:val="20"/>
                    <w:szCs w:val="20"/>
                    <w:lang w:val="en-US"/>
                  </w:rPr>
                </w:pPr>
              </w:p>
            </w:tc>
            <w:tc>
              <w:tcPr>
                <w:tcW w:w="734" w:type="dxa"/>
                <w:vMerge w:val="continue"/>
                <w:shd w:val="clear" w:color="auto" w:fill="D7DFCD" w:themeFill="accent2" w:themeFillTint="66"/>
              </w:tcPr>
              <w:p w14:paraId="5A0C4FA8">
                <w:pPr>
                  <w:spacing w:after="0" w:line="240" w:lineRule="auto"/>
                  <w:rPr>
                    <w:rFonts w:ascii="Times New Roman" w:hAnsi="Times New Roman" w:cs="Times New Roman"/>
                    <w:sz w:val="20"/>
                    <w:szCs w:val="20"/>
                    <w:lang w:val="en-US"/>
                  </w:rPr>
                </w:pPr>
              </w:p>
            </w:tc>
            <w:tc>
              <w:tcPr>
                <w:tcW w:w="603" w:type="dxa"/>
                <w:vMerge w:val="continue"/>
                <w:shd w:val="clear" w:color="auto" w:fill="D7DFCD" w:themeFill="accent2" w:themeFillTint="66"/>
              </w:tcPr>
              <w:p w14:paraId="07504625">
                <w:pPr>
                  <w:spacing w:after="0" w:line="240" w:lineRule="auto"/>
                  <w:rPr>
                    <w:rFonts w:ascii="Times New Roman" w:hAnsi="Times New Roman" w:cs="Times New Roman"/>
                    <w:sz w:val="20"/>
                    <w:szCs w:val="20"/>
                    <w:lang w:val="en-US"/>
                  </w:rPr>
                </w:pPr>
              </w:p>
            </w:tc>
            <w:tc>
              <w:tcPr>
                <w:tcW w:w="644" w:type="dxa"/>
                <w:vMerge w:val="continue"/>
                <w:shd w:val="clear" w:color="auto" w:fill="D7DFCD" w:themeFill="accent2" w:themeFillTint="66"/>
              </w:tcPr>
              <w:p w14:paraId="33B32814">
                <w:pPr>
                  <w:spacing w:after="0" w:line="240" w:lineRule="auto"/>
                  <w:rPr>
                    <w:rFonts w:ascii="Times New Roman" w:hAnsi="Times New Roman" w:cs="Times New Roman"/>
                    <w:sz w:val="20"/>
                    <w:szCs w:val="20"/>
                    <w:lang w:val="en-US"/>
                  </w:rPr>
                </w:pPr>
              </w:p>
            </w:tc>
            <w:tc>
              <w:tcPr>
                <w:tcW w:w="935" w:type="dxa"/>
                <w:vMerge w:val="continue"/>
                <w:shd w:val="clear" w:color="auto" w:fill="D7DFCD" w:themeFill="accent2" w:themeFillTint="66"/>
              </w:tcPr>
              <w:p w14:paraId="51C86080">
                <w:pPr>
                  <w:spacing w:after="0" w:line="240" w:lineRule="auto"/>
                  <w:rPr>
                    <w:rFonts w:ascii="Times New Roman" w:hAnsi="Times New Roman" w:cs="Times New Roman"/>
                    <w:sz w:val="20"/>
                    <w:szCs w:val="20"/>
                    <w:lang w:val="sr-Cyrl-RS"/>
                  </w:rPr>
                </w:pPr>
              </w:p>
            </w:tc>
          </w:tr>
          <w:tr w14:paraId="7E1E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248D0C1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40" w:type="dxa"/>
              </w:tcPr>
              <w:p w14:paraId="6391FCC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25" w:type="dxa"/>
              </w:tcPr>
              <w:p w14:paraId="7E8CE2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845" w:type="dxa"/>
              </w:tcPr>
              <w:p w14:paraId="68BADCF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845" w:type="dxa"/>
              </w:tcPr>
              <w:p w14:paraId="487571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734" w:type="dxa"/>
              </w:tcPr>
              <w:p w14:paraId="33E214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095BB0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644" w:type="dxa"/>
              </w:tcPr>
              <w:p w14:paraId="15AD6D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935" w:type="dxa"/>
              </w:tcPr>
              <w:p w14:paraId="4D72534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r>
          <w:tr w14:paraId="4242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4C507B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40" w:type="dxa"/>
              </w:tcPr>
              <w:p w14:paraId="232CEF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025" w:type="dxa"/>
              </w:tcPr>
              <w:p w14:paraId="64F89F0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845" w:type="dxa"/>
              </w:tcPr>
              <w:p w14:paraId="507AE8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845" w:type="dxa"/>
              </w:tcPr>
              <w:p w14:paraId="7D2D94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734" w:type="dxa"/>
              </w:tcPr>
              <w:p w14:paraId="58E9749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15BC0D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644" w:type="dxa"/>
              </w:tcPr>
              <w:p w14:paraId="424EBE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935" w:type="dxa"/>
              </w:tcPr>
              <w:p w14:paraId="17233F1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r>
          <w:tr w14:paraId="6406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3E9E75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40" w:type="dxa"/>
              </w:tcPr>
              <w:p w14:paraId="11FC28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25" w:type="dxa"/>
              </w:tcPr>
              <w:p w14:paraId="10CAFF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5" w:type="dxa"/>
              </w:tcPr>
              <w:p w14:paraId="72064A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845" w:type="dxa"/>
              </w:tcPr>
              <w:p w14:paraId="35F1A3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734" w:type="dxa"/>
              </w:tcPr>
              <w:p w14:paraId="6B99264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4FAD16D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644" w:type="dxa"/>
              </w:tcPr>
              <w:p w14:paraId="3A9A62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935" w:type="dxa"/>
              </w:tcPr>
              <w:p w14:paraId="255DF80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61</w:t>
                </w:r>
              </w:p>
            </w:tc>
          </w:tr>
        </w:tbl>
        <w:p w14:paraId="1446F977">
          <w:pPr>
            <w:rPr>
              <w:rFonts w:ascii="Times New Roman" w:hAnsi="Times New Roman" w:cs="Times New Roman"/>
              <w:lang w:val="sr-Cyrl-RS"/>
            </w:rPr>
          </w:pPr>
        </w:p>
        <w:p w14:paraId="42B3672E">
          <w:pPr>
            <w:rPr>
              <w:rFonts w:ascii="Times New Roman" w:hAnsi="Times New Roman" w:cs="Times New Roman"/>
              <w:i/>
              <w:color w:val="00B050"/>
              <w:lang w:val="sr-Cyrl-RS"/>
            </w:rPr>
          </w:pPr>
          <w:r>
            <w:rPr>
              <w:rFonts w:ascii="Times New Roman" w:hAnsi="Times New Roman" w:cs="Times New Roman"/>
              <w:i/>
              <w:color w:val="00B050"/>
              <w:lang w:val="sr-Cyrl-RS"/>
            </w:rPr>
            <w:t>Табела 4: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45FF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0D893DC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6FC752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092BFDF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6E00DD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088E3E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7417B2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598524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50181F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7CC5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77B39AA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063188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463E2DA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1161" w:type="dxa"/>
              </w:tcPr>
              <w:p w14:paraId="3216B26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3BEF00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3D6A4E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78C24C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613D96D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r w14:paraId="0B70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3E7478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31C8BD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161" w:type="dxa"/>
              </w:tcPr>
              <w:p w14:paraId="7D92B5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161" w:type="dxa"/>
              </w:tcPr>
              <w:p w14:paraId="70230CA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4655E2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A6C29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42FF502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378027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r w14:paraId="308D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34AB1D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2A008A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161" w:type="dxa"/>
              </w:tcPr>
              <w:p w14:paraId="1A972A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w:t>
                </w:r>
              </w:p>
            </w:tc>
            <w:tc>
              <w:tcPr>
                <w:tcW w:w="1161" w:type="dxa"/>
              </w:tcPr>
              <w:p w14:paraId="5C8784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2EBC012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219EC76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7A4436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3C59D3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64</w:t>
                </w:r>
              </w:p>
            </w:tc>
          </w:tr>
        </w:tbl>
        <w:p w14:paraId="7A8C994B">
          <w:pPr>
            <w:spacing w:after="0" w:line="240" w:lineRule="auto"/>
            <w:jc w:val="center"/>
            <w:rPr>
              <w:rFonts w:ascii="Times New Roman" w:hAnsi="Times New Roman" w:eastAsia="Times New Roman" w:cs="Times New Roman"/>
              <w:b/>
              <w:lang w:val="ru-RU"/>
            </w:rPr>
          </w:pPr>
        </w:p>
        <w:p w14:paraId="73A70884">
          <w:pPr>
            <w:rPr>
              <w:rFonts w:ascii="Times New Roman" w:hAnsi="Times New Roman" w:cs="Times New Roman"/>
              <w:i/>
              <w:color w:val="00B050"/>
              <w:lang w:val="sr-Cyrl-RS"/>
            </w:rPr>
          </w:pPr>
          <w:r>
            <w:rPr>
              <w:rFonts w:ascii="Times New Roman" w:hAnsi="Times New Roman" w:cs="Times New Roman"/>
              <w:i/>
              <w:color w:val="00B050"/>
              <w:lang w:val="sr-Cyrl-RS"/>
            </w:rPr>
            <w:t>Табела 5 и 6: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69AF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26AE69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2D789E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5C45310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2338C2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6068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0EA0BE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4F5ADA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35,5</w:t>
                </w:r>
              </w:p>
            </w:tc>
            <w:tc>
              <w:tcPr>
                <w:tcW w:w="2322" w:type="dxa"/>
              </w:tcPr>
              <w:p w14:paraId="534AFB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322" w:type="dxa"/>
              </w:tcPr>
              <w:p w14:paraId="21B16C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6AC8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C6BE02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0997631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40,1</w:t>
                </w:r>
              </w:p>
            </w:tc>
            <w:tc>
              <w:tcPr>
                <w:tcW w:w="2322" w:type="dxa"/>
              </w:tcPr>
              <w:p w14:paraId="10006B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2322" w:type="dxa"/>
              </w:tcPr>
              <w:p w14:paraId="3C45D8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w:t>
                </w:r>
              </w:p>
            </w:tc>
          </w:tr>
          <w:tr w14:paraId="0FC9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3F7209B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1B2F153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33,8</w:t>
                </w:r>
              </w:p>
            </w:tc>
            <w:tc>
              <w:tcPr>
                <w:tcW w:w="2322" w:type="dxa"/>
              </w:tcPr>
              <w:p w14:paraId="6D1510E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053A482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bl>
        <w:p w14:paraId="25C95D57">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27D0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0C324A1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021728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2AA6ED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7DED7B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1F04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A1D41F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4C0072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34,7</w:t>
                </w:r>
              </w:p>
            </w:tc>
            <w:tc>
              <w:tcPr>
                <w:tcW w:w="2322" w:type="dxa"/>
              </w:tcPr>
              <w:p w14:paraId="69A248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2322" w:type="dxa"/>
              </w:tcPr>
              <w:p w14:paraId="40F8CC3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r w14:paraId="43A3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91974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1DF6375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33,25</w:t>
                </w:r>
              </w:p>
            </w:tc>
            <w:tc>
              <w:tcPr>
                <w:tcW w:w="2322" w:type="dxa"/>
              </w:tcPr>
              <w:p w14:paraId="51B0CEF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5F73726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r>
          <w:tr w14:paraId="000E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2CE909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057350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34,6</w:t>
                </w:r>
              </w:p>
            </w:tc>
            <w:tc>
              <w:tcPr>
                <w:tcW w:w="2322" w:type="dxa"/>
              </w:tcPr>
              <w:p w14:paraId="73092D1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2322" w:type="dxa"/>
              </w:tcPr>
              <w:p w14:paraId="51B59B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w:t>
                </w:r>
              </w:p>
            </w:tc>
          </w:tr>
        </w:tbl>
        <w:p w14:paraId="4FB3F62A">
          <w:pPr>
            <w:spacing w:after="0" w:line="240" w:lineRule="auto"/>
            <w:jc w:val="center"/>
            <w:rPr>
              <w:rFonts w:ascii="Times New Roman" w:hAnsi="Times New Roman" w:eastAsia="Times New Roman" w:cs="Times New Roman"/>
              <w:b/>
              <w:sz w:val="24"/>
              <w:szCs w:val="24"/>
              <w:lang w:val="ru-RU"/>
            </w:rPr>
          </w:pPr>
        </w:p>
        <w:p w14:paraId="0AD0DD6B">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Други разред школска година 2024/25.</w:t>
          </w:r>
        </w:p>
        <w:p w14:paraId="3B4861E8">
          <w:pPr>
            <w:spacing w:after="0" w:line="240" w:lineRule="auto"/>
            <w:jc w:val="center"/>
            <w:rPr>
              <w:rFonts w:ascii="Times New Roman" w:hAnsi="Times New Roman" w:eastAsia="Times New Roman" w:cs="Times New Roman"/>
              <w:b/>
              <w:sz w:val="24"/>
              <w:szCs w:val="24"/>
              <w:lang w:val="ru-RU"/>
            </w:rPr>
          </w:pPr>
        </w:p>
        <w:p w14:paraId="5BB6486C">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1CEA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4C29559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45DC34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58BA5E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57AD92F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19FF63E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13ADFE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2675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68AED1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5DD139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7AA39AE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411E6F4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75F44D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71B5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08A31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794871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7339C3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0BFBA87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26D206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1705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4DCA1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0077392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55CFCF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6B9B198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6297F8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r>
          <w:tr w14:paraId="389D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15994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07ABBC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1858" w:type="dxa"/>
              </w:tcPr>
              <w:p w14:paraId="3E02C5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34AC7B9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42AB6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bl>
        <w:p w14:paraId="58FAB10B">
          <w:pPr>
            <w:rPr>
              <w:rFonts w:ascii="Times New Roman" w:hAnsi="Times New Roman" w:cs="Times New Roman"/>
              <w:lang w:val="sr-Cyrl-RS"/>
            </w:rPr>
          </w:pPr>
        </w:p>
        <w:p w14:paraId="5F881A92">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3674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617EA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4174106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3783F6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396A3F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7AF18F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3045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2783D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26E34C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658E09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6BB0FD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5A88063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213A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0263B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7A28B7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502788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82AB3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6081D6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2BC6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C5E689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7C16DA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54616DB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4F41A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3DEE47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r>
          <w:tr w14:paraId="3235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2F2A4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18394E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1858" w:type="dxa"/>
              </w:tcPr>
              <w:p w14:paraId="2C0F59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7E16F0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073FB9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bl>
        <w:p w14:paraId="1C0FDE6A">
          <w:pPr>
            <w:rPr>
              <w:lang w:val="sr-Cyrl-RS"/>
            </w:rPr>
          </w:pPr>
        </w:p>
        <w:p w14:paraId="4A1C40EF">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57D3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42BD45A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4A003C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0D795A7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5CF39E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40CCBB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7189B8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24DBD4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3DF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790F6F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0105AF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548" w:type="dxa"/>
              </w:tcPr>
              <w:p w14:paraId="41BC1F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4B1CD0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A22AF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0DCA63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0FC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03B839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6EC7B5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548" w:type="dxa"/>
              </w:tcPr>
              <w:p w14:paraId="5C9485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248B42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33BD8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49E1E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1F7F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098463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4FB6DC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642913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7C950C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0C3064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8C765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r>
          <w:tr w14:paraId="41D3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304203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74D79C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1548" w:type="dxa"/>
              </w:tcPr>
              <w:p w14:paraId="14E1A6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128E864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67D4E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3DFBD31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bl>
        <w:p w14:paraId="6DEF39AE">
          <w:pPr>
            <w:rPr>
              <w:rFonts w:ascii="Times New Roman" w:hAnsi="Times New Roman" w:cs="Times New Roman"/>
              <w:i/>
              <w:color w:val="00B050"/>
              <w:lang w:val="sr-Cyrl-RS"/>
            </w:rPr>
          </w:pPr>
        </w:p>
        <w:p w14:paraId="5562A93A">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240"/>
            <w:gridCol w:w="1025"/>
            <w:gridCol w:w="845"/>
            <w:gridCol w:w="845"/>
            <w:gridCol w:w="734"/>
            <w:gridCol w:w="603"/>
            <w:gridCol w:w="644"/>
            <w:gridCol w:w="935"/>
          </w:tblGrid>
          <w:tr w14:paraId="59D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2" w:type="dxa"/>
                <w:tcBorders>
                  <w:bottom w:val="single" w:color="auto" w:sz="4" w:space="0"/>
                </w:tcBorders>
                <w:shd w:val="clear" w:color="auto" w:fill="D7DFCD" w:themeFill="accent2" w:themeFillTint="66"/>
              </w:tcPr>
              <w:p w14:paraId="654846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40" w:type="dxa"/>
                <w:vMerge w:val="restart"/>
                <w:shd w:val="clear" w:color="auto" w:fill="D7DFCD" w:themeFill="accent2" w:themeFillTint="66"/>
              </w:tcPr>
              <w:p w14:paraId="681BD2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25" w:type="dxa"/>
                <w:vMerge w:val="restart"/>
                <w:shd w:val="clear" w:color="auto" w:fill="D7DFCD" w:themeFill="accent2" w:themeFillTint="66"/>
              </w:tcPr>
              <w:p w14:paraId="6693077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5" w:type="dxa"/>
                <w:vMerge w:val="restart"/>
                <w:shd w:val="clear" w:color="auto" w:fill="D7DFCD" w:themeFill="accent2" w:themeFillTint="66"/>
              </w:tcPr>
              <w:p w14:paraId="659539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5" w:type="dxa"/>
                <w:vMerge w:val="restart"/>
                <w:shd w:val="clear" w:color="auto" w:fill="D7DFCD" w:themeFill="accent2" w:themeFillTint="66"/>
              </w:tcPr>
              <w:p w14:paraId="0436E7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34" w:type="dxa"/>
                <w:vMerge w:val="restart"/>
                <w:shd w:val="clear" w:color="auto" w:fill="D7DFCD" w:themeFill="accent2" w:themeFillTint="66"/>
              </w:tcPr>
              <w:p w14:paraId="26BC94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03" w:type="dxa"/>
                <w:vMerge w:val="restart"/>
                <w:shd w:val="clear" w:color="auto" w:fill="D7DFCD" w:themeFill="accent2" w:themeFillTint="66"/>
              </w:tcPr>
              <w:p w14:paraId="05D3453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44" w:type="dxa"/>
                <w:vMerge w:val="restart"/>
                <w:shd w:val="clear" w:color="auto" w:fill="D7DFCD" w:themeFill="accent2" w:themeFillTint="66"/>
              </w:tcPr>
              <w:p w14:paraId="5F898223">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935" w:type="dxa"/>
                <w:vMerge w:val="restart"/>
                <w:shd w:val="clear" w:color="auto" w:fill="D7DFCD" w:themeFill="accent2" w:themeFillTint="66"/>
              </w:tcPr>
              <w:p w14:paraId="135D70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76FE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52" w:type="dxa"/>
                <w:shd w:val="clear" w:color="auto" w:fill="EBEFE6" w:themeFill="accent2" w:themeFillTint="33"/>
              </w:tcPr>
              <w:p w14:paraId="02B9A7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40" w:type="dxa"/>
                <w:vMerge w:val="continue"/>
                <w:shd w:val="clear" w:color="auto" w:fill="D7DFCD" w:themeFill="accent2" w:themeFillTint="66"/>
              </w:tcPr>
              <w:p w14:paraId="2A67628E">
                <w:pPr>
                  <w:spacing w:after="0" w:line="240" w:lineRule="auto"/>
                  <w:rPr>
                    <w:rFonts w:ascii="Times New Roman" w:hAnsi="Times New Roman" w:cs="Times New Roman"/>
                    <w:sz w:val="20"/>
                    <w:szCs w:val="20"/>
                    <w:lang w:val="sr-Cyrl-RS"/>
                  </w:rPr>
                </w:pPr>
              </w:p>
            </w:tc>
            <w:tc>
              <w:tcPr>
                <w:tcW w:w="1025" w:type="dxa"/>
                <w:vMerge w:val="continue"/>
                <w:shd w:val="clear" w:color="auto" w:fill="D7DFCD" w:themeFill="accent2" w:themeFillTint="66"/>
              </w:tcPr>
              <w:p w14:paraId="62F8E6DF">
                <w:pPr>
                  <w:spacing w:after="0" w:line="240" w:lineRule="auto"/>
                  <w:rPr>
                    <w:rFonts w:ascii="Times New Roman" w:hAnsi="Times New Roman" w:cs="Times New Roman"/>
                    <w:sz w:val="20"/>
                    <w:szCs w:val="20"/>
                    <w:lang w:val="sr-Cyrl-RS"/>
                  </w:rPr>
                </w:pPr>
              </w:p>
            </w:tc>
            <w:tc>
              <w:tcPr>
                <w:tcW w:w="845" w:type="dxa"/>
                <w:vMerge w:val="continue"/>
                <w:shd w:val="clear" w:color="auto" w:fill="D7DFCD" w:themeFill="accent2" w:themeFillTint="66"/>
              </w:tcPr>
              <w:p w14:paraId="215799BB">
                <w:pPr>
                  <w:spacing w:after="0" w:line="240" w:lineRule="auto"/>
                  <w:rPr>
                    <w:rFonts w:ascii="Times New Roman" w:hAnsi="Times New Roman" w:cs="Times New Roman"/>
                    <w:sz w:val="20"/>
                    <w:szCs w:val="20"/>
                    <w:lang w:val="en-US"/>
                  </w:rPr>
                </w:pPr>
              </w:p>
            </w:tc>
            <w:tc>
              <w:tcPr>
                <w:tcW w:w="845" w:type="dxa"/>
                <w:vMerge w:val="continue"/>
                <w:shd w:val="clear" w:color="auto" w:fill="D7DFCD" w:themeFill="accent2" w:themeFillTint="66"/>
              </w:tcPr>
              <w:p w14:paraId="72C85C28">
                <w:pPr>
                  <w:spacing w:after="0" w:line="240" w:lineRule="auto"/>
                  <w:rPr>
                    <w:rFonts w:ascii="Times New Roman" w:hAnsi="Times New Roman" w:cs="Times New Roman"/>
                    <w:sz w:val="20"/>
                    <w:szCs w:val="20"/>
                    <w:lang w:val="en-US"/>
                  </w:rPr>
                </w:pPr>
              </w:p>
            </w:tc>
            <w:tc>
              <w:tcPr>
                <w:tcW w:w="734" w:type="dxa"/>
                <w:vMerge w:val="continue"/>
                <w:shd w:val="clear" w:color="auto" w:fill="D7DFCD" w:themeFill="accent2" w:themeFillTint="66"/>
              </w:tcPr>
              <w:p w14:paraId="39E44021">
                <w:pPr>
                  <w:spacing w:after="0" w:line="240" w:lineRule="auto"/>
                  <w:rPr>
                    <w:rFonts w:ascii="Times New Roman" w:hAnsi="Times New Roman" w:cs="Times New Roman"/>
                    <w:sz w:val="20"/>
                    <w:szCs w:val="20"/>
                    <w:lang w:val="en-US"/>
                  </w:rPr>
                </w:pPr>
              </w:p>
            </w:tc>
            <w:tc>
              <w:tcPr>
                <w:tcW w:w="603" w:type="dxa"/>
                <w:vMerge w:val="continue"/>
                <w:shd w:val="clear" w:color="auto" w:fill="D7DFCD" w:themeFill="accent2" w:themeFillTint="66"/>
              </w:tcPr>
              <w:p w14:paraId="76F22E31">
                <w:pPr>
                  <w:spacing w:after="0" w:line="240" w:lineRule="auto"/>
                  <w:rPr>
                    <w:rFonts w:ascii="Times New Roman" w:hAnsi="Times New Roman" w:cs="Times New Roman"/>
                    <w:sz w:val="20"/>
                    <w:szCs w:val="20"/>
                    <w:lang w:val="en-US"/>
                  </w:rPr>
                </w:pPr>
              </w:p>
            </w:tc>
            <w:tc>
              <w:tcPr>
                <w:tcW w:w="644" w:type="dxa"/>
                <w:vMerge w:val="continue"/>
                <w:shd w:val="clear" w:color="auto" w:fill="D7DFCD" w:themeFill="accent2" w:themeFillTint="66"/>
              </w:tcPr>
              <w:p w14:paraId="09F2779B">
                <w:pPr>
                  <w:spacing w:after="0" w:line="240" w:lineRule="auto"/>
                  <w:rPr>
                    <w:rFonts w:ascii="Times New Roman" w:hAnsi="Times New Roman" w:cs="Times New Roman"/>
                    <w:sz w:val="20"/>
                    <w:szCs w:val="20"/>
                    <w:lang w:val="en-US"/>
                  </w:rPr>
                </w:pPr>
              </w:p>
            </w:tc>
            <w:tc>
              <w:tcPr>
                <w:tcW w:w="935" w:type="dxa"/>
                <w:vMerge w:val="continue"/>
                <w:shd w:val="clear" w:color="auto" w:fill="D7DFCD" w:themeFill="accent2" w:themeFillTint="66"/>
              </w:tcPr>
              <w:p w14:paraId="7A8E25AD">
                <w:pPr>
                  <w:spacing w:after="0" w:line="240" w:lineRule="auto"/>
                  <w:rPr>
                    <w:rFonts w:ascii="Times New Roman" w:hAnsi="Times New Roman" w:cs="Times New Roman"/>
                    <w:sz w:val="20"/>
                    <w:szCs w:val="20"/>
                    <w:lang w:val="sr-Cyrl-RS"/>
                  </w:rPr>
                </w:pPr>
              </w:p>
            </w:tc>
          </w:tr>
          <w:tr w14:paraId="4C05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3CB8E7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40" w:type="dxa"/>
              </w:tcPr>
              <w:p w14:paraId="55CD3D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25" w:type="dxa"/>
              </w:tcPr>
              <w:p w14:paraId="569A17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845" w:type="dxa"/>
              </w:tcPr>
              <w:p w14:paraId="6A6179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5" w:type="dxa"/>
              </w:tcPr>
              <w:p w14:paraId="3C8F11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734" w:type="dxa"/>
              </w:tcPr>
              <w:p w14:paraId="0C813E9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759542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4" w:type="dxa"/>
              </w:tcPr>
              <w:p w14:paraId="757DD4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935" w:type="dxa"/>
              </w:tcPr>
              <w:p w14:paraId="689A5A0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r>
          <w:tr w14:paraId="35A6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1AAC00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40" w:type="dxa"/>
              </w:tcPr>
              <w:p w14:paraId="7F14A03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25" w:type="dxa"/>
              </w:tcPr>
              <w:p w14:paraId="75E160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845" w:type="dxa"/>
              </w:tcPr>
              <w:p w14:paraId="339401C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845" w:type="dxa"/>
              </w:tcPr>
              <w:p w14:paraId="21FD6D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734" w:type="dxa"/>
              </w:tcPr>
              <w:p w14:paraId="1F2F335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328569E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644" w:type="dxa"/>
              </w:tcPr>
              <w:p w14:paraId="5096408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935" w:type="dxa"/>
              </w:tcPr>
              <w:p w14:paraId="7D08219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r w14:paraId="7630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EBEFE6" w:themeFill="accent2" w:themeFillTint="33"/>
              </w:tcPr>
              <w:p w14:paraId="1949F4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40" w:type="dxa"/>
              </w:tcPr>
              <w:p w14:paraId="0CA589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025" w:type="dxa"/>
              </w:tcPr>
              <w:p w14:paraId="752991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845" w:type="dxa"/>
              </w:tcPr>
              <w:p w14:paraId="305D05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845" w:type="dxa"/>
              </w:tcPr>
              <w:p w14:paraId="1C13A1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734" w:type="dxa"/>
              </w:tcPr>
              <w:p w14:paraId="56AF80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03" w:type="dxa"/>
              </w:tcPr>
              <w:p w14:paraId="4D7260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644" w:type="dxa"/>
              </w:tcPr>
              <w:p w14:paraId="0215C5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935" w:type="dxa"/>
              </w:tcPr>
              <w:p w14:paraId="62FDB7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62</w:t>
                </w:r>
              </w:p>
            </w:tc>
          </w:tr>
        </w:tbl>
        <w:p w14:paraId="2FE769B2">
          <w:pPr>
            <w:rPr>
              <w:rFonts w:ascii="Times New Roman" w:hAnsi="Times New Roman" w:cs="Times New Roman"/>
              <w:lang w:val="sr-Cyrl-RS"/>
            </w:rPr>
          </w:pPr>
        </w:p>
        <w:p w14:paraId="0BF16860">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2FC6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393389C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4211ED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469E34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22FB77D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543336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5E82C78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4F9780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299D2E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4112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28FE132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4490394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161" w:type="dxa"/>
              </w:tcPr>
              <w:p w14:paraId="10C550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161" w:type="dxa"/>
              </w:tcPr>
              <w:p w14:paraId="5F2EB6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2ECE46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4746C7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657E4B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6AF2443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r>
          <w:tr w14:paraId="09A2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3DAF962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0F71ADD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161" w:type="dxa"/>
              </w:tcPr>
              <w:p w14:paraId="372AA0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c>
              <w:tcPr>
                <w:tcW w:w="1161" w:type="dxa"/>
              </w:tcPr>
              <w:p w14:paraId="0EE59E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4A5CE8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2402D1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727D1E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6F9BD5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r>
          <w:tr w14:paraId="7D2A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535C0E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3C8F1C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c>
              <w:tcPr>
                <w:tcW w:w="1161" w:type="dxa"/>
              </w:tcPr>
              <w:p w14:paraId="5EE4E1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1161" w:type="dxa"/>
              </w:tcPr>
              <w:p w14:paraId="5C9DF6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1E5F590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0B76BA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7C9A02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16EDEA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62</w:t>
                </w:r>
              </w:p>
            </w:tc>
          </w:tr>
        </w:tbl>
        <w:p w14:paraId="63B00D90">
          <w:pPr>
            <w:spacing w:after="0" w:line="240" w:lineRule="auto"/>
            <w:jc w:val="center"/>
            <w:rPr>
              <w:rFonts w:ascii="Times New Roman" w:hAnsi="Times New Roman" w:eastAsia="Times New Roman" w:cs="Times New Roman"/>
              <w:b/>
              <w:lang w:val="ru-RU"/>
            </w:rPr>
          </w:pPr>
        </w:p>
        <w:p w14:paraId="5A3B8FFA">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2705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1291F12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24B25FD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3D7BDE0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30CE4E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5129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88E9B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620FE2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36,4</w:t>
                </w:r>
              </w:p>
            </w:tc>
            <w:tc>
              <w:tcPr>
                <w:tcW w:w="2322" w:type="dxa"/>
              </w:tcPr>
              <w:p w14:paraId="6F0B24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2322" w:type="dxa"/>
              </w:tcPr>
              <w:p w14:paraId="5A7C88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7F20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1E2C0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4AB8D5B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36,6</w:t>
                </w:r>
              </w:p>
            </w:tc>
            <w:tc>
              <w:tcPr>
                <w:tcW w:w="2322" w:type="dxa"/>
              </w:tcPr>
              <w:p w14:paraId="3FCDEB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322" w:type="dxa"/>
              </w:tcPr>
              <w:p w14:paraId="7D8A6C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48</w:t>
                </w:r>
              </w:p>
            </w:tc>
          </w:tr>
          <w:tr w14:paraId="77CC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2DFF52B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348315E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40,3</w:t>
                </w:r>
              </w:p>
            </w:tc>
            <w:tc>
              <w:tcPr>
                <w:tcW w:w="2322" w:type="dxa"/>
              </w:tcPr>
              <w:p w14:paraId="2E2E68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c>
              <w:tcPr>
                <w:tcW w:w="2322" w:type="dxa"/>
              </w:tcPr>
              <w:p w14:paraId="391B9F6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55</w:t>
                </w:r>
              </w:p>
            </w:tc>
          </w:tr>
        </w:tbl>
        <w:p w14:paraId="2A7BDF13">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E97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615A902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12E3A8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49332C5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5D97FD4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2951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29BA7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2CC3DA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32,9</w:t>
                </w:r>
              </w:p>
            </w:tc>
            <w:tc>
              <w:tcPr>
                <w:tcW w:w="2322" w:type="dxa"/>
              </w:tcPr>
              <w:p w14:paraId="105850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437203A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7FDA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59B32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3F12AA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32,3</w:t>
                </w:r>
              </w:p>
            </w:tc>
            <w:tc>
              <w:tcPr>
                <w:tcW w:w="2322" w:type="dxa"/>
              </w:tcPr>
              <w:p w14:paraId="0E2D70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2322" w:type="dxa"/>
              </w:tcPr>
              <w:p w14:paraId="3F2D733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357F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7C4BAD2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3F9A2B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33,2</w:t>
                </w:r>
              </w:p>
            </w:tc>
            <w:tc>
              <w:tcPr>
                <w:tcW w:w="2322" w:type="dxa"/>
              </w:tcPr>
              <w:p w14:paraId="5A4FDD0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084B03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bl>
        <w:p w14:paraId="555F7969">
          <w:pPr>
            <w:spacing w:after="0" w:line="240" w:lineRule="auto"/>
            <w:jc w:val="center"/>
            <w:rPr>
              <w:rFonts w:ascii="Times New Roman" w:hAnsi="Times New Roman" w:eastAsia="Times New Roman" w:cs="Times New Roman"/>
              <w:b/>
              <w:sz w:val="24"/>
              <w:szCs w:val="24"/>
              <w:lang w:val="ru-RU"/>
            </w:rPr>
          </w:pPr>
        </w:p>
        <w:p w14:paraId="4D7CA735">
          <w:pPr>
            <w:spacing w:after="0" w:line="240" w:lineRule="auto"/>
            <w:rPr>
              <w:rFonts w:ascii="Times New Roman" w:hAnsi="Times New Roman" w:eastAsia="Times New Roman" w:cs="Times New Roman"/>
              <w:b/>
              <w:sz w:val="24"/>
              <w:szCs w:val="24"/>
              <w:lang w:val="ru-RU"/>
            </w:rPr>
          </w:pPr>
        </w:p>
        <w:p w14:paraId="4ACBC4D1">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Трећи разред школска година 202</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ru-RU"/>
            </w:rPr>
            <w:t>.</w:t>
          </w:r>
        </w:p>
        <w:p w14:paraId="5900FC7D">
          <w:pPr>
            <w:rPr>
              <w:rFonts w:ascii="Times New Roman" w:hAnsi="Times New Roman" w:cs="Times New Roman"/>
              <w:i/>
              <w:color w:val="00B050"/>
              <w:lang w:val="sr-Cyrl-RS"/>
            </w:rPr>
          </w:pPr>
        </w:p>
        <w:p w14:paraId="018BA8B3">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0BD7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416D5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1C147F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2647BD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74368C4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47B3E3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7DDF01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5EA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9570F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08B038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5DF838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05545F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1D2D3A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r>
          <w:tr w14:paraId="19F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68546C0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024270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858" w:type="dxa"/>
              </w:tcPr>
              <w:p w14:paraId="7B2DC3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7BFA7C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C325B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7904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BD65F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7014E5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660C2C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44DF5EA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5B209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327F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A6E8BC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177EC8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1858" w:type="dxa"/>
              </w:tcPr>
              <w:p w14:paraId="09FFEC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27134E4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5F4E6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bl>
        <w:p w14:paraId="72674846">
          <w:pPr>
            <w:rPr>
              <w:rFonts w:ascii="Times New Roman" w:hAnsi="Times New Roman" w:cs="Times New Roman"/>
              <w:lang w:val="sr-Cyrl-RS"/>
            </w:rPr>
          </w:pPr>
        </w:p>
        <w:p w14:paraId="239F5DAC">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57E7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F5266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109484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0A9646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61B59E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53B61B5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3BA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138E1F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1F5B0A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00F877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6E19D1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15A11F5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r>
          <w:tr w14:paraId="5535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03188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694319E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3C483A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1EC2F5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11C9DD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3F9C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DCAC5B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3E8265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06BFBB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2F7D93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35003D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3237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93AE8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29F982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1858" w:type="dxa"/>
              </w:tcPr>
              <w:p w14:paraId="34A954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7852C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42530D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bl>
        <w:p w14:paraId="36E8750D">
          <w:pPr>
            <w:rPr>
              <w:lang w:val="sr-Cyrl-RS"/>
            </w:rPr>
          </w:pPr>
        </w:p>
        <w:p w14:paraId="22B287AB">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6399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1B0BCCB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34458C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557BBF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4FBC71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4D5CCD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3D73FA5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058131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3BCA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650D5F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3097606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548" w:type="dxa"/>
              </w:tcPr>
              <w:p w14:paraId="39EF0E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231EC7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8253D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EDF67A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r>
          <w:tr w14:paraId="627D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73FACF9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04C169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548" w:type="dxa"/>
              </w:tcPr>
              <w:p w14:paraId="665469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7BAFB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FC07A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295C4B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424A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56D9AD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6DFA8A9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548" w:type="dxa"/>
              </w:tcPr>
              <w:p w14:paraId="71AB1B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13EA84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6CE4B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7AD4A9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4CFD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792F04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076EF1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1548" w:type="dxa"/>
              </w:tcPr>
              <w:p w14:paraId="3074FB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548" w:type="dxa"/>
              </w:tcPr>
              <w:p w14:paraId="5A2604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94136A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3AF820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bl>
        <w:p w14:paraId="6A59D66C">
          <w:pPr>
            <w:rPr>
              <w:rFonts w:ascii="Times New Roman" w:hAnsi="Times New Roman" w:cs="Times New Roman"/>
              <w:i/>
              <w:color w:val="00B050"/>
              <w:lang w:val="sr-Cyrl-RS"/>
            </w:rPr>
          </w:pPr>
        </w:p>
        <w:p w14:paraId="0C43AE4E">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52B7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4F4057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101CCEB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45F998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052DAE9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3A0F1B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77B752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7E6AA71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305AD6E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028DA7A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59FD00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2E2120D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CA3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3B7CAEE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46A4AB2A">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1BF00599">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3AE70268">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79F360AF">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5D6A89C8">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43B78D3E">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625E08FE">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383D708D">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090DADEC">
                <w:pPr>
                  <w:spacing w:after="0" w:line="240" w:lineRule="auto"/>
                  <w:rPr>
                    <w:rFonts w:ascii="Times New Roman" w:hAnsi="Times New Roman" w:cs="Times New Roman"/>
                    <w:sz w:val="20"/>
                    <w:szCs w:val="20"/>
                    <w:lang w:val="sr-Cyrl-RS"/>
                  </w:rPr>
                </w:pPr>
              </w:p>
            </w:tc>
          </w:tr>
          <w:tr w14:paraId="61C5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2C884A4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127445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07" w:type="dxa"/>
              </w:tcPr>
              <w:p w14:paraId="602445B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846" w:type="dxa"/>
              </w:tcPr>
              <w:p w14:paraId="4CAA98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c>
              <w:tcPr>
                <w:tcW w:w="846" w:type="dxa"/>
              </w:tcPr>
              <w:p w14:paraId="017281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747" w:type="dxa"/>
              </w:tcPr>
              <w:p w14:paraId="0C2134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5AFC16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674" w:type="dxa"/>
              </w:tcPr>
              <w:p w14:paraId="4D7B61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65" w:type="dxa"/>
              </w:tcPr>
              <w:p w14:paraId="6E390C1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7C0666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r>
          <w:tr w14:paraId="2429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2068C2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188243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07" w:type="dxa"/>
              </w:tcPr>
              <w:p w14:paraId="35F541A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846" w:type="dxa"/>
              </w:tcPr>
              <w:p w14:paraId="27B65F5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846" w:type="dxa"/>
              </w:tcPr>
              <w:p w14:paraId="7F018C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747" w:type="dxa"/>
              </w:tcPr>
              <w:p w14:paraId="1DA77B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5ED4B2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674" w:type="dxa"/>
              </w:tcPr>
              <w:p w14:paraId="380A42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65" w:type="dxa"/>
              </w:tcPr>
              <w:p w14:paraId="58B738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09858FD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r>
          <w:tr w14:paraId="1B3D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7B395C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6BFB3D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07" w:type="dxa"/>
              </w:tcPr>
              <w:p w14:paraId="59B944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c>
              <w:tcPr>
                <w:tcW w:w="846" w:type="dxa"/>
              </w:tcPr>
              <w:p w14:paraId="010BF4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846" w:type="dxa"/>
              </w:tcPr>
              <w:p w14:paraId="350772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747" w:type="dxa"/>
              </w:tcPr>
              <w:p w14:paraId="2CB27E9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051D45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674" w:type="dxa"/>
              </w:tcPr>
              <w:p w14:paraId="0E3C6D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65" w:type="dxa"/>
              </w:tcPr>
              <w:p w14:paraId="4C1516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2E4882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76</w:t>
                </w:r>
              </w:p>
            </w:tc>
          </w:tr>
        </w:tbl>
        <w:p w14:paraId="599F4BBD">
          <w:pPr>
            <w:rPr>
              <w:rFonts w:ascii="Times New Roman" w:hAnsi="Times New Roman" w:cs="Times New Roman"/>
              <w:lang w:val="sr-Cyrl-RS"/>
            </w:rPr>
          </w:pPr>
        </w:p>
        <w:p w14:paraId="7F9D8AE9">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0288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19F41B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56E8C49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459F21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5C9C69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0E36948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1517AC4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1F4FA9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57586B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7B6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78630C9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38E0551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4E74765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1161" w:type="dxa"/>
              </w:tcPr>
              <w:p w14:paraId="79EC55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05C16B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1970B6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68B94D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C488F2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w:t>
                </w:r>
              </w:p>
            </w:tc>
          </w:tr>
          <w:tr w14:paraId="7647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57C00F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15E807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1161" w:type="dxa"/>
              </w:tcPr>
              <w:p w14:paraId="22B190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1161" w:type="dxa"/>
              </w:tcPr>
              <w:p w14:paraId="6B9056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F3A47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523ACE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5623A4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6270343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r w14:paraId="6DAB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2008FD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367374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1161" w:type="dxa"/>
              </w:tcPr>
              <w:p w14:paraId="0FFA9DA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c>
              <w:tcPr>
                <w:tcW w:w="1161" w:type="dxa"/>
              </w:tcPr>
              <w:p w14:paraId="3A3827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48200D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5ADA57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12DC18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7ECF7F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75</w:t>
                </w:r>
              </w:p>
            </w:tc>
          </w:tr>
        </w:tbl>
        <w:p w14:paraId="5D01FBDA">
          <w:pPr>
            <w:spacing w:after="0" w:line="240" w:lineRule="auto"/>
            <w:jc w:val="center"/>
            <w:rPr>
              <w:rFonts w:ascii="Times New Roman" w:hAnsi="Times New Roman" w:eastAsia="Times New Roman" w:cs="Times New Roman"/>
              <w:b/>
              <w:lang w:val="ru-RU"/>
            </w:rPr>
          </w:pPr>
        </w:p>
        <w:p w14:paraId="01A4B939">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46CC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013A48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5A81DB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382613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5B6F714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04C0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3A9674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365385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39,3</w:t>
                </w:r>
              </w:p>
            </w:tc>
            <w:tc>
              <w:tcPr>
                <w:tcW w:w="2322" w:type="dxa"/>
              </w:tcPr>
              <w:p w14:paraId="62340FE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2322" w:type="dxa"/>
              </w:tcPr>
              <w:p w14:paraId="51F0063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08EF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715F64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125AB4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38,2</w:t>
                </w:r>
              </w:p>
            </w:tc>
            <w:tc>
              <w:tcPr>
                <w:tcW w:w="2322" w:type="dxa"/>
              </w:tcPr>
              <w:p w14:paraId="208537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2322" w:type="dxa"/>
              </w:tcPr>
              <w:p w14:paraId="7E2AAF4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48</w:t>
                </w:r>
              </w:p>
            </w:tc>
          </w:tr>
          <w:tr w14:paraId="380A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CECD7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27199E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35,9</w:t>
                </w:r>
              </w:p>
            </w:tc>
            <w:tc>
              <w:tcPr>
                <w:tcW w:w="2322" w:type="dxa"/>
              </w:tcPr>
              <w:p w14:paraId="0AB567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2322" w:type="dxa"/>
              </w:tcPr>
              <w:p w14:paraId="0099EFE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bl>
        <w:p w14:paraId="17B5B56D">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7D83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15275A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2006B14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55CF70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2844C0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7ECD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6BF83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16CF5C1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2322" w:type="dxa"/>
              </w:tcPr>
              <w:p w14:paraId="26B456B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2322" w:type="dxa"/>
              </w:tcPr>
              <w:p w14:paraId="5BEFDD3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r w14:paraId="0D9C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AAD1E7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3804C4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c>
              <w:tcPr>
                <w:tcW w:w="2322" w:type="dxa"/>
              </w:tcPr>
              <w:p w14:paraId="6E27D6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322" w:type="dxa"/>
              </w:tcPr>
              <w:p w14:paraId="5CFEF3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271B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323FCE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4B815E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32,3</w:t>
                </w:r>
              </w:p>
            </w:tc>
            <w:tc>
              <w:tcPr>
                <w:tcW w:w="2322" w:type="dxa"/>
              </w:tcPr>
              <w:p w14:paraId="5B05BA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2322" w:type="dxa"/>
              </w:tcPr>
              <w:p w14:paraId="54B163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bl>
        <w:p w14:paraId="5EAD7ADB">
          <w:pPr>
            <w:rPr>
              <w:rFonts w:ascii="Times New Roman" w:hAnsi="Times New Roman" w:eastAsia="Times New Roman" w:cs="Times New Roman"/>
              <w:b/>
              <w:sz w:val="24"/>
              <w:szCs w:val="24"/>
              <w:lang w:val="sr-Cyrl-RS"/>
            </w:rPr>
          </w:pPr>
        </w:p>
        <w:p w14:paraId="3107A94F">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Четврти разред школска година 202</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ru-RU"/>
            </w:rPr>
            <w:t>.</w:t>
          </w:r>
        </w:p>
        <w:p w14:paraId="1F469717">
          <w:pPr>
            <w:rPr>
              <w:rFonts w:ascii="Times New Roman" w:hAnsi="Times New Roman" w:cs="Times New Roman"/>
              <w:i/>
              <w:color w:val="00B050"/>
              <w:lang w:val="sr-Cyrl-RS"/>
            </w:rPr>
          </w:pPr>
        </w:p>
        <w:p w14:paraId="3FB27A49">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35AF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58AD0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44B245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4B2AFF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691220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1E5EAA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75DE784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2E8C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D8212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6E66CD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858" w:type="dxa"/>
              </w:tcPr>
              <w:p w14:paraId="174010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5B13F1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131438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r>
          <w:tr w14:paraId="087B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593DA1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4047453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c>
              <w:tcPr>
                <w:tcW w:w="1858" w:type="dxa"/>
              </w:tcPr>
              <w:p w14:paraId="4E877F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B5C1B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7A2487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r>
          <w:tr w14:paraId="3820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5217DC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6FD5FC3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858" w:type="dxa"/>
              </w:tcPr>
              <w:p w14:paraId="1905C7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59D7A8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DF5CF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5DB0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D703F6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01EB3F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47</w:t>
                </w:r>
              </w:p>
            </w:tc>
            <w:tc>
              <w:tcPr>
                <w:tcW w:w="1858" w:type="dxa"/>
              </w:tcPr>
              <w:p w14:paraId="40705B4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1A80AED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43B2F23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bl>
        <w:p w14:paraId="55CFDE05">
          <w:pPr>
            <w:rPr>
              <w:rFonts w:ascii="Times New Roman" w:hAnsi="Times New Roman" w:cs="Times New Roman"/>
              <w:lang w:val="sr-Cyrl-RS"/>
            </w:rPr>
          </w:pPr>
        </w:p>
        <w:p w14:paraId="290B9264">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1EC3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19801F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0AE776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4517754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7192098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57587A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55B0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A93196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1C2057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253233E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7D62C4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1214D7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r>
          <w:tr w14:paraId="7E98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A7CFB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284D77E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21493F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42DAF2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23F63B5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r>
          <w:tr w14:paraId="2E82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6BCC7B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69ABFD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858" w:type="dxa"/>
              </w:tcPr>
              <w:p w14:paraId="3025D5C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D2747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474EC2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22D0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4F774E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6BE9DC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c>
              <w:tcPr>
                <w:tcW w:w="1858" w:type="dxa"/>
              </w:tcPr>
              <w:p w14:paraId="24A7FA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1102DC6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639E21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bl>
        <w:p w14:paraId="646AE8CD">
          <w:pPr>
            <w:rPr>
              <w:lang w:val="sr-Cyrl-RS"/>
            </w:rPr>
          </w:pPr>
        </w:p>
        <w:p w14:paraId="5E1BAD89">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24BF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5A92B6E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75BC74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0644F82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6C8E7E9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41C615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3A871DD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1789386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77F3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1F20ED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4547E90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548" w:type="dxa"/>
              </w:tcPr>
              <w:p w14:paraId="18D6FF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3FD6D7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B938F4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3DCE26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r>
          <w:tr w14:paraId="6265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321AC3A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16ECCA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16</w:t>
                </w:r>
              </w:p>
            </w:tc>
            <w:tc>
              <w:tcPr>
                <w:tcW w:w="1548" w:type="dxa"/>
              </w:tcPr>
              <w:p w14:paraId="763698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3F021D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7EC6E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EC210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r>
          <w:tr w14:paraId="7FAE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21A015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0ED091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548" w:type="dxa"/>
              </w:tcPr>
              <w:p w14:paraId="74D5C0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3DAC90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8033B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15F2AD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4928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543EF0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6AC43B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47</w:t>
                </w:r>
              </w:p>
            </w:tc>
            <w:tc>
              <w:tcPr>
                <w:tcW w:w="1548" w:type="dxa"/>
              </w:tcPr>
              <w:p w14:paraId="19072F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7B3A8D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3E93C3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28D847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bl>
        <w:p w14:paraId="5D7D9643">
          <w:pPr>
            <w:rPr>
              <w:rFonts w:ascii="Times New Roman" w:hAnsi="Times New Roman" w:cs="Times New Roman"/>
              <w:i/>
              <w:color w:val="00B050"/>
              <w:lang w:val="sr-Cyrl-RS"/>
            </w:rPr>
          </w:pPr>
        </w:p>
        <w:p w14:paraId="5457D9D2">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0E40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7A7C6A4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056885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27CC77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6B8CC6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19F9EB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0A142D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10096C5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45A5B88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705A24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0624194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6B9665A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7B02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692B2C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699A4031">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3B99E5BF">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08FB2FE2">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52D30FC3">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0140A3A2">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51109959">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2384FCBD">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324682F0">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75A7F221">
                <w:pPr>
                  <w:spacing w:after="0" w:line="240" w:lineRule="auto"/>
                  <w:rPr>
                    <w:rFonts w:ascii="Times New Roman" w:hAnsi="Times New Roman" w:cs="Times New Roman"/>
                    <w:sz w:val="20"/>
                    <w:szCs w:val="20"/>
                    <w:lang w:val="sr-Cyrl-RS"/>
                  </w:rPr>
                </w:pPr>
              </w:p>
            </w:tc>
          </w:tr>
          <w:tr w14:paraId="12D2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50BDFD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7F7C69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07" w:type="dxa"/>
              </w:tcPr>
              <w:p w14:paraId="7AE462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846" w:type="dxa"/>
              </w:tcPr>
              <w:p w14:paraId="730C4D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846" w:type="dxa"/>
              </w:tcPr>
              <w:p w14:paraId="06436F2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22</w:t>
                </w:r>
              </w:p>
            </w:tc>
            <w:tc>
              <w:tcPr>
                <w:tcW w:w="747" w:type="dxa"/>
              </w:tcPr>
              <w:p w14:paraId="5DD554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4BA0B6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74" w:type="dxa"/>
              </w:tcPr>
              <w:p w14:paraId="292886A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65" w:type="dxa"/>
              </w:tcPr>
              <w:p w14:paraId="095792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882" w:type="dxa"/>
              </w:tcPr>
              <w:p w14:paraId="1485B9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w:t>
                </w:r>
              </w:p>
            </w:tc>
          </w:tr>
          <w:tr w14:paraId="3A3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085DE27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55B87A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07" w:type="dxa"/>
              </w:tcPr>
              <w:p w14:paraId="26CD624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846" w:type="dxa"/>
              </w:tcPr>
              <w:p w14:paraId="1734BA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6" w:type="dxa"/>
              </w:tcPr>
              <w:p w14:paraId="7E58EB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747" w:type="dxa"/>
              </w:tcPr>
              <w:p w14:paraId="704E304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2DD4AF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674" w:type="dxa"/>
              </w:tcPr>
              <w:p w14:paraId="1A0966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65" w:type="dxa"/>
              </w:tcPr>
              <w:p w14:paraId="10E79DB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882" w:type="dxa"/>
              </w:tcPr>
              <w:p w14:paraId="1672BC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r w14:paraId="047C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3E5F1A7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3BC931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007" w:type="dxa"/>
              </w:tcPr>
              <w:p w14:paraId="19D3A0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846" w:type="dxa"/>
              </w:tcPr>
              <w:p w14:paraId="36B6BB1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846" w:type="dxa"/>
              </w:tcPr>
              <w:p w14:paraId="20E9E9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c>
              <w:tcPr>
                <w:tcW w:w="747" w:type="dxa"/>
              </w:tcPr>
              <w:p w14:paraId="6A4A22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48D9BC1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674" w:type="dxa"/>
              </w:tcPr>
              <w:p w14:paraId="5859166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65" w:type="dxa"/>
              </w:tcPr>
              <w:p w14:paraId="3AA12C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882" w:type="dxa"/>
              </w:tcPr>
              <w:p w14:paraId="4E2B5D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102</w:t>
                </w:r>
              </w:p>
            </w:tc>
          </w:tr>
        </w:tbl>
        <w:p w14:paraId="34A4CB2E">
          <w:pPr>
            <w:rPr>
              <w:rFonts w:ascii="Times New Roman" w:hAnsi="Times New Roman" w:cs="Times New Roman"/>
              <w:lang w:val="sr-Cyrl-RS"/>
            </w:rPr>
          </w:pPr>
        </w:p>
        <w:p w14:paraId="4BACAD1B">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0CBB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3262030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714D547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69EC7F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075AEE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6ECE5F0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2AEDD9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4F8F98C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05AF34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39DC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21CF99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413C3C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161" w:type="dxa"/>
              </w:tcPr>
              <w:p w14:paraId="7E6027D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1161" w:type="dxa"/>
              </w:tcPr>
              <w:p w14:paraId="372E93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5D1777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13DFCEE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521A12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0B95FE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w:t>
                </w:r>
              </w:p>
            </w:tc>
          </w:tr>
          <w:tr w14:paraId="63A4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66B8A81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4CDC18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161" w:type="dxa"/>
              </w:tcPr>
              <w:p w14:paraId="445024F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1161" w:type="dxa"/>
              </w:tcPr>
              <w:p w14:paraId="4BDFF1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0F6938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45A45E1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190CDBA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7759FD3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r w14:paraId="4D79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11D380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11BAF8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1161" w:type="dxa"/>
              </w:tcPr>
              <w:p w14:paraId="0C2885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62</w:t>
                </w:r>
              </w:p>
            </w:tc>
            <w:tc>
              <w:tcPr>
                <w:tcW w:w="1161" w:type="dxa"/>
              </w:tcPr>
              <w:p w14:paraId="5DBE44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161" w:type="dxa"/>
              </w:tcPr>
              <w:p w14:paraId="2E8ECA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161" w:type="dxa"/>
              </w:tcPr>
              <w:p w14:paraId="31E397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3BF8AB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14C0A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102</w:t>
                </w:r>
              </w:p>
            </w:tc>
          </w:tr>
        </w:tbl>
        <w:p w14:paraId="76A76114">
          <w:pPr>
            <w:spacing w:after="0" w:line="240" w:lineRule="auto"/>
            <w:jc w:val="center"/>
            <w:rPr>
              <w:rFonts w:ascii="Times New Roman" w:hAnsi="Times New Roman" w:eastAsia="Times New Roman" w:cs="Times New Roman"/>
              <w:b/>
              <w:lang w:val="ru-RU"/>
            </w:rPr>
          </w:pPr>
        </w:p>
        <w:p w14:paraId="5055BB41">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1BF1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7E2B02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094044B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451B786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29C8C1D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0A79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03578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03D3F05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41.5</w:t>
                </w:r>
              </w:p>
            </w:tc>
            <w:tc>
              <w:tcPr>
                <w:tcW w:w="2322" w:type="dxa"/>
              </w:tcPr>
              <w:p w14:paraId="07E113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c>
              <w:tcPr>
                <w:tcW w:w="2322" w:type="dxa"/>
              </w:tcPr>
              <w:p w14:paraId="3AEFD09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57</w:t>
                </w:r>
              </w:p>
            </w:tc>
          </w:tr>
          <w:tr w14:paraId="744A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D75911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543031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2322" w:type="dxa"/>
              </w:tcPr>
              <w:p w14:paraId="236EA4E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0B252D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w:t>
                </w:r>
              </w:p>
            </w:tc>
          </w:tr>
          <w:tr w14:paraId="67CA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296867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782A81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2322" w:type="dxa"/>
              </w:tcPr>
              <w:p w14:paraId="521697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2322" w:type="dxa"/>
              </w:tcPr>
              <w:p w14:paraId="1EEBE6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49</w:t>
                </w:r>
              </w:p>
            </w:tc>
          </w:tr>
        </w:tbl>
        <w:p w14:paraId="15401BEB">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408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085119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2962A6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6AE94C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174E2D6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2327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45820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1B54D4B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33,7</w:t>
                </w:r>
              </w:p>
            </w:tc>
            <w:tc>
              <w:tcPr>
                <w:tcW w:w="2322" w:type="dxa"/>
              </w:tcPr>
              <w:p w14:paraId="1799CF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6FAE05A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2278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79F6A8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0711F9E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35,2</w:t>
                </w:r>
              </w:p>
            </w:tc>
            <w:tc>
              <w:tcPr>
                <w:tcW w:w="2322" w:type="dxa"/>
              </w:tcPr>
              <w:p w14:paraId="41D08D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0CF587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w:t>
                </w:r>
              </w:p>
            </w:tc>
          </w:tr>
          <w:tr w14:paraId="65D8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F7CFD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19F3C9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30,7</w:t>
                </w:r>
              </w:p>
            </w:tc>
            <w:tc>
              <w:tcPr>
                <w:tcW w:w="2322" w:type="dxa"/>
              </w:tcPr>
              <w:p w14:paraId="00E857C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2322" w:type="dxa"/>
              </w:tcPr>
              <w:p w14:paraId="0176D6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r>
        </w:tbl>
        <w:p w14:paraId="3571F2FA">
          <w:pPr>
            <w:spacing w:after="0" w:line="240" w:lineRule="auto"/>
            <w:jc w:val="center"/>
            <w:rPr>
              <w:rFonts w:ascii="Times New Roman" w:hAnsi="Times New Roman" w:eastAsia="Times New Roman" w:cs="Times New Roman"/>
              <w:b/>
              <w:sz w:val="24"/>
              <w:szCs w:val="24"/>
              <w:lang w:val="ru-RU"/>
            </w:rPr>
          </w:pPr>
        </w:p>
        <w:p w14:paraId="5FB6AA47">
          <w:pPr>
            <w:spacing w:after="0" w:line="240" w:lineRule="auto"/>
            <w:rPr>
              <w:rFonts w:ascii="Times New Roman" w:hAnsi="Times New Roman" w:eastAsia="Times New Roman" w:cs="Times New Roman"/>
              <w:b/>
              <w:sz w:val="24"/>
              <w:szCs w:val="24"/>
              <w:lang w:val="sr-Cyrl-RS"/>
            </w:rPr>
          </w:pPr>
        </w:p>
        <w:p w14:paraId="025F381A">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Пети разред школска година 202</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ru-RU"/>
            </w:rPr>
            <w:t>.</w:t>
          </w:r>
        </w:p>
        <w:p w14:paraId="14A503DF">
          <w:pPr>
            <w:rPr>
              <w:rFonts w:ascii="Times New Roman" w:hAnsi="Times New Roman" w:cs="Times New Roman"/>
              <w:i/>
              <w:color w:val="00B050"/>
              <w:lang w:val="sr-Cyrl-RS"/>
            </w:rPr>
          </w:pPr>
        </w:p>
        <w:p w14:paraId="691A509D">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7FC8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0B65C3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0979DC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7C774B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0DCD7C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2A2758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6868E6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6A9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3E770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4A18E6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1858" w:type="dxa"/>
              </w:tcPr>
              <w:p w14:paraId="759016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34D73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3EF831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4784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09AE5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7D285F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1858" w:type="dxa"/>
              </w:tcPr>
              <w:p w14:paraId="4897C3C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1ED997E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110FE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6A18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6772F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412DED4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4F37CA3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5E1D48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1855D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0689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652656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6EDB1F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1858" w:type="dxa"/>
              </w:tcPr>
              <w:p w14:paraId="3494D11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5C80F4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E82E4A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bl>
        <w:p w14:paraId="2883DCE0">
          <w:pPr>
            <w:rPr>
              <w:rFonts w:ascii="Times New Roman" w:hAnsi="Times New Roman" w:cs="Times New Roman"/>
              <w:lang w:val="sr-Cyrl-RS"/>
            </w:rPr>
          </w:pPr>
        </w:p>
        <w:p w14:paraId="37E62AC1">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610C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1D1724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41DEA9F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30C302E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6891389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66D982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5314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61E38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74F6F71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213D0B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DCB8F7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7523D25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4BF8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D901C3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79D23CB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30620E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AB930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6E09AD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7A4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6709E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033199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70B599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180341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4679D8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464C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3F08E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45E7E0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22</w:t>
                </w:r>
              </w:p>
            </w:tc>
            <w:tc>
              <w:tcPr>
                <w:tcW w:w="1858" w:type="dxa"/>
              </w:tcPr>
              <w:p w14:paraId="5058AF5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BBAF2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1858" w:type="dxa"/>
              </w:tcPr>
              <w:p w14:paraId="156C0D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bl>
        <w:p w14:paraId="26CB8DEA">
          <w:pPr>
            <w:rPr>
              <w:lang w:val="sr-Cyrl-RS"/>
            </w:rPr>
          </w:pPr>
        </w:p>
        <w:p w14:paraId="1DF15199">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252D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3561D59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2DF7D1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7A50D4C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394B84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0791F3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1BB328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621279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1D3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32B32B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7D68AC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1548" w:type="dxa"/>
              </w:tcPr>
              <w:p w14:paraId="1F9478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29C1D3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04DC94E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5C0220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06B3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691AE3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16AEBA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1548" w:type="dxa"/>
              </w:tcPr>
              <w:p w14:paraId="17BE054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37F428A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511649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23D03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r>
          <w:tr w14:paraId="7801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106C9F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043CC5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548" w:type="dxa"/>
              </w:tcPr>
              <w:p w14:paraId="7A7D06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2C44D3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5B6AAA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8D13A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360A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1AB9530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21D2F0D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c>
              <w:tcPr>
                <w:tcW w:w="1548" w:type="dxa"/>
              </w:tcPr>
              <w:p w14:paraId="0FC600C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3A9D096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575D41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9BD2B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bl>
        <w:p w14:paraId="51FDEF70">
          <w:pPr>
            <w:rPr>
              <w:rFonts w:ascii="Times New Roman" w:hAnsi="Times New Roman" w:cs="Times New Roman"/>
              <w:i/>
              <w:color w:val="00B050"/>
              <w:lang w:val="sr-Cyrl-RS"/>
            </w:rPr>
          </w:pPr>
        </w:p>
        <w:p w14:paraId="215A715D">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2A17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7B70A6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107491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3399D64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2247543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2B7FDC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5DA29A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6646F99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4721BF1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4290A4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0CE44A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59CDE3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7D12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58EC639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7E083B65">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5466D3F9">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3600DC49">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572BAEF4">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2922DDC1">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1E5ECA70">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5B6A6005">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52103CDC">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49C0787F">
                <w:pPr>
                  <w:spacing w:after="0" w:line="240" w:lineRule="auto"/>
                  <w:rPr>
                    <w:rFonts w:ascii="Times New Roman" w:hAnsi="Times New Roman" w:cs="Times New Roman"/>
                    <w:sz w:val="20"/>
                    <w:szCs w:val="20"/>
                    <w:lang w:val="sr-Cyrl-RS"/>
                  </w:rPr>
                </w:pPr>
              </w:p>
            </w:tc>
          </w:tr>
          <w:tr w14:paraId="042F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1F5C44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49A738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007" w:type="dxa"/>
              </w:tcPr>
              <w:p w14:paraId="6741CA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846" w:type="dxa"/>
              </w:tcPr>
              <w:p w14:paraId="4E6B3B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22</w:t>
                </w:r>
              </w:p>
            </w:tc>
            <w:tc>
              <w:tcPr>
                <w:tcW w:w="846" w:type="dxa"/>
              </w:tcPr>
              <w:p w14:paraId="4274EF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747" w:type="dxa"/>
              </w:tcPr>
              <w:p w14:paraId="015499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6438C9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74" w:type="dxa"/>
              </w:tcPr>
              <w:p w14:paraId="767FC7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65" w:type="dxa"/>
              </w:tcPr>
              <w:p w14:paraId="5D5A13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4DC771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r w14:paraId="007F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5F9B75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22A2D1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07" w:type="dxa"/>
              </w:tcPr>
              <w:p w14:paraId="53003F4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846" w:type="dxa"/>
              </w:tcPr>
              <w:p w14:paraId="530B01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6" w:type="dxa"/>
              </w:tcPr>
              <w:p w14:paraId="355C1D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747" w:type="dxa"/>
              </w:tcPr>
              <w:p w14:paraId="6F7A0E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0F656C3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674" w:type="dxa"/>
              </w:tcPr>
              <w:p w14:paraId="1CEC6A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065" w:type="dxa"/>
              </w:tcPr>
              <w:p w14:paraId="1DFB15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6B6D575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r w14:paraId="7E51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044F26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587FA1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07" w:type="dxa"/>
              </w:tcPr>
              <w:p w14:paraId="2B20D9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6" w:type="dxa"/>
              </w:tcPr>
              <w:p w14:paraId="73D2BC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846" w:type="dxa"/>
              </w:tcPr>
              <w:p w14:paraId="1FD8D9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747" w:type="dxa"/>
              </w:tcPr>
              <w:p w14:paraId="4F82A29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22D711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674" w:type="dxa"/>
              </w:tcPr>
              <w:p w14:paraId="324864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65" w:type="dxa"/>
              </w:tcPr>
              <w:p w14:paraId="12DB733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360B3B5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w:t>
                </w:r>
              </w:p>
            </w:tc>
          </w:tr>
        </w:tbl>
        <w:p w14:paraId="2DF36AE6">
          <w:pPr>
            <w:rPr>
              <w:rFonts w:ascii="Times New Roman" w:hAnsi="Times New Roman" w:cs="Times New Roman"/>
              <w:lang w:val="sr-Cyrl-RS"/>
            </w:rPr>
          </w:pPr>
        </w:p>
        <w:p w14:paraId="1C8389FF">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5362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08A705B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78DED7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210C2A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7D7A03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46C777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4619E99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1A2F54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638DF4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40F6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62B20F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731B81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161" w:type="dxa"/>
              </w:tcPr>
              <w:p w14:paraId="63FF2E9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1161" w:type="dxa"/>
              </w:tcPr>
              <w:p w14:paraId="10E73B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2080AC2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29338C7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729A65B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A4434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r w14:paraId="1F30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360C5E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49E917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161" w:type="dxa"/>
              </w:tcPr>
              <w:p w14:paraId="6B4695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1161" w:type="dxa"/>
              </w:tcPr>
              <w:p w14:paraId="1B8DD51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6C9ACA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033070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784F34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02B475D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r>
          <w:tr w14:paraId="7831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3E525A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7F6166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1161" w:type="dxa"/>
              </w:tcPr>
              <w:p w14:paraId="077FF47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55</w:t>
                </w:r>
              </w:p>
            </w:tc>
            <w:tc>
              <w:tcPr>
                <w:tcW w:w="1161" w:type="dxa"/>
              </w:tcPr>
              <w:p w14:paraId="1FC840B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4E82488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5BB487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64ED03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5D40A1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w:t>
                </w:r>
              </w:p>
            </w:tc>
          </w:tr>
        </w:tbl>
        <w:p w14:paraId="3D19BC22">
          <w:pPr>
            <w:spacing w:after="0" w:line="240" w:lineRule="auto"/>
            <w:jc w:val="center"/>
            <w:rPr>
              <w:rFonts w:ascii="Times New Roman" w:hAnsi="Times New Roman" w:eastAsia="Times New Roman" w:cs="Times New Roman"/>
              <w:b/>
              <w:lang w:val="ru-RU"/>
            </w:rPr>
          </w:pPr>
        </w:p>
        <w:p w14:paraId="1217AD42">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55BA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0DDA92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478112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458D51B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1E0D37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32F0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3F671B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6CBEDDE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c>
              <w:tcPr>
                <w:tcW w:w="2322" w:type="dxa"/>
              </w:tcPr>
              <w:p w14:paraId="7EF15C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c>
              <w:tcPr>
                <w:tcW w:w="2322" w:type="dxa"/>
              </w:tcPr>
              <w:p w14:paraId="389D09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r w14:paraId="7B1A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06551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1C45E5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36,2</w:t>
                </w:r>
              </w:p>
            </w:tc>
            <w:tc>
              <w:tcPr>
                <w:tcW w:w="2322" w:type="dxa"/>
              </w:tcPr>
              <w:p w14:paraId="0B64D6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76516B6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r w14:paraId="0E3E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860B3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0ABC982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36,8</w:t>
                </w:r>
              </w:p>
            </w:tc>
            <w:tc>
              <w:tcPr>
                <w:tcW w:w="2322" w:type="dxa"/>
              </w:tcPr>
              <w:p w14:paraId="365E36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2322" w:type="dxa"/>
              </w:tcPr>
              <w:p w14:paraId="09BAA7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49</w:t>
                </w:r>
              </w:p>
            </w:tc>
          </w:tr>
        </w:tbl>
        <w:p w14:paraId="2DE22B2A">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7370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tcBorders>
                  <w:bottom w:val="single" w:color="auto" w:sz="4" w:space="0"/>
                </w:tcBorders>
                <w:shd w:val="clear" w:color="auto" w:fill="D7DFCD" w:themeFill="accent2" w:themeFillTint="66"/>
              </w:tcPr>
              <w:p w14:paraId="79D0B1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3C68A4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1DC79E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31E262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30B8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AF9B8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49DAD1A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33,3</w:t>
                </w:r>
              </w:p>
            </w:tc>
            <w:tc>
              <w:tcPr>
                <w:tcW w:w="2322" w:type="dxa"/>
              </w:tcPr>
              <w:p w14:paraId="50D1EB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755F23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r w14:paraId="600B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25F3F2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259C40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33,1</w:t>
                </w:r>
              </w:p>
            </w:tc>
            <w:tc>
              <w:tcPr>
                <w:tcW w:w="2322" w:type="dxa"/>
              </w:tcPr>
              <w:p w14:paraId="6E7E6E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7481D8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r>
          <w:tr w14:paraId="7A34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5CD43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0D9F694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36,5</w:t>
                </w:r>
              </w:p>
            </w:tc>
            <w:tc>
              <w:tcPr>
                <w:tcW w:w="2322" w:type="dxa"/>
              </w:tcPr>
              <w:p w14:paraId="7891C52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322" w:type="dxa"/>
              </w:tcPr>
              <w:p w14:paraId="08B5A0D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bl>
        <w:p w14:paraId="366AF43C">
          <w:pPr>
            <w:spacing w:after="0" w:line="240" w:lineRule="auto"/>
            <w:rPr>
              <w:rFonts w:ascii="Times New Roman" w:hAnsi="Times New Roman" w:eastAsia="Times New Roman" w:cs="Times New Roman"/>
              <w:b/>
              <w:sz w:val="24"/>
              <w:szCs w:val="24"/>
              <w:lang w:val="ru-RU"/>
            </w:rPr>
          </w:pPr>
        </w:p>
        <w:p w14:paraId="45AB22C3">
          <w:pPr>
            <w:spacing w:after="0" w:line="240" w:lineRule="auto"/>
            <w:rPr>
              <w:rFonts w:ascii="Times New Roman" w:hAnsi="Times New Roman" w:eastAsia="Times New Roman" w:cs="Times New Roman"/>
              <w:b/>
              <w:sz w:val="24"/>
              <w:szCs w:val="24"/>
              <w:lang w:val="ru-RU"/>
            </w:rPr>
          </w:pPr>
        </w:p>
        <w:p w14:paraId="17CBB5C0">
          <w:pPr>
            <w:spacing w:after="0" w:line="240" w:lineRule="auto"/>
            <w:jc w:val="center"/>
            <w:rPr>
              <w:rFonts w:ascii="Times New Roman" w:hAnsi="Times New Roman" w:eastAsia="Times New Roman" w:cs="Times New Roman"/>
              <w:b/>
              <w:i/>
              <w:color w:val="00B050"/>
              <w:sz w:val="24"/>
              <w:szCs w:val="24"/>
              <w:u w:val="single"/>
              <w:lang w:val="ru-RU"/>
            </w:rPr>
          </w:pPr>
          <w:r>
            <w:rPr>
              <w:rFonts w:ascii="Times New Roman" w:hAnsi="Times New Roman" w:eastAsia="Times New Roman" w:cs="Times New Roman"/>
              <w:b/>
              <w:sz w:val="24"/>
              <w:szCs w:val="24"/>
              <w:lang w:val="ru-RU"/>
            </w:rPr>
            <w:t>Шести разред школска година 202</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ru-RU"/>
            </w:rPr>
            <w:t>.</w:t>
          </w:r>
        </w:p>
        <w:p w14:paraId="295B6118">
          <w:pPr>
            <w:rPr>
              <w:rFonts w:ascii="Times New Roman" w:hAnsi="Times New Roman" w:cs="Times New Roman"/>
              <w:lang w:val="sr-Cyrl-RS"/>
            </w:rPr>
          </w:pPr>
        </w:p>
        <w:p w14:paraId="211682E0">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6FFF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00E72EA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319C80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7F3324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355B04E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3D26FF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2681BB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068E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C643BE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5CB1E1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858" w:type="dxa"/>
              </w:tcPr>
              <w:p w14:paraId="5925430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2B56B1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80D92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4320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B4B72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113F70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44DC5E2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61DE13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7A7490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3BEE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9A8C5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209F5A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05B2D5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0EB3F64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9F53B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2CF4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C1E0F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5358ED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1858" w:type="dxa"/>
              </w:tcPr>
              <w:p w14:paraId="177F02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3C75557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772B91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w:t>
                </w:r>
              </w:p>
            </w:tc>
          </w:tr>
        </w:tbl>
        <w:p w14:paraId="78B01D5E">
          <w:pPr>
            <w:rPr>
              <w:rFonts w:ascii="Times New Roman" w:hAnsi="Times New Roman" w:cs="Times New Roman"/>
              <w:lang w:val="sr-Cyrl-RS"/>
            </w:rPr>
          </w:pPr>
        </w:p>
        <w:p w14:paraId="35DE56D6">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0062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65026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304E22B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1914DFB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546A155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68A3B36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A6D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F92AC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169E648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4893AB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1A745F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6253B9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0CF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7FDE4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518AA5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64230C7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6007D6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858" w:type="dxa"/>
              </w:tcPr>
              <w:p w14:paraId="1F66B74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17A5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C229E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6A646B7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5712C1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E6BD73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17473F2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5757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2C2D8E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0AFAE9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1858" w:type="dxa"/>
              </w:tcPr>
              <w:p w14:paraId="5F5C609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38DD9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0E827A7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w:t>
                </w:r>
              </w:p>
            </w:tc>
          </w:tr>
        </w:tbl>
        <w:p w14:paraId="40B0143B">
          <w:pPr>
            <w:rPr>
              <w:lang w:val="sr-Cyrl-RS"/>
            </w:rPr>
          </w:pPr>
        </w:p>
        <w:p w14:paraId="2BCDA357">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49F3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07EC66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0B2E5F6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143A29D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73AA233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1063B8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64BC40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7E87F1F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24A0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4B94166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237E2C9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548" w:type="dxa"/>
              </w:tcPr>
              <w:p w14:paraId="1BA3E96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3C9590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E2F20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427E20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r>
          <w:tr w14:paraId="6F08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0FAA9FA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4A20FDF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548" w:type="dxa"/>
              </w:tcPr>
              <w:p w14:paraId="0BF64F3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392938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548" w:type="dxa"/>
              </w:tcPr>
              <w:p w14:paraId="614C76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DB6A7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14:paraId="37E9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23AE11B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78E07F7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548" w:type="dxa"/>
              </w:tcPr>
              <w:p w14:paraId="09B9868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1A63E17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D271F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928F4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6812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487B3A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2A76F3F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1548" w:type="dxa"/>
              </w:tcPr>
              <w:p w14:paraId="2EC4D9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548" w:type="dxa"/>
              </w:tcPr>
              <w:p w14:paraId="34EB32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548" w:type="dxa"/>
              </w:tcPr>
              <w:p w14:paraId="520985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56F1ED7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w:t>
                </w:r>
              </w:p>
            </w:tc>
          </w:tr>
        </w:tbl>
        <w:p w14:paraId="1775DF00">
          <w:pPr>
            <w:rPr>
              <w:rFonts w:ascii="Times New Roman" w:hAnsi="Times New Roman" w:cs="Times New Roman"/>
              <w:i/>
              <w:color w:val="00B050"/>
              <w:lang w:val="sr-Cyrl-RS"/>
            </w:rPr>
          </w:pPr>
        </w:p>
        <w:p w14:paraId="3507CA04">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1201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4BA7AA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282A9C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0CEE67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58AEC90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53135E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205855E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17B91E5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23A2049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24B07D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1273516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244023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03B7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648D274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019F0318">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76093D82">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23F070F7">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725BE38D">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3570E9C7">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5843E999">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1226DDDD">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4C5068C4">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6954E760">
                <w:pPr>
                  <w:spacing w:after="0" w:line="240" w:lineRule="auto"/>
                  <w:rPr>
                    <w:rFonts w:ascii="Times New Roman" w:hAnsi="Times New Roman" w:cs="Times New Roman"/>
                    <w:sz w:val="20"/>
                    <w:szCs w:val="20"/>
                    <w:lang w:val="sr-Cyrl-RS"/>
                  </w:rPr>
                </w:pPr>
              </w:p>
            </w:tc>
          </w:tr>
          <w:tr w14:paraId="4314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4A4A8C1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7869F3F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07" w:type="dxa"/>
              </w:tcPr>
              <w:p w14:paraId="777276C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846" w:type="dxa"/>
              </w:tcPr>
              <w:p w14:paraId="53FF12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846" w:type="dxa"/>
              </w:tcPr>
              <w:p w14:paraId="0BEBCA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747" w:type="dxa"/>
              </w:tcPr>
              <w:p w14:paraId="35B1C0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640" w:type="dxa"/>
              </w:tcPr>
              <w:p w14:paraId="033636C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74" w:type="dxa"/>
              </w:tcPr>
              <w:p w14:paraId="113ABA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065" w:type="dxa"/>
              </w:tcPr>
              <w:p w14:paraId="0070ABB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370449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r w14:paraId="2637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39C18D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32283D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07" w:type="dxa"/>
              </w:tcPr>
              <w:p w14:paraId="11EBEB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846" w:type="dxa"/>
              </w:tcPr>
              <w:p w14:paraId="10B56E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846" w:type="dxa"/>
              </w:tcPr>
              <w:p w14:paraId="12CA8C1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747" w:type="dxa"/>
              </w:tcPr>
              <w:p w14:paraId="071A25F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6D49C6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674" w:type="dxa"/>
              </w:tcPr>
              <w:p w14:paraId="19646B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65" w:type="dxa"/>
              </w:tcPr>
              <w:p w14:paraId="2E0EFB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6F99B1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0FC3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4D7F7C7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424507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007" w:type="dxa"/>
              </w:tcPr>
              <w:p w14:paraId="3D335A5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846" w:type="dxa"/>
              </w:tcPr>
              <w:p w14:paraId="0642EC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24</w:t>
                </w:r>
              </w:p>
            </w:tc>
            <w:tc>
              <w:tcPr>
                <w:tcW w:w="846" w:type="dxa"/>
              </w:tcPr>
              <w:p w14:paraId="1278E7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747" w:type="dxa"/>
              </w:tcPr>
              <w:p w14:paraId="370FF1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640" w:type="dxa"/>
              </w:tcPr>
              <w:p w14:paraId="51315F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674" w:type="dxa"/>
              </w:tcPr>
              <w:p w14:paraId="68BFC7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65" w:type="dxa"/>
              </w:tcPr>
              <w:p w14:paraId="20960A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3B83CC7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85</w:t>
                </w:r>
              </w:p>
            </w:tc>
          </w:tr>
        </w:tbl>
        <w:p w14:paraId="3C77C6D6">
          <w:pPr>
            <w:rPr>
              <w:rFonts w:ascii="Times New Roman" w:hAnsi="Times New Roman" w:cs="Times New Roman"/>
            </w:rPr>
          </w:pPr>
        </w:p>
        <w:p w14:paraId="70181F90">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595"/>
            <w:gridCol w:w="1186"/>
            <w:gridCol w:w="1161"/>
            <w:gridCol w:w="1161"/>
          </w:tblGrid>
          <w:tr w14:paraId="10E1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bottom w:val="single" w:color="auto" w:sz="4" w:space="0"/>
                </w:tcBorders>
                <w:shd w:val="clear" w:color="auto" w:fill="D7DFCD" w:themeFill="accent2" w:themeFillTint="66"/>
              </w:tcPr>
              <w:p w14:paraId="3FA6CD9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161" w:type="dxa"/>
                <w:shd w:val="clear" w:color="auto" w:fill="D7DFCD" w:themeFill="accent2" w:themeFillTint="66"/>
              </w:tcPr>
              <w:p w14:paraId="39FB7FF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161" w:type="dxa"/>
                <w:shd w:val="clear" w:color="auto" w:fill="D7DFCD" w:themeFill="accent2" w:themeFillTint="66"/>
              </w:tcPr>
              <w:p w14:paraId="48C9A4A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161" w:type="dxa"/>
                <w:shd w:val="clear" w:color="auto" w:fill="D7DFCD" w:themeFill="accent2" w:themeFillTint="66"/>
              </w:tcPr>
              <w:p w14:paraId="24F6E6F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161" w:type="dxa"/>
                <w:shd w:val="clear" w:color="auto" w:fill="D7DFCD" w:themeFill="accent2" w:themeFillTint="66"/>
              </w:tcPr>
              <w:p w14:paraId="798A0BF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161" w:type="dxa"/>
                <w:shd w:val="clear" w:color="auto" w:fill="D7DFCD" w:themeFill="accent2" w:themeFillTint="66"/>
              </w:tcPr>
              <w:p w14:paraId="5EBF86C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161" w:type="dxa"/>
                <w:shd w:val="clear" w:color="auto" w:fill="D7DFCD" w:themeFill="accent2" w:themeFillTint="66"/>
              </w:tcPr>
              <w:p w14:paraId="7033CF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22EBA2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F27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08BCB81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161" w:type="dxa"/>
              </w:tcPr>
              <w:p w14:paraId="06CB1D9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1161" w:type="dxa"/>
              </w:tcPr>
              <w:p w14:paraId="72250F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1161" w:type="dxa"/>
              </w:tcPr>
              <w:p w14:paraId="4157623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1E19E3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161" w:type="dxa"/>
              </w:tcPr>
              <w:p w14:paraId="0F4A714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161" w:type="dxa"/>
              </w:tcPr>
              <w:p w14:paraId="3D0BA1B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18D748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720D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40F45E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161" w:type="dxa"/>
              </w:tcPr>
              <w:p w14:paraId="594BDC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1161" w:type="dxa"/>
              </w:tcPr>
              <w:p w14:paraId="452BCF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161" w:type="dxa"/>
              </w:tcPr>
              <w:p w14:paraId="70B18AA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2DF4AC1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4DD67E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161" w:type="dxa"/>
              </w:tcPr>
              <w:p w14:paraId="4DF524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3EA3DE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584E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shd w:val="clear" w:color="auto" w:fill="EBEFE6" w:themeFill="accent2" w:themeFillTint="33"/>
              </w:tcPr>
              <w:p w14:paraId="6A5975A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161" w:type="dxa"/>
              </w:tcPr>
              <w:p w14:paraId="258F418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1161" w:type="dxa"/>
              </w:tcPr>
              <w:p w14:paraId="503C2DB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c>
              <w:tcPr>
                <w:tcW w:w="1161" w:type="dxa"/>
              </w:tcPr>
              <w:p w14:paraId="66AF560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161" w:type="dxa"/>
              </w:tcPr>
              <w:p w14:paraId="02CAE29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161" w:type="dxa"/>
              </w:tcPr>
              <w:p w14:paraId="5FBE0B1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161" w:type="dxa"/>
              </w:tcPr>
              <w:p w14:paraId="34C8009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00DD22B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86</w:t>
                </w:r>
              </w:p>
            </w:tc>
          </w:tr>
        </w:tbl>
        <w:p w14:paraId="31FA60A0">
          <w:pPr>
            <w:spacing w:after="0" w:line="240" w:lineRule="auto"/>
            <w:jc w:val="center"/>
            <w:rPr>
              <w:rFonts w:ascii="Times New Roman" w:hAnsi="Times New Roman" w:eastAsia="Times New Roman" w:cs="Times New Roman"/>
              <w:b/>
              <w:lang w:val="ru-RU"/>
            </w:rPr>
          </w:pPr>
        </w:p>
        <w:p w14:paraId="7740F6C8">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53D3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22" w:type="dxa"/>
                <w:tcBorders>
                  <w:bottom w:val="single" w:color="auto" w:sz="4" w:space="0"/>
                </w:tcBorders>
                <w:shd w:val="clear" w:color="auto" w:fill="D7DFCD" w:themeFill="accent2" w:themeFillTint="66"/>
              </w:tcPr>
              <w:p w14:paraId="231196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2416322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3BE86C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094F0A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2C8F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DD7DC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2B5243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c>
              <w:tcPr>
                <w:tcW w:w="2322" w:type="dxa"/>
              </w:tcPr>
              <w:p w14:paraId="63968E6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2322" w:type="dxa"/>
              </w:tcPr>
              <w:p w14:paraId="363894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60</w:t>
                </w:r>
              </w:p>
            </w:tc>
          </w:tr>
          <w:tr w14:paraId="5F2A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41189A6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3C504E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c>
              <w:tcPr>
                <w:tcW w:w="2322" w:type="dxa"/>
              </w:tcPr>
              <w:p w14:paraId="49EC041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2322" w:type="dxa"/>
              </w:tcPr>
              <w:p w14:paraId="210994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w:t>
                </w:r>
              </w:p>
            </w:tc>
          </w:tr>
          <w:tr w14:paraId="2FBA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13A6B1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0F5B8D1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c>
              <w:tcPr>
                <w:tcW w:w="2322" w:type="dxa"/>
              </w:tcPr>
              <w:p w14:paraId="4C7581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2322" w:type="dxa"/>
              </w:tcPr>
              <w:p w14:paraId="39388D7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56</w:t>
                </w:r>
              </w:p>
            </w:tc>
          </w:tr>
        </w:tbl>
        <w:p w14:paraId="75B68D77">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4F2F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5E8CA3D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488BAC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20FF8E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1233204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2DF9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7D5CD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0F39C53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2322" w:type="dxa"/>
              </w:tcPr>
              <w:p w14:paraId="61F7B3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2322" w:type="dxa"/>
              </w:tcPr>
              <w:p w14:paraId="782C43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56</w:t>
                </w:r>
              </w:p>
            </w:tc>
          </w:tr>
          <w:tr w14:paraId="4C47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0B9C6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133EDA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c>
              <w:tcPr>
                <w:tcW w:w="2322" w:type="dxa"/>
              </w:tcPr>
              <w:p w14:paraId="76AF03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2322" w:type="dxa"/>
              </w:tcPr>
              <w:p w14:paraId="6E9153B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w:t>
                </w:r>
              </w:p>
            </w:tc>
          </w:tr>
          <w:tr w14:paraId="6407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025A6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50EA683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2322" w:type="dxa"/>
              </w:tcPr>
              <w:p w14:paraId="735BE6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27</w:t>
                </w:r>
              </w:p>
            </w:tc>
            <w:tc>
              <w:tcPr>
                <w:tcW w:w="2322" w:type="dxa"/>
              </w:tcPr>
              <w:p w14:paraId="66F5CFB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w:t>
                </w:r>
              </w:p>
            </w:tc>
          </w:tr>
        </w:tbl>
        <w:p w14:paraId="1F12E6CE">
          <w:pPr>
            <w:spacing w:after="0" w:line="240" w:lineRule="auto"/>
            <w:jc w:val="center"/>
            <w:rPr>
              <w:rFonts w:ascii="Cambria" w:hAnsi="Cambria" w:eastAsia="Times New Roman" w:cs="Times New Roman"/>
              <w:b/>
              <w:sz w:val="24"/>
              <w:szCs w:val="24"/>
              <w:lang w:val="ru-RU"/>
            </w:rPr>
          </w:pPr>
        </w:p>
        <w:p w14:paraId="1EBCD5F9">
          <w:pPr>
            <w:spacing w:after="0" w:line="240" w:lineRule="auto"/>
            <w:jc w:val="center"/>
            <w:rPr>
              <w:rFonts w:ascii="Cambria" w:hAnsi="Cambria" w:eastAsia="Times New Roman" w:cs="Times New Roman"/>
              <w:b/>
              <w:i/>
              <w:color w:val="00B050"/>
              <w:sz w:val="24"/>
              <w:szCs w:val="24"/>
              <w:u w:val="single"/>
              <w:lang w:val="ru-RU"/>
            </w:rPr>
          </w:pPr>
          <w:r>
            <w:rPr>
              <w:rFonts w:ascii="Cambria" w:hAnsi="Cambria" w:eastAsia="Times New Roman" w:cs="Times New Roman"/>
              <w:b/>
              <w:sz w:val="24"/>
              <w:szCs w:val="24"/>
              <w:lang w:val="ru-RU"/>
            </w:rPr>
            <w:t>Седми разред школска година 202</w:t>
          </w:r>
          <w:r>
            <w:rPr>
              <w:rFonts w:ascii="Cambria" w:hAnsi="Cambria" w:eastAsia="Times New Roman" w:cs="Times New Roman"/>
              <w:b/>
              <w:sz w:val="24"/>
              <w:szCs w:val="24"/>
            </w:rPr>
            <w:t>4</w:t>
          </w:r>
          <w:r>
            <w:rPr>
              <w:rFonts w:ascii="Cambria" w:hAnsi="Cambria" w:eastAsia="Times New Roman" w:cs="Times New Roman"/>
              <w:b/>
              <w:sz w:val="24"/>
              <w:szCs w:val="24"/>
              <w:lang w:val="ru-RU"/>
            </w:rPr>
            <w:t>/202</w:t>
          </w:r>
          <w:r>
            <w:rPr>
              <w:rFonts w:ascii="Cambria" w:hAnsi="Cambria" w:eastAsia="Times New Roman" w:cs="Times New Roman"/>
              <w:b/>
              <w:sz w:val="24"/>
              <w:szCs w:val="24"/>
            </w:rPr>
            <w:t>5</w:t>
          </w:r>
          <w:r>
            <w:rPr>
              <w:rFonts w:ascii="Cambria" w:hAnsi="Cambria" w:eastAsia="Times New Roman" w:cs="Times New Roman"/>
              <w:b/>
              <w:sz w:val="24"/>
              <w:szCs w:val="24"/>
              <w:lang w:val="ru-RU"/>
            </w:rPr>
            <w:t>.</w:t>
          </w:r>
        </w:p>
        <w:p w14:paraId="2EBDDC27">
          <w:pPr>
            <w:spacing w:after="0" w:line="240" w:lineRule="auto"/>
            <w:rPr>
              <w:rFonts w:ascii="Cambria" w:hAnsi="Cambria" w:eastAsia="Times New Roman" w:cs="Times New Roman"/>
              <w:b/>
              <w:i/>
              <w:color w:val="00B050"/>
              <w:sz w:val="24"/>
              <w:szCs w:val="24"/>
              <w:u w:val="single"/>
              <w:lang w:val="ru-RU"/>
            </w:rPr>
          </w:pPr>
        </w:p>
        <w:p w14:paraId="74D464F2">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635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6A60DA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3A3618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60A0AF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27C75AA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08DCBF1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04B09E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2523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6AEA50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63143D9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858" w:type="dxa"/>
              </w:tcPr>
              <w:p w14:paraId="617B9A5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232663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21C8E3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6445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E1073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23AC9B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1D804EC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23174F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1060D05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0C1E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1A59B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08A532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01F97D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47AC97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2EB3CFC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2043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FFB10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19D39CE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1858" w:type="dxa"/>
              </w:tcPr>
              <w:p w14:paraId="15F34D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72327A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65D5530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bl>
        <w:p w14:paraId="357C33A0">
          <w:pPr>
            <w:rPr>
              <w:rFonts w:ascii="Times New Roman" w:hAnsi="Times New Roman" w:cs="Times New Roman"/>
              <w:lang w:val="sr-Cyrl-RS"/>
            </w:rPr>
          </w:pPr>
        </w:p>
        <w:p w14:paraId="69A22EEB">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534E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7183D9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2F1F953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1CD8778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4FE6A19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00D182C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4C8A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CE205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702F14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5D3A63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6CFFE2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E59E75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525F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508A76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7ABBB5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4F91C8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381FC6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6D8B3E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1906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F8F93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28DC6E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858" w:type="dxa"/>
              </w:tcPr>
              <w:p w14:paraId="654765B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9D158D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01FDC6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0C0B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0C334D1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32CBBB8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858" w:type="dxa"/>
              </w:tcPr>
              <w:p w14:paraId="4064EA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08933A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858" w:type="dxa"/>
              </w:tcPr>
              <w:p w14:paraId="5DE928C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bl>
        <w:p w14:paraId="53C2F800">
          <w:pPr>
            <w:rPr>
              <w:rFonts w:ascii="Times New Roman" w:hAnsi="Times New Roman" w:cs="Times New Roman"/>
              <w:lang w:val="sr-Cyrl-RS"/>
            </w:rPr>
          </w:pPr>
        </w:p>
        <w:p w14:paraId="65B438FD">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6CD6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26E451B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245470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7A8D15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779DF45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3D2880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445C6C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5F25BE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64FD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3BA7C7D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3EF5D6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548" w:type="dxa"/>
              </w:tcPr>
              <w:p w14:paraId="566AE2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31A4A1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C5D5CA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DF7D4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r>
          <w:tr w14:paraId="7657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7EF2B0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0D64B4C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548" w:type="dxa"/>
              </w:tcPr>
              <w:p w14:paraId="48C6A3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06EC48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F7458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8DC69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16C4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5E49652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1E8BCA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548" w:type="dxa"/>
              </w:tcPr>
              <w:p w14:paraId="36F3CF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5F4448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357C5C1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24E85A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r>
          <w:tr w14:paraId="635E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3123F84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6617CA0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548" w:type="dxa"/>
              </w:tcPr>
              <w:p w14:paraId="5A0A37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548" w:type="dxa"/>
              </w:tcPr>
              <w:p w14:paraId="3D091A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051FCC6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A469A0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bl>
        <w:p w14:paraId="4D23ECDD">
          <w:pPr>
            <w:rPr>
              <w:rFonts w:ascii="Times New Roman" w:hAnsi="Times New Roman" w:cs="Times New Roman"/>
            </w:rPr>
          </w:pPr>
        </w:p>
        <w:p w14:paraId="7ACA2270">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56E1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7DB5FF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149122C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12C0C0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5FD8BC4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3827A1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5A16D4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7E5FD39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3959D09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44B3376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2258887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7E4A7E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2030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12A40B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0CFEB7D5">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10A16000">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2E4B6A47">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5579E528">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27986174">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39FC8B66">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2996574A">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34C639A0">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6013A19B">
                <w:pPr>
                  <w:spacing w:after="0" w:line="240" w:lineRule="auto"/>
                  <w:rPr>
                    <w:rFonts w:ascii="Times New Roman" w:hAnsi="Times New Roman" w:cs="Times New Roman"/>
                    <w:sz w:val="20"/>
                    <w:szCs w:val="20"/>
                    <w:lang w:val="sr-Cyrl-RS"/>
                  </w:rPr>
                </w:pPr>
              </w:p>
            </w:tc>
          </w:tr>
          <w:tr w14:paraId="26BE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7D6F75C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13E940A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07" w:type="dxa"/>
              </w:tcPr>
              <w:p w14:paraId="1E5298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846" w:type="dxa"/>
              </w:tcPr>
              <w:p w14:paraId="2CC5EA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846" w:type="dxa"/>
              </w:tcPr>
              <w:p w14:paraId="68ED90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747" w:type="dxa"/>
              </w:tcPr>
              <w:p w14:paraId="16C7C38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2514F69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674" w:type="dxa"/>
              </w:tcPr>
              <w:p w14:paraId="508004E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65" w:type="dxa"/>
              </w:tcPr>
              <w:p w14:paraId="20F678A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0EF33A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r>
          <w:tr w14:paraId="4BD4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1AA1AB6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66766CD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007" w:type="dxa"/>
              </w:tcPr>
              <w:p w14:paraId="2B4C6A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846" w:type="dxa"/>
              </w:tcPr>
              <w:p w14:paraId="765333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846" w:type="dxa"/>
              </w:tcPr>
              <w:p w14:paraId="1273DAC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747" w:type="dxa"/>
              </w:tcPr>
              <w:p w14:paraId="09CB95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52A7BA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674" w:type="dxa"/>
              </w:tcPr>
              <w:p w14:paraId="2331544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065" w:type="dxa"/>
              </w:tcPr>
              <w:p w14:paraId="37973D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5937CA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r w14:paraId="4498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510CEB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7FE1AD9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007" w:type="dxa"/>
              </w:tcPr>
              <w:p w14:paraId="5FDE7AB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846" w:type="dxa"/>
              </w:tcPr>
              <w:p w14:paraId="747391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17</w:t>
                </w:r>
              </w:p>
            </w:tc>
            <w:tc>
              <w:tcPr>
                <w:tcW w:w="846" w:type="dxa"/>
              </w:tcPr>
              <w:p w14:paraId="2A9BB3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w:t>
                </w:r>
              </w:p>
            </w:tc>
            <w:tc>
              <w:tcPr>
                <w:tcW w:w="747" w:type="dxa"/>
              </w:tcPr>
              <w:p w14:paraId="3DDE5F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470D48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674" w:type="dxa"/>
              </w:tcPr>
              <w:p w14:paraId="12BA6D2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65" w:type="dxa"/>
              </w:tcPr>
              <w:p w14:paraId="1695E2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6C6BDE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65</w:t>
                </w:r>
              </w:p>
            </w:tc>
          </w:tr>
        </w:tbl>
        <w:p w14:paraId="6A5F3712">
          <w:pPr>
            <w:rPr>
              <w:lang w:val="sr-Cyrl-RS"/>
            </w:rPr>
          </w:pPr>
        </w:p>
        <w:p w14:paraId="78985D42">
          <w:pPr>
            <w:rPr>
              <w:rFonts w:ascii="Times New Roman" w:hAnsi="Times New Roman" w:cs="Times New Roman"/>
              <w:lang w:val="sr-Cyrl-RS"/>
            </w:rPr>
          </w:pPr>
          <w:r>
            <w:rPr>
              <w:rFonts w:ascii="Times New Roman" w:hAnsi="Times New Roman" w:cs="Times New Roman"/>
              <w:i/>
              <w:color w:val="00B050"/>
              <w:lang w:val="sr-Cyrl-RS"/>
            </w:rPr>
            <w:t>Табела 5: Запосленост родитеља</w:t>
          </w:r>
          <w:r>
            <w:rPr>
              <w:rFonts w:ascii="Times New Roman" w:hAnsi="Times New Roman" w:cs="Times New Roman"/>
              <w:lang w:val="sr-Cyrl-RS"/>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235"/>
            <w:gridCol w:w="1279"/>
            <w:gridCol w:w="1222"/>
            <w:gridCol w:w="1795"/>
            <w:gridCol w:w="1298"/>
            <w:gridCol w:w="1251"/>
            <w:gridCol w:w="1161"/>
          </w:tblGrid>
          <w:tr w14:paraId="2441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Borders>
                  <w:bottom w:val="single" w:color="auto" w:sz="4" w:space="0"/>
                </w:tcBorders>
                <w:shd w:val="clear" w:color="auto" w:fill="D7DFCD" w:themeFill="accent2" w:themeFillTint="66"/>
              </w:tcPr>
              <w:p w14:paraId="647D16E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235" w:type="dxa"/>
                <w:shd w:val="clear" w:color="auto" w:fill="D7DFCD" w:themeFill="accent2" w:themeFillTint="66"/>
              </w:tcPr>
              <w:p w14:paraId="189905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279" w:type="dxa"/>
                <w:shd w:val="clear" w:color="auto" w:fill="D7DFCD" w:themeFill="accent2" w:themeFillTint="66"/>
              </w:tcPr>
              <w:p w14:paraId="3E1EFD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222" w:type="dxa"/>
                <w:shd w:val="clear" w:color="auto" w:fill="D7DFCD" w:themeFill="accent2" w:themeFillTint="66"/>
              </w:tcPr>
              <w:p w14:paraId="5AD9DEC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795" w:type="dxa"/>
                <w:shd w:val="clear" w:color="auto" w:fill="D7DFCD" w:themeFill="accent2" w:themeFillTint="66"/>
              </w:tcPr>
              <w:p w14:paraId="37B2A93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298" w:type="dxa"/>
                <w:shd w:val="clear" w:color="auto" w:fill="D7DFCD" w:themeFill="accent2" w:themeFillTint="66"/>
              </w:tcPr>
              <w:p w14:paraId="66FA0EF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251" w:type="dxa"/>
                <w:shd w:val="clear" w:color="auto" w:fill="D7DFCD" w:themeFill="accent2" w:themeFillTint="66"/>
              </w:tcPr>
              <w:p w14:paraId="433422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01D086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4672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0EAF43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35" w:type="dxa"/>
              </w:tcPr>
              <w:p w14:paraId="63F149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279" w:type="dxa"/>
              </w:tcPr>
              <w:p w14:paraId="0CB693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19</w:t>
                </w:r>
              </w:p>
            </w:tc>
            <w:tc>
              <w:tcPr>
                <w:tcW w:w="1222" w:type="dxa"/>
              </w:tcPr>
              <w:p w14:paraId="304359E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95" w:type="dxa"/>
              </w:tcPr>
              <w:p w14:paraId="4DB3B7C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298" w:type="dxa"/>
              </w:tcPr>
              <w:p w14:paraId="3712449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251" w:type="dxa"/>
              </w:tcPr>
              <w:p w14:paraId="0F6A2F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13E51D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r>
          <w:tr w14:paraId="1F5B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3938DC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35" w:type="dxa"/>
              </w:tcPr>
              <w:p w14:paraId="1252F9B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c>
              <w:tcPr>
                <w:tcW w:w="1279" w:type="dxa"/>
              </w:tcPr>
              <w:p w14:paraId="05900C6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222" w:type="dxa"/>
              </w:tcPr>
              <w:p w14:paraId="4CA45E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95" w:type="dxa"/>
              </w:tcPr>
              <w:p w14:paraId="71CBA55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298" w:type="dxa"/>
              </w:tcPr>
              <w:p w14:paraId="236203F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251" w:type="dxa"/>
              </w:tcPr>
              <w:p w14:paraId="5A35BE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4772C5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r>
          <w:tr w14:paraId="0479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304D3E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35" w:type="dxa"/>
              </w:tcPr>
              <w:p w14:paraId="2D6008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279" w:type="dxa"/>
              </w:tcPr>
              <w:p w14:paraId="322980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c>
              <w:tcPr>
                <w:tcW w:w="1222" w:type="dxa"/>
              </w:tcPr>
              <w:p w14:paraId="1E2FE47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95" w:type="dxa"/>
              </w:tcPr>
              <w:p w14:paraId="424858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298" w:type="dxa"/>
              </w:tcPr>
              <w:p w14:paraId="45D9E3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251" w:type="dxa"/>
              </w:tcPr>
              <w:p w14:paraId="78A842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34C7663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65</w:t>
                </w:r>
              </w:p>
            </w:tc>
          </w:tr>
        </w:tbl>
        <w:p w14:paraId="2BB46BF4">
          <w:pPr>
            <w:rPr>
              <w:rFonts w:ascii="Times New Roman" w:hAnsi="Times New Roman" w:cs="Times New Roman"/>
              <w:lang w:val="sr-Cyrl-RS"/>
            </w:rPr>
          </w:pPr>
        </w:p>
        <w:p w14:paraId="31075DC3">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6F36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1413B24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487B6B0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6ED395F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6CC6699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7755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729B8B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7C23F0F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w:t>
                </w:r>
              </w:p>
            </w:tc>
            <w:tc>
              <w:tcPr>
                <w:tcW w:w="2322" w:type="dxa"/>
              </w:tcPr>
              <w:p w14:paraId="3C313DC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35</w:t>
                </w:r>
              </w:p>
            </w:tc>
            <w:tc>
              <w:tcPr>
                <w:tcW w:w="2322" w:type="dxa"/>
              </w:tcPr>
              <w:p w14:paraId="48E283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56</w:t>
                </w:r>
              </w:p>
            </w:tc>
          </w:tr>
          <w:tr w14:paraId="3E63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45A4ED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4B175F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2322" w:type="dxa"/>
              </w:tcPr>
              <w:p w14:paraId="216ACBB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c>
              <w:tcPr>
                <w:tcW w:w="2322" w:type="dxa"/>
              </w:tcPr>
              <w:p w14:paraId="7B22C7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53</w:t>
                </w:r>
              </w:p>
            </w:tc>
          </w:tr>
          <w:tr w14:paraId="7359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3DA4E38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013268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c>
              <w:tcPr>
                <w:tcW w:w="2322" w:type="dxa"/>
              </w:tcPr>
              <w:p w14:paraId="2A0FE8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w:t>
                </w:r>
              </w:p>
            </w:tc>
            <w:tc>
              <w:tcPr>
                <w:tcW w:w="2322" w:type="dxa"/>
              </w:tcPr>
              <w:p w14:paraId="2BF1AA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49</w:t>
                </w:r>
              </w:p>
            </w:tc>
          </w:tr>
        </w:tbl>
        <w:p w14:paraId="028949FA">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434F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1071841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1CD8CD5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7918FAD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333B666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3F07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28D89C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4D9E73F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2322" w:type="dxa"/>
              </w:tcPr>
              <w:p w14:paraId="34220BA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25A6A43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r w14:paraId="7C65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C550C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20656B7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c>
              <w:tcPr>
                <w:tcW w:w="2322" w:type="dxa"/>
              </w:tcPr>
              <w:p w14:paraId="75982A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2322" w:type="dxa"/>
              </w:tcPr>
              <w:p w14:paraId="77DE0E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w:t>
                </w:r>
              </w:p>
            </w:tc>
          </w:tr>
          <w:tr w14:paraId="7C20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5C2EA31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3DA63C9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2322" w:type="dxa"/>
              </w:tcPr>
              <w:p w14:paraId="2CA7051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26</w:t>
                </w:r>
              </w:p>
            </w:tc>
            <w:tc>
              <w:tcPr>
                <w:tcW w:w="2322" w:type="dxa"/>
              </w:tcPr>
              <w:p w14:paraId="3491F58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w:t>
                </w:r>
              </w:p>
            </w:tc>
          </w:tr>
        </w:tbl>
        <w:p w14:paraId="6B7ABCB8">
          <w:pPr>
            <w:spacing w:after="0" w:line="240" w:lineRule="auto"/>
            <w:rPr>
              <w:rFonts w:ascii="Times New Roman" w:hAnsi="Times New Roman" w:eastAsia="Times New Roman" w:cs="Times New Roman"/>
              <w:b/>
              <w:sz w:val="24"/>
              <w:szCs w:val="24"/>
            </w:rPr>
          </w:pPr>
        </w:p>
        <w:p w14:paraId="262C4C13">
          <w:pPr>
            <w:spacing w:after="0" w:line="240" w:lineRule="auto"/>
            <w:rPr>
              <w:rFonts w:ascii="Times New Roman" w:hAnsi="Times New Roman" w:eastAsia="Times New Roman" w:cs="Times New Roman"/>
              <w:b/>
              <w:sz w:val="24"/>
              <w:szCs w:val="24"/>
              <w:lang w:val="ru-RU"/>
            </w:rPr>
          </w:pPr>
        </w:p>
        <w:p w14:paraId="064406D8">
          <w:pPr>
            <w:spacing w:after="0" w:line="240" w:lineRule="auto"/>
            <w:jc w:val="cente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Осми разред школска година 202</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ru-RU"/>
            </w:rPr>
            <w:t>/202</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ru-RU"/>
            </w:rPr>
            <w:t>.</w:t>
          </w:r>
        </w:p>
        <w:p w14:paraId="39F451D0">
          <w:pPr>
            <w:rPr>
              <w:lang w:val="sr-Cyrl-RS"/>
            </w:rPr>
          </w:pPr>
        </w:p>
        <w:p w14:paraId="1985724D">
          <w:pPr>
            <w:rPr>
              <w:rFonts w:ascii="Times New Roman" w:hAnsi="Times New Roman" w:cs="Times New Roman"/>
              <w:i/>
              <w:color w:val="00B050"/>
              <w:lang w:val="sr-Cyrl-RS"/>
            </w:rPr>
          </w:pPr>
          <w:r>
            <w:rPr>
              <w:rFonts w:ascii="Times New Roman" w:hAnsi="Times New Roman" w:cs="Times New Roman"/>
              <w:i/>
              <w:color w:val="00B050"/>
              <w:lang w:val="sr-Cyrl-RS"/>
            </w:rPr>
            <w:t>Табела 1: Брачни статус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11B0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1CCBAD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Брачни статус</w:t>
                </w:r>
              </w:p>
            </w:tc>
            <w:tc>
              <w:tcPr>
                <w:tcW w:w="1857" w:type="dxa"/>
                <w:shd w:val="clear" w:color="auto" w:fill="D7DFCD" w:themeFill="accent2" w:themeFillTint="66"/>
              </w:tcPr>
              <w:p w14:paraId="441550D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 браку/вбз</w:t>
                </w:r>
              </w:p>
            </w:tc>
            <w:tc>
              <w:tcPr>
                <w:tcW w:w="1858" w:type="dxa"/>
                <w:shd w:val="clear" w:color="auto" w:fill="D7DFCD" w:themeFill="accent2" w:themeFillTint="66"/>
              </w:tcPr>
              <w:p w14:paraId="4A609AA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Разведени/</w:t>
                </w:r>
              </w:p>
              <w:p w14:paraId="3C67734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растављени</w:t>
                </w:r>
              </w:p>
            </w:tc>
            <w:tc>
              <w:tcPr>
                <w:tcW w:w="1858" w:type="dxa"/>
                <w:shd w:val="clear" w:color="auto" w:fill="D7DFCD" w:themeFill="accent2" w:themeFillTint="66"/>
              </w:tcPr>
              <w:p w14:paraId="69F582C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Удовац/удовица</w:t>
                </w:r>
              </w:p>
            </w:tc>
            <w:tc>
              <w:tcPr>
                <w:tcW w:w="1858" w:type="dxa"/>
                <w:shd w:val="clear" w:color="auto" w:fill="D7DFCD" w:themeFill="accent2" w:themeFillTint="66"/>
              </w:tcPr>
              <w:p w14:paraId="79416C4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4013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78AE4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4E44AA4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858" w:type="dxa"/>
              </w:tcPr>
              <w:p w14:paraId="0BC1723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858" w:type="dxa"/>
              </w:tcPr>
              <w:p w14:paraId="5B55D0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693F0A7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r>
          <w:tr w14:paraId="163F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62B31C2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272FE6F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64EE36F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1D0133A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28BC05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r>
          <w:tr w14:paraId="6012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5E9FF13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283917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5F5D59B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286BCA1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53018D0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531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30F6CAF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32E09E3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1858" w:type="dxa"/>
              </w:tcPr>
              <w:p w14:paraId="228D98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1858" w:type="dxa"/>
              </w:tcPr>
              <w:p w14:paraId="5ABD8B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106C51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bl>
        <w:p w14:paraId="3B9752E7">
          <w:pPr>
            <w:rPr>
              <w:lang w:val="sr-Cyrl-RS"/>
            </w:rPr>
          </w:pPr>
        </w:p>
        <w:p w14:paraId="38C37D33">
          <w:pPr>
            <w:rPr>
              <w:rFonts w:ascii="Times New Roman" w:hAnsi="Times New Roman" w:cs="Times New Roman"/>
              <w:i/>
              <w:color w:val="00B050"/>
              <w:lang w:val="sr-Cyrl-RS"/>
            </w:rPr>
          </w:pPr>
          <w:r>
            <w:rPr>
              <w:rFonts w:ascii="Times New Roman" w:hAnsi="Times New Roman" w:cs="Times New Roman"/>
              <w:i/>
              <w:color w:val="00B050"/>
              <w:lang w:val="sr-Cyrl-RS"/>
            </w:rPr>
            <w:t>Табела 2: Стамбени услови: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04A9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Borders>
                  <w:bottom w:val="single" w:color="auto" w:sz="4" w:space="0"/>
                </w:tcBorders>
                <w:shd w:val="clear" w:color="auto" w:fill="D7DFCD" w:themeFill="accent2" w:themeFillTint="66"/>
              </w:tcPr>
              <w:p w14:paraId="57BF496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Услови становања</w:t>
                </w:r>
              </w:p>
            </w:tc>
            <w:tc>
              <w:tcPr>
                <w:tcW w:w="1857" w:type="dxa"/>
                <w:shd w:val="clear" w:color="auto" w:fill="D7DFCD" w:themeFill="accent2" w:themeFillTint="66"/>
              </w:tcPr>
              <w:p w14:paraId="53F4B8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Сопствена кућа/стан</w:t>
                </w:r>
              </w:p>
            </w:tc>
            <w:tc>
              <w:tcPr>
                <w:tcW w:w="1858" w:type="dxa"/>
                <w:shd w:val="clear" w:color="auto" w:fill="D7DFCD" w:themeFill="accent2" w:themeFillTint="66"/>
              </w:tcPr>
              <w:p w14:paraId="1F4FA33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Подстанари</w:t>
                </w:r>
              </w:p>
            </w:tc>
            <w:tc>
              <w:tcPr>
                <w:tcW w:w="1858" w:type="dxa"/>
                <w:shd w:val="clear" w:color="auto" w:fill="D7DFCD" w:themeFill="accent2" w:themeFillTint="66"/>
              </w:tcPr>
              <w:p w14:paraId="02E99F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широм породицом</w:t>
                </w:r>
              </w:p>
            </w:tc>
            <w:tc>
              <w:tcPr>
                <w:tcW w:w="1858" w:type="dxa"/>
                <w:shd w:val="clear" w:color="auto" w:fill="D7DFCD" w:themeFill="accent2" w:themeFillTint="66"/>
              </w:tcPr>
              <w:p w14:paraId="582346B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57E0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4A7827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857" w:type="dxa"/>
              </w:tcPr>
              <w:p w14:paraId="414A86A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858" w:type="dxa"/>
              </w:tcPr>
              <w:p w14:paraId="6E11373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07BFA79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858" w:type="dxa"/>
              </w:tcPr>
              <w:p w14:paraId="005685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r>
          <w:tr w14:paraId="67DE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1F4A438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857" w:type="dxa"/>
              </w:tcPr>
              <w:p w14:paraId="5E28A3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858" w:type="dxa"/>
              </w:tcPr>
              <w:p w14:paraId="65712F0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07372B5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5E0FC7F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r>
          <w:tr w14:paraId="358E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7A8479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857" w:type="dxa"/>
              </w:tcPr>
              <w:p w14:paraId="74EB8E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858" w:type="dxa"/>
              </w:tcPr>
              <w:p w14:paraId="6893093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858" w:type="dxa"/>
              </w:tcPr>
              <w:p w14:paraId="3A8276A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858" w:type="dxa"/>
              </w:tcPr>
              <w:p w14:paraId="1B1559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6171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EBEFE6" w:themeFill="accent2" w:themeFillTint="33"/>
              </w:tcPr>
              <w:p w14:paraId="251F75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857" w:type="dxa"/>
              </w:tcPr>
              <w:p w14:paraId="1A0423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1858" w:type="dxa"/>
              </w:tcPr>
              <w:p w14:paraId="3185822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858" w:type="dxa"/>
              </w:tcPr>
              <w:p w14:paraId="4D65B7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w:t>
                </w:r>
              </w:p>
            </w:tc>
            <w:tc>
              <w:tcPr>
                <w:tcW w:w="1858" w:type="dxa"/>
              </w:tcPr>
              <w:p w14:paraId="623126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bl>
        <w:p w14:paraId="730307AA">
          <w:pPr>
            <w:rPr>
              <w:rFonts w:ascii="Times New Roman" w:hAnsi="Times New Roman" w:cs="Times New Roman"/>
              <w:lang w:val="sr-Cyrl-RS"/>
            </w:rPr>
          </w:pPr>
        </w:p>
        <w:p w14:paraId="1D300679">
          <w:pPr>
            <w:rPr>
              <w:rFonts w:ascii="Times New Roman" w:hAnsi="Times New Roman" w:cs="Times New Roman"/>
              <w:i/>
              <w:color w:val="00B050"/>
              <w:lang w:val="sr-Cyrl-RS"/>
            </w:rPr>
          </w:pPr>
          <w:r>
            <w:rPr>
              <w:rFonts w:ascii="Times New Roman" w:hAnsi="Times New Roman" w:cs="Times New Roman"/>
              <w:i/>
              <w:color w:val="00B050"/>
              <w:lang w:val="sr-Cyrl-RS"/>
            </w:rPr>
            <w:t>Табела 3: Услови становања ученика: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34A0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7DFCD" w:themeFill="accent2" w:themeFillTint="66"/>
              </w:tcPr>
              <w:p w14:paraId="7DA5967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ким дете живи</w:t>
                </w:r>
              </w:p>
            </w:tc>
            <w:tc>
              <w:tcPr>
                <w:tcW w:w="1548" w:type="dxa"/>
                <w:shd w:val="clear" w:color="auto" w:fill="D7DFCD" w:themeFill="accent2" w:themeFillTint="66"/>
              </w:tcPr>
              <w:p w14:paraId="50A190E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оба родитеља</w:t>
                </w:r>
              </w:p>
            </w:tc>
            <w:tc>
              <w:tcPr>
                <w:tcW w:w="1548" w:type="dxa"/>
                <w:shd w:val="clear" w:color="auto" w:fill="D7DFCD" w:themeFill="accent2" w:themeFillTint="66"/>
              </w:tcPr>
              <w:p w14:paraId="4DA29A8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мајком</w:t>
                </w:r>
              </w:p>
            </w:tc>
            <w:tc>
              <w:tcPr>
                <w:tcW w:w="1548" w:type="dxa"/>
                <w:shd w:val="clear" w:color="auto" w:fill="D7DFCD" w:themeFill="accent2" w:themeFillTint="66"/>
              </w:tcPr>
              <w:p w14:paraId="58A304A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Само са оцем</w:t>
                </w:r>
              </w:p>
            </w:tc>
            <w:tc>
              <w:tcPr>
                <w:tcW w:w="1548" w:type="dxa"/>
                <w:shd w:val="clear" w:color="auto" w:fill="D7DFCD" w:themeFill="accent2" w:themeFillTint="66"/>
              </w:tcPr>
              <w:p w14:paraId="638129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Са хранитељем/</w:t>
                </w:r>
              </w:p>
              <w:p w14:paraId="6F68583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старатељем</w:t>
                </w:r>
              </w:p>
            </w:tc>
            <w:tc>
              <w:tcPr>
                <w:tcW w:w="1548" w:type="dxa"/>
                <w:shd w:val="clear" w:color="auto" w:fill="D7DFCD" w:themeFill="accent2" w:themeFillTint="66"/>
              </w:tcPr>
              <w:p w14:paraId="05A1409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3EBC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285506E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1548" w:type="dxa"/>
              </w:tcPr>
              <w:p w14:paraId="275ECA3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1548" w:type="dxa"/>
              </w:tcPr>
              <w:p w14:paraId="6DCB5D6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548" w:type="dxa"/>
              </w:tcPr>
              <w:p w14:paraId="436627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53AF99C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49EDE9E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r>
          <w:tr w14:paraId="6215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6824239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1548" w:type="dxa"/>
              </w:tcPr>
              <w:p w14:paraId="1288F60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548" w:type="dxa"/>
              </w:tcPr>
              <w:p w14:paraId="52C9009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1E75D91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548" w:type="dxa"/>
              </w:tcPr>
              <w:p w14:paraId="4A59F96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3BC67D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r>
          <w:tr w14:paraId="083D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636A5D7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1548" w:type="dxa"/>
              </w:tcPr>
              <w:p w14:paraId="51E4A8D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548" w:type="dxa"/>
              </w:tcPr>
              <w:p w14:paraId="4E96C5E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6A00974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7387B71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025F207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13</w:t>
                </w:r>
              </w:p>
            </w:tc>
          </w:tr>
          <w:tr w14:paraId="4719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EBEFE6" w:themeFill="accent2" w:themeFillTint="33"/>
              </w:tcPr>
              <w:p w14:paraId="4B3BDD8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548" w:type="dxa"/>
              </w:tcPr>
              <w:p w14:paraId="647F463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w:t>
                </w:r>
              </w:p>
            </w:tc>
            <w:tc>
              <w:tcPr>
                <w:tcW w:w="1548" w:type="dxa"/>
              </w:tcPr>
              <w:p w14:paraId="2C95CD0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548" w:type="dxa"/>
              </w:tcPr>
              <w:p w14:paraId="154C43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548" w:type="dxa"/>
              </w:tcPr>
              <w:p w14:paraId="2AA24EA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548" w:type="dxa"/>
              </w:tcPr>
              <w:p w14:paraId="68D972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bl>
        <w:p w14:paraId="2E48CF6C">
          <w:pPr>
            <w:rPr>
              <w:rFonts w:ascii="Times New Roman" w:hAnsi="Times New Roman" w:cs="Times New Roman"/>
              <w:lang w:val="sr-Cyrl-RS"/>
            </w:rPr>
          </w:pPr>
        </w:p>
        <w:p w14:paraId="298F5B7E">
          <w:pPr>
            <w:rPr>
              <w:rFonts w:ascii="Times New Roman" w:hAnsi="Times New Roman" w:cs="Times New Roman"/>
              <w:i/>
              <w:color w:val="00B050"/>
              <w:lang w:val="sr-Cyrl-RS"/>
            </w:rPr>
          </w:pPr>
          <w:r>
            <w:rPr>
              <w:rFonts w:ascii="Times New Roman" w:hAnsi="Times New Roman" w:cs="Times New Roman"/>
              <w:i/>
              <w:color w:val="00B050"/>
              <w:lang w:val="sr-Cyrl-RS"/>
            </w:rPr>
            <w:t>Табела 4: Образовни статус родитеља/старатеља: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216"/>
            <w:gridCol w:w="1007"/>
            <w:gridCol w:w="846"/>
            <w:gridCol w:w="846"/>
            <w:gridCol w:w="747"/>
            <w:gridCol w:w="640"/>
            <w:gridCol w:w="674"/>
            <w:gridCol w:w="1065"/>
            <w:gridCol w:w="882"/>
          </w:tblGrid>
          <w:tr w14:paraId="32F0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tcBorders>
                  <w:bottom w:val="single" w:color="auto" w:sz="4" w:space="0"/>
                </w:tcBorders>
                <w:shd w:val="clear" w:color="auto" w:fill="D7DFCD" w:themeFill="accent2" w:themeFillTint="66"/>
              </w:tcPr>
              <w:p w14:paraId="036881E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Степен образовања</w:t>
                </w:r>
              </w:p>
            </w:tc>
            <w:tc>
              <w:tcPr>
                <w:tcW w:w="1216" w:type="dxa"/>
                <w:vMerge w:val="restart"/>
                <w:shd w:val="clear" w:color="auto" w:fill="D7DFCD" w:themeFill="accent2" w:themeFillTint="66"/>
              </w:tcPr>
              <w:p w14:paraId="6B43A5F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Непотпуна ОШ</w:t>
                </w:r>
              </w:p>
            </w:tc>
            <w:tc>
              <w:tcPr>
                <w:tcW w:w="1007" w:type="dxa"/>
                <w:vMerge w:val="restart"/>
                <w:shd w:val="clear" w:color="auto" w:fill="D7DFCD" w:themeFill="accent2" w:themeFillTint="66"/>
              </w:tcPr>
              <w:p w14:paraId="68AE120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Потпуна ОШ</w:t>
                </w:r>
              </w:p>
            </w:tc>
            <w:tc>
              <w:tcPr>
                <w:tcW w:w="846" w:type="dxa"/>
                <w:vMerge w:val="restart"/>
                <w:shd w:val="clear" w:color="auto" w:fill="D7DFCD" w:themeFill="accent2" w:themeFillTint="66"/>
              </w:tcPr>
              <w:p w14:paraId="6A9546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III</w:t>
                </w:r>
                <w:r>
                  <w:rPr>
                    <w:rFonts w:ascii="Times New Roman" w:hAnsi="Times New Roman" w:cs="Times New Roman"/>
                    <w:sz w:val="20"/>
                    <w:szCs w:val="20"/>
                    <w:lang w:val="sr-Cyrl-RS"/>
                  </w:rPr>
                  <w:t xml:space="preserve"> степен</w:t>
                </w:r>
              </w:p>
            </w:tc>
            <w:tc>
              <w:tcPr>
                <w:tcW w:w="846" w:type="dxa"/>
                <w:vMerge w:val="restart"/>
                <w:shd w:val="clear" w:color="auto" w:fill="D7DFCD" w:themeFill="accent2" w:themeFillTint="66"/>
              </w:tcPr>
              <w:p w14:paraId="437BE8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IV</w:t>
                </w:r>
                <w:r>
                  <w:rPr>
                    <w:rFonts w:ascii="Times New Roman" w:hAnsi="Times New Roman" w:cs="Times New Roman"/>
                    <w:sz w:val="20"/>
                    <w:szCs w:val="20"/>
                    <w:lang w:val="sr-Cyrl-RS"/>
                  </w:rPr>
                  <w:t xml:space="preserve"> степен</w:t>
                </w:r>
              </w:p>
            </w:tc>
            <w:tc>
              <w:tcPr>
                <w:tcW w:w="747" w:type="dxa"/>
                <w:vMerge w:val="restart"/>
                <w:shd w:val="clear" w:color="auto" w:fill="D7DFCD" w:themeFill="accent2" w:themeFillTint="66"/>
              </w:tcPr>
              <w:p w14:paraId="52CD61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en-US"/>
                  </w:rPr>
                  <w:t>V</w:t>
                </w:r>
                <w:r>
                  <w:rPr>
                    <w:rFonts w:ascii="Times New Roman" w:hAnsi="Times New Roman" w:cs="Times New Roman"/>
                    <w:sz w:val="20"/>
                    <w:szCs w:val="20"/>
                    <w:lang w:val="sr-Cyrl-RS"/>
                  </w:rPr>
                  <w:t xml:space="preserve"> (вкв)</w:t>
                </w:r>
              </w:p>
            </w:tc>
            <w:tc>
              <w:tcPr>
                <w:tcW w:w="640" w:type="dxa"/>
                <w:vMerge w:val="restart"/>
                <w:shd w:val="clear" w:color="auto" w:fill="D7DFCD" w:themeFill="accent2" w:themeFillTint="66"/>
              </w:tcPr>
              <w:p w14:paraId="4F17D36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674" w:type="dxa"/>
                <w:vMerge w:val="restart"/>
                <w:shd w:val="clear" w:color="auto" w:fill="D7DFCD" w:themeFill="accent2" w:themeFillTint="66"/>
              </w:tcPr>
              <w:p w14:paraId="48B969B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1065" w:type="dxa"/>
                <w:vMerge w:val="restart"/>
                <w:shd w:val="clear" w:color="auto" w:fill="D7DFCD" w:themeFill="accent2" w:themeFillTint="66"/>
              </w:tcPr>
              <w:p w14:paraId="1F6B5AD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Мастер/</w:t>
                </w:r>
              </w:p>
              <w:p w14:paraId="122882C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магистар</w:t>
                </w:r>
              </w:p>
            </w:tc>
            <w:tc>
              <w:tcPr>
                <w:tcW w:w="882" w:type="dxa"/>
                <w:vMerge w:val="restart"/>
                <w:shd w:val="clear" w:color="auto" w:fill="D7DFCD" w:themeFill="accent2" w:themeFillTint="66"/>
              </w:tcPr>
              <w:p w14:paraId="62DA2A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D4A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65" w:type="dxa"/>
                <w:shd w:val="clear" w:color="auto" w:fill="EBEFE6" w:themeFill="accent2" w:themeFillTint="33"/>
              </w:tcPr>
              <w:p w14:paraId="2842491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Родитељ:</w:t>
                </w:r>
              </w:p>
            </w:tc>
            <w:tc>
              <w:tcPr>
                <w:tcW w:w="1216" w:type="dxa"/>
                <w:vMerge w:val="continue"/>
                <w:shd w:val="clear" w:color="auto" w:fill="D7DFCD" w:themeFill="accent2" w:themeFillTint="66"/>
              </w:tcPr>
              <w:p w14:paraId="665710F4">
                <w:pPr>
                  <w:spacing w:after="0" w:line="240" w:lineRule="auto"/>
                  <w:rPr>
                    <w:rFonts w:ascii="Times New Roman" w:hAnsi="Times New Roman" w:cs="Times New Roman"/>
                    <w:sz w:val="20"/>
                    <w:szCs w:val="20"/>
                    <w:lang w:val="sr-Cyrl-RS"/>
                  </w:rPr>
                </w:pPr>
              </w:p>
            </w:tc>
            <w:tc>
              <w:tcPr>
                <w:tcW w:w="1007" w:type="dxa"/>
                <w:vMerge w:val="continue"/>
                <w:shd w:val="clear" w:color="auto" w:fill="D7DFCD" w:themeFill="accent2" w:themeFillTint="66"/>
              </w:tcPr>
              <w:p w14:paraId="7488A648">
                <w:pPr>
                  <w:spacing w:after="0" w:line="240" w:lineRule="auto"/>
                  <w:rPr>
                    <w:rFonts w:ascii="Times New Roman" w:hAnsi="Times New Roman" w:cs="Times New Roman"/>
                    <w:sz w:val="20"/>
                    <w:szCs w:val="20"/>
                    <w:lang w:val="sr-Cyrl-RS"/>
                  </w:rPr>
                </w:pPr>
              </w:p>
            </w:tc>
            <w:tc>
              <w:tcPr>
                <w:tcW w:w="846" w:type="dxa"/>
                <w:vMerge w:val="continue"/>
                <w:shd w:val="clear" w:color="auto" w:fill="D7DFCD" w:themeFill="accent2" w:themeFillTint="66"/>
              </w:tcPr>
              <w:p w14:paraId="12A02040">
                <w:pPr>
                  <w:spacing w:after="0" w:line="240" w:lineRule="auto"/>
                  <w:rPr>
                    <w:rFonts w:ascii="Times New Roman" w:hAnsi="Times New Roman" w:cs="Times New Roman"/>
                    <w:sz w:val="20"/>
                    <w:szCs w:val="20"/>
                    <w:lang w:val="en-US"/>
                  </w:rPr>
                </w:pPr>
              </w:p>
            </w:tc>
            <w:tc>
              <w:tcPr>
                <w:tcW w:w="846" w:type="dxa"/>
                <w:vMerge w:val="continue"/>
                <w:shd w:val="clear" w:color="auto" w:fill="D7DFCD" w:themeFill="accent2" w:themeFillTint="66"/>
              </w:tcPr>
              <w:p w14:paraId="4039E2D1">
                <w:pPr>
                  <w:spacing w:after="0" w:line="240" w:lineRule="auto"/>
                  <w:rPr>
                    <w:rFonts w:ascii="Times New Roman" w:hAnsi="Times New Roman" w:cs="Times New Roman"/>
                    <w:sz w:val="20"/>
                    <w:szCs w:val="20"/>
                    <w:lang w:val="en-US"/>
                  </w:rPr>
                </w:pPr>
              </w:p>
            </w:tc>
            <w:tc>
              <w:tcPr>
                <w:tcW w:w="747" w:type="dxa"/>
                <w:vMerge w:val="continue"/>
                <w:shd w:val="clear" w:color="auto" w:fill="D7DFCD" w:themeFill="accent2" w:themeFillTint="66"/>
              </w:tcPr>
              <w:p w14:paraId="6BEB8E8D">
                <w:pPr>
                  <w:spacing w:after="0" w:line="240" w:lineRule="auto"/>
                  <w:rPr>
                    <w:rFonts w:ascii="Times New Roman" w:hAnsi="Times New Roman" w:cs="Times New Roman"/>
                    <w:sz w:val="20"/>
                    <w:szCs w:val="20"/>
                    <w:lang w:val="en-US"/>
                  </w:rPr>
                </w:pPr>
              </w:p>
            </w:tc>
            <w:tc>
              <w:tcPr>
                <w:tcW w:w="640" w:type="dxa"/>
                <w:vMerge w:val="continue"/>
                <w:shd w:val="clear" w:color="auto" w:fill="D7DFCD" w:themeFill="accent2" w:themeFillTint="66"/>
              </w:tcPr>
              <w:p w14:paraId="7CE819A9">
                <w:pPr>
                  <w:spacing w:after="0" w:line="240" w:lineRule="auto"/>
                  <w:rPr>
                    <w:rFonts w:ascii="Times New Roman" w:hAnsi="Times New Roman" w:cs="Times New Roman"/>
                    <w:sz w:val="20"/>
                    <w:szCs w:val="20"/>
                    <w:lang w:val="en-US"/>
                  </w:rPr>
                </w:pPr>
              </w:p>
            </w:tc>
            <w:tc>
              <w:tcPr>
                <w:tcW w:w="674" w:type="dxa"/>
                <w:vMerge w:val="continue"/>
                <w:shd w:val="clear" w:color="auto" w:fill="D7DFCD" w:themeFill="accent2" w:themeFillTint="66"/>
              </w:tcPr>
              <w:p w14:paraId="6301BC27">
                <w:pPr>
                  <w:spacing w:after="0" w:line="240" w:lineRule="auto"/>
                  <w:rPr>
                    <w:rFonts w:ascii="Times New Roman" w:hAnsi="Times New Roman" w:cs="Times New Roman"/>
                    <w:sz w:val="20"/>
                    <w:szCs w:val="20"/>
                    <w:lang w:val="en-US"/>
                  </w:rPr>
                </w:pPr>
              </w:p>
            </w:tc>
            <w:tc>
              <w:tcPr>
                <w:tcW w:w="1065" w:type="dxa"/>
                <w:vMerge w:val="continue"/>
                <w:shd w:val="clear" w:color="auto" w:fill="D7DFCD" w:themeFill="accent2" w:themeFillTint="66"/>
              </w:tcPr>
              <w:p w14:paraId="490337B3">
                <w:pPr>
                  <w:spacing w:after="0" w:line="240" w:lineRule="auto"/>
                  <w:rPr>
                    <w:rFonts w:ascii="Times New Roman" w:hAnsi="Times New Roman" w:cs="Times New Roman"/>
                    <w:sz w:val="20"/>
                    <w:szCs w:val="20"/>
                    <w:lang w:val="sr-Cyrl-RS"/>
                  </w:rPr>
                </w:pPr>
              </w:p>
            </w:tc>
            <w:tc>
              <w:tcPr>
                <w:tcW w:w="882" w:type="dxa"/>
                <w:vMerge w:val="continue"/>
                <w:shd w:val="clear" w:color="auto" w:fill="D7DFCD" w:themeFill="accent2" w:themeFillTint="66"/>
              </w:tcPr>
              <w:p w14:paraId="460BC286">
                <w:pPr>
                  <w:spacing w:after="0" w:line="240" w:lineRule="auto"/>
                  <w:rPr>
                    <w:rFonts w:ascii="Times New Roman" w:hAnsi="Times New Roman" w:cs="Times New Roman"/>
                    <w:sz w:val="20"/>
                    <w:szCs w:val="20"/>
                    <w:lang w:val="sr-Cyrl-RS"/>
                  </w:rPr>
                </w:pPr>
              </w:p>
            </w:tc>
          </w:tr>
          <w:tr w14:paraId="0C12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7DF6326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16" w:type="dxa"/>
              </w:tcPr>
              <w:p w14:paraId="4AFDCAD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007" w:type="dxa"/>
              </w:tcPr>
              <w:p w14:paraId="28323C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846" w:type="dxa"/>
              </w:tcPr>
              <w:p w14:paraId="6BAE12C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846" w:type="dxa"/>
              </w:tcPr>
              <w:p w14:paraId="0E65076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w:t>
                </w:r>
              </w:p>
            </w:tc>
            <w:tc>
              <w:tcPr>
                <w:tcW w:w="747" w:type="dxa"/>
              </w:tcPr>
              <w:p w14:paraId="45F195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640" w:type="dxa"/>
              </w:tcPr>
              <w:p w14:paraId="0D8B073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674" w:type="dxa"/>
              </w:tcPr>
              <w:p w14:paraId="74BD362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065" w:type="dxa"/>
              </w:tcPr>
              <w:p w14:paraId="72B51D6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36B005F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r>
          <w:tr w14:paraId="6A54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4BFC61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16" w:type="dxa"/>
              </w:tcPr>
              <w:p w14:paraId="0FFA364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07" w:type="dxa"/>
              </w:tcPr>
              <w:p w14:paraId="18B3E98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846" w:type="dxa"/>
              </w:tcPr>
              <w:p w14:paraId="6A7E8C2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846" w:type="dxa"/>
              </w:tcPr>
              <w:p w14:paraId="7824ECB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w:t>
                </w:r>
              </w:p>
            </w:tc>
            <w:tc>
              <w:tcPr>
                <w:tcW w:w="747" w:type="dxa"/>
              </w:tcPr>
              <w:p w14:paraId="632033D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640" w:type="dxa"/>
              </w:tcPr>
              <w:p w14:paraId="1811E45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674" w:type="dxa"/>
              </w:tcPr>
              <w:p w14:paraId="07A94F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65" w:type="dxa"/>
              </w:tcPr>
              <w:p w14:paraId="685E3D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01AC3D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w:t>
                </w:r>
              </w:p>
            </w:tc>
          </w:tr>
          <w:tr w14:paraId="552A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shd w:val="clear" w:color="auto" w:fill="EBEFE6" w:themeFill="accent2" w:themeFillTint="33"/>
              </w:tcPr>
              <w:p w14:paraId="28E2BFE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16" w:type="dxa"/>
              </w:tcPr>
              <w:p w14:paraId="4EA07EA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007" w:type="dxa"/>
              </w:tcPr>
              <w:p w14:paraId="608E3AB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p>
            </w:tc>
            <w:tc>
              <w:tcPr>
                <w:tcW w:w="846" w:type="dxa"/>
              </w:tcPr>
              <w:p w14:paraId="0C5C27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29</w:t>
                </w:r>
              </w:p>
            </w:tc>
            <w:tc>
              <w:tcPr>
                <w:tcW w:w="846" w:type="dxa"/>
              </w:tcPr>
              <w:p w14:paraId="1FE914A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21</w:t>
                </w:r>
              </w:p>
            </w:tc>
            <w:tc>
              <w:tcPr>
                <w:tcW w:w="747" w:type="dxa"/>
              </w:tcPr>
              <w:p w14:paraId="4F95EED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640" w:type="dxa"/>
              </w:tcPr>
              <w:p w14:paraId="4CEB28E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674" w:type="dxa"/>
              </w:tcPr>
              <w:p w14:paraId="4330C43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065" w:type="dxa"/>
              </w:tcPr>
              <w:p w14:paraId="06198C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882" w:type="dxa"/>
              </w:tcPr>
              <w:p w14:paraId="50A3ECD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w:t>
                </w:r>
              </w:p>
            </w:tc>
          </w:tr>
        </w:tbl>
        <w:p w14:paraId="2CD441C6">
          <w:pPr>
            <w:rPr>
              <w:lang w:val="sr-Cyrl-RS"/>
            </w:rPr>
          </w:pPr>
        </w:p>
        <w:p w14:paraId="7976B792">
          <w:pPr>
            <w:rPr>
              <w:rFonts w:ascii="Times New Roman" w:hAnsi="Times New Roman" w:cs="Times New Roman"/>
              <w:i/>
              <w:color w:val="00B050"/>
              <w:lang w:val="sr-Cyrl-RS"/>
            </w:rPr>
          </w:pPr>
          <w:r>
            <w:rPr>
              <w:rFonts w:ascii="Times New Roman" w:hAnsi="Times New Roman" w:cs="Times New Roman"/>
              <w:i/>
              <w:color w:val="00B050"/>
              <w:lang w:val="sr-Cyrl-RS"/>
            </w:rPr>
            <w:t>Табела 5: Запосленост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235"/>
            <w:gridCol w:w="1279"/>
            <w:gridCol w:w="1222"/>
            <w:gridCol w:w="1795"/>
            <w:gridCol w:w="1298"/>
            <w:gridCol w:w="1251"/>
            <w:gridCol w:w="1161"/>
          </w:tblGrid>
          <w:tr w14:paraId="5CE8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Borders>
                  <w:bottom w:val="single" w:color="auto" w:sz="4" w:space="0"/>
                </w:tcBorders>
                <w:shd w:val="clear" w:color="auto" w:fill="D7DFCD" w:themeFill="accent2" w:themeFillTint="66"/>
              </w:tcPr>
              <w:p w14:paraId="30105F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Статус запослења</w:t>
                </w:r>
              </w:p>
            </w:tc>
            <w:tc>
              <w:tcPr>
                <w:tcW w:w="1235" w:type="dxa"/>
                <w:shd w:val="clear" w:color="auto" w:fill="D7DFCD" w:themeFill="accent2" w:themeFillTint="66"/>
              </w:tcPr>
              <w:p w14:paraId="67BFB36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Без запослења</w:t>
                </w:r>
              </w:p>
            </w:tc>
            <w:tc>
              <w:tcPr>
                <w:tcW w:w="1279" w:type="dxa"/>
                <w:shd w:val="clear" w:color="auto" w:fill="D7DFCD" w:themeFill="accent2" w:themeFillTint="66"/>
              </w:tcPr>
              <w:p w14:paraId="1B9EF27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Запослен/а</w:t>
                </w:r>
              </w:p>
            </w:tc>
            <w:tc>
              <w:tcPr>
                <w:tcW w:w="1222" w:type="dxa"/>
                <w:shd w:val="clear" w:color="auto" w:fill="D7DFCD" w:themeFill="accent2" w:themeFillTint="66"/>
              </w:tcPr>
              <w:p w14:paraId="3AB442E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Приватник</w:t>
                </w:r>
              </w:p>
            </w:tc>
            <w:tc>
              <w:tcPr>
                <w:tcW w:w="1795" w:type="dxa"/>
                <w:shd w:val="clear" w:color="auto" w:fill="D7DFCD" w:themeFill="accent2" w:themeFillTint="66"/>
              </w:tcPr>
              <w:p w14:paraId="423FDF2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Бави се пољопривредом</w:t>
                </w:r>
              </w:p>
            </w:tc>
            <w:tc>
              <w:tcPr>
                <w:tcW w:w="1298" w:type="dxa"/>
                <w:shd w:val="clear" w:color="auto" w:fill="D7DFCD" w:themeFill="accent2" w:themeFillTint="66"/>
              </w:tcPr>
              <w:p w14:paraId="4EF7488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Нешто друго (сезонски, хонорарно)</w:t>
                </w:r>
              </w:p>
            </w:tc>
            <w:tc>
              <w:tcPr>
                <w:tcW w:w="1251" w:type="dxa"/>
                <w:shd w:val="clear" w:color="auto" w:fill="D7DFCD" w:themeFill="accent2" w:themeFillTint="66"/>
              </w:tcPr>
              <w:p w14:paraId="1CDDD05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Пензионер</w:t>
                </w:r>
              </w:p>
            </w:tc>
            <w:tc>
              <w:tcPr>
                <w:tcW w:w="1161" w:type="dxa"/>
                <w:shd w:val="clear" w:color="auto" w:fill="D7DFCD" w:themeFill="accent2" w:themeFillTint="66"/>
              </w:tcPr>
              <w:p w14:paraId="6CE795D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r>
          <w:tr w14:paraId="17E7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4705E07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Отац</w:t>
                </w:r>
              </w:p>
            </w:tc>
            <w:tc>
              <w:tcPr>
                <w:tcW w:w="1235" w:type="dxa"/>
              </w:tcPr>
              <w:p w14:paraId="0593799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279" w:type="dxa"/>
              </w:tcPr>
              <w:p w14:paraId="1212785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1222" w:type="dxa"/>
              </w:tcPr>
              <w:p w14:paraId="7563D59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95" w:type="dxa"/>
              </w:tcPr>
              <w:p w14:paraId="515D377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298" w:type="dxa"/>
              </w:tcPr>
              <w:p w14:paraId="0E0C5A0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1251" w:type="dxa"/>
              </w:tcPr>
              <w:p w14:paraId="47A20A7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161" w:type="dxa"/>
              </w:tcPr>
              <w:p w14:paraId="2D7C3B2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38</w:t>
                </w:r>
              </w:p>
            </w:tc>
          </w:tr>
          <w:tr w14:paraId="2624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2C5A9E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Мајка</w:t>
                </w:r>
              </w:p>
            </w:tc>
            <w:tc>
              <w:tcPr>
                <w:tcW w:w="1235" w:type="dxa"/>
              </w:tcPr>
              <w:p w14:paraId="0AFF647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18</w:t>
                </w:r>
              </w:p>
            </w:tc>
            <w:tc>
              <w:tcPr>
                <w:tcW w:w="1279" w:type="dxa"/>
              </w:tcPr>
              <w:p w14:paraId="3798480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w:t>
                </w:r>
              </w:p>
            </w:tc>
            <w:tc>
              <w:tcPr>
                <w:tcW w:w="1222" w:type="dxa"/>
              </w:tcPr>
              <w:p w14:paraId="5A89A09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795" w:type="dxa"/>
              </w:tcPr>
              <w:p w14:paraId="11396F7D">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298" w:type="dxa"/>
              </w:tcPr>
              <w:p w14:paraId="081300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251" w:type="dxa"/>
              </w:tcPr>
              <w:p w14:paraId="1C1128C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425E446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w:t>
                </w:r>
              </w:p>
            </w:tc>
          </w:tr>
          <w:tr w14:paraId="4104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shd w:val="clear" w:color="auto" w:fill="EBEFE6" w:themeFill="accent2" w:themeFillTint="33"/>
              </w:tcPr>
              <w:p w14:paraId="6E09425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Укупно</w:t>
                </w:r>
              </w:p>
            </w:tc>
            <w:tc>
              <w:tcPr>
                <w:tcW w:w="1235" w:type="dxa"/>
              </w:tcPr>
              <w:p w14:paraId="5B12D64F">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25</w:t>
                </w:r>
              </w:p>
            </w:tc>
            <w:tc>
              <w:tcPr>
                <w:tcW w:w="1279" w:type="dxa"/>
              </w:tcPr>
              <w:p w14:paraId="003806A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w:t>
                </w:r>
              </w:p>
            </w:tc>
            <w:tc>
              <w:tcPr>
                <w:tcW w:w="1222" w:type="dxa"/>
              </w:tcPr>
              <w:p w14:paraId="53D9FD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795" w:type="dxa"/>
              </w:tcPr>
              <w:p w14:paraId="5D383BE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298" w:type="dxa"/>
              </w:tcPr>
              <w:p w14:paraId="192DD71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251" w:type="dxa"/>
              </w:tcPr>
              <w:p w14:paraId="4CC1DCF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161" w:type="dxa"/>
              </w:tcPr>
              <w:p w14:paraId="6F0DA50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w:t>
                </w:r>
              </w:p>
            </w:tc>
          </w:tr>
        </w:tbl>
        <w:p w14:paraId="2737D365">
          <w:pPr>
            <w:rPr>
              <w:rFonts w:ascii="Times New Roman" w:hAnsi="Times New Roman" w:cs="Times New Roman"/>
              <w:lang w:val="sr-Cyrl-RS"/>
            </w:rPr>
          </w:pPr>
        </w:p>
        <w:p w14:paraId="2BAD6BF9">
          <w:pPr>
            <w:rPr>
              <w:rFonts w:ascii="Times New Roman" w:hAnsi="Times New Roman" w:cs="Times New Roman"/>
              <w:i/>
              <w:color w:val="00B050"/>
              <w:lang w:val="sr-Cyrl-RS"/>
            </w:rPr>
          </w:pPr>
          <w:r>
            <w:rPr>
              <w:rFonts w:ascii="Times New Roman" w:hAnsi="Times New Roman" w:cs="Times New Roman"/>
              <w:i/>
              <w:color w:val="00B050"/>
              <w:lang w:val="sr-Cyrl-RS"/>
            </w:rPr>
            <w:t>Табела 6 и 7: Године родитеља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1DC0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517F82E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оца</w:t>
                </w:r>
              </w:p>
            </w:tc>
            <w:tc>
              <w:tcPr>
                <w:tcW w:w="2322" w:type="dxa"/>
                <w:shd w:val="clear" w:color="auto" w:fill="D7DFCD" w:themeFill="accent2" w:themeFillTint="66"/>
              </w:tcPr>
              <w:p w14:paraId="49728CC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7093AD9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78754B44">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4426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A082B29">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6E10AC0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c>
              <w:tcPr>
                <w:tcW w:w="2322" w:type="dxa"/>
              </w:tcPr>
              <w:p w14:paraId="66E8BE1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33</w:t>
                </w:r>
              </w:p>
            </w:tc>
            <w:tc>
              <w:tcPr>
                <w:tcW w:w="2322" w:type="dxa"/>
              </w:tcPr>
              <w:p w14:paraId="405445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57</w:t>
                </w:r>
              </w:p>
            </w:tc>
          </w:tr>
          <w:tr w14:paraId="122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681100C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5E59C852">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39</w:t>
                </w:r>
              </w:p>
            </w:tc>
            <w:tc>
              <w:tcPr>
                <w:tcW w:w="2322" w:type="dxa"/>
              </w:tcPr>
              <w:p w14:paraId="28E49625">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2322" w:type="dxa"/>
              </w:tcPr>
              <w:p w14:paraId="726D58A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w:t>
                </w:r>
              </w:p>
            </w:tc>
          </w:tr>
          <w:tr w14:paraId="160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7593FD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Обреж</w:t>
                </w:r>
              </w:p>
            </w:tc>
            <w:tc>
              <w:tcPr>
                <w:tcW w:w="2322" w:type="dxa"/>
              </w:tcPr>
              <w:p w14:paraId="735EEE77">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w:t>
                </w:r>
              </w:p>
            </w:tc>
            <w:tc>
              <w:tcPr>
                <w:tcW w:w="2322" w:type="dxa"/>
              </w:tcPr>
              <w:p w14:paraId="6C09A5B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34</w:t>
                </w:r>
              </w:p>
            </w:tc>
            <w:tc>
              <w:tcPr>
                <w:tcW w:w="2322" w:type="dxa"/>
              </w:tcPr>
              <w:p w14:paraId="5DD7A660">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w:t>
                </w:r>
              </w:p>
            </w:tc>
          </w:tr>
        </w:tbl>
        <w:p w14:paraId="694057DC">
          <w:pPr>
            <w:rPr>
              <w:rFonts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14:paraId="355E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Borders>
                  <w:bottom w:val="single" w:color="auto" w:sz="4" w:space="0"/>
                </w:tcBorders>
                <w:shd w:val="clear" w:color="auto" w:fill="D7DFCD" w:themeFill="accent2" w:themeFillTint="66"/>
              </w:tcPr>
              <w:p w14:paraId="13984E5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Године мајке</w:t>
                </w:r>
              </w:p>
            </w:tc>
            <w:tc>
              <w:tcPr>
                <w:tcW w:w="2322" w:type="dxa"/>
                <w:shd w:val="clear" w:color="auto" w:fill="D7DFCD" w:themeFill="accent2" w:themeFillTint="66"/>
              </w:tcPr>
              <w:p w14:paraId="3FE1272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Просек</w:t>
                </w:r>
              </w:p>
            </w:tc>
            <w:tc>
              <w:tcPr>
                <w:tcW w:w="2322" w:type="dxa"/>
                <w:shd w:val="clear" w:color="auto" w:fill="D7DFCD" w:themeFill="accent2" w:themeFillTint="66"/>
              </w:tcPr>
              <w:p w14:paraId="1C54DE7B">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w:t>
                </w:r>
              </w:p>
            </w:tc>
            <w:tc>
              <w:tcPr>
                <w:tcW w:w="2322" w:type="dxa"/>
                <w:shd w:val="clear" w:color="auto" w:fill="D7DFCD" w:themeFill="accent2" w:themeFillTint="66"/>
              </w:tcPr>
              <w:p w14:paraId="5BE00E86">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Макс</w:t>
                </w:r>
              </w:p>
            </w:tc>
          </w:tr>
          <w:tr w14:paraId="0049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707B6B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Купиново</w:t>
                </w:r>
              </w:p>
            </w:tc>
            <w:tc>
              <w:tcPr>
                <w:tcW w:w="2322" w:type="dxa"/>
              </w:tcPr>
              <w:p w14:paraId="59C888B3">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37</w:t>
                </w:r>
              </w:p>
            </w:tc>
            <w:tc>
              <w:tcPr>
                <w:tcW w:w="2322" w:type="dxa"/>
              </w:tcPr>
              <w:p w14:paraId="5D7BAA8C">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w:t>
                </w:r>
              </w:p>
            </w:tc>
            <w:tc>
              <w:tcPr>
                <w:tcW w:w="2322" w:type="dxa"/>
              </w:tcPr>
              <w:p w14:paraId="50A333D8">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w:t>
                </w:r>
              </w:p>
            </w:tc>
          </w:tr>
          <w:tr w14:paraId="6137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0928F62A">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Ашања</w:t>
                </w:r>
              </w:p>
            </w:tc>
            <w:tc>
              <w:tcPr>
                <w:tcW w:w="2322" w:type="dxa"/>
              </w:tcPr>
              <w:p w14:paraId="18014631">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36</w:t>
                </w:r>
              </w:p>
            </w:tc>
            <w:tc>
              <w:tcPr>
                <w:tcW w:w="2322" w:type="dxa"/>
              </w:tcPr>
              <w:p w14:paraId="39EE35E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28</w:t>
                </w:r>
              </w:p>
            </w:tc>
            <w:tc>
              <w:tcPr>
                <w:tcW w:w="2322" w:type="dxa"/>
              </w:tcPr>
              <w:p w14:paraId="79F1300E">
                <w:pPr>
                  <w:spacing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w:t>
                </w:r>
              </w:p>
            </w:tc>
          </w:tr>
          <w:tr w14:paraId="7A24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shd w:val="clear" w:color="auto" w:fill="EBEFE6" w:themeFill="accent2" w:themeFillTint="33"/>
              </w:tcPr>
              <w:p w14:paraId="7D120F4F">
                <w:pPr>
                  <w:spacing w:after="0" w:line="240" w:lineRule="auto"/>
                  <w:rPr>
                    <w:sz w:val="20"/>
                    <w:szCs w:val="20"/>
                    <w:lang w:val="sr-Cyrl-RS"/>
                  </w:rPr>
                </w:pPr>
                <w:r>
                  <w:rPr>
                    <w:sz w:val="20"/>
                    <w:szCs w:val="20"/>
                    <w:lang w:val="sr-Cyrl-RS"/>
                  </w:rPr>
                  <w:t>Обреж</w:t>
                </w:r>
              </w:p>
            </w:tc>
            <w:tc>
              <w:tcPr>
                <w:tcW w:w="2322" w:type="dxa"/>
              </w:tcPr>
              <w:p w14:paraId="357E8C6F">
                <w:pPr>
                  <w:spacing w:after="0" w:line="240" w:lineRule="auto"/>
                  <w:rPr>
                    <w:sz w:val="20"/>
                    <w:szCs w:val="20"/>
                    <w:lang w:val="sr-Cyrl-RS"/>
                  </w:rPr>
                </w:pPr>
                <w:r>
                  <w:rPr>
                    <w:sz w:val="20"/>
                    <w:szCs w:val="20"/>
                    <w:lang w:val="sr-Cyrl-RS"/>
                  </w:rPr>
                  <w:t>36</w:t>
                </w:r>
              </w:p>
            </w:tc>
            <w:tc>
              <w:tcPr>
                <w:tcW w:w="2322" w:type="dxa"/>
              </w:tcPr>
              <w:p w14:paraId="417E7DD1">
                <w:pPr>
                  <w:spacing w:after="0" w:line="240" w:lineRule="auto"/>
                  <w:rPr>
                    <w:sz w:val="20"/>
                    <w:szCs w:val="20"/>
                    <w:lang w:val="sr-Cyrl-RS"/>
                  </w:rPr>
                </w:pPr>
                <w:r>
                  <w:rPr>
                    <w:sz w:val="20"/>
                    <w:szCs w:val="20"/>
                    <w:lang w:val="sr-Cyrl-RS"/>
                  </w:rPr>
                  <w:t>29</w:t>
                </w:r>
              </w:p>
            </w:tc>
            <w:tc>
              <w:tcPr>
                <w:tcW w:w="2322" w:type="dxa"/>
              </w:tcPr>
              <w:p w14:paraId="7153E81F">
                <w:pPr>
                  <w:spacing w:after="0" w:line="240" w:lineRule="auto"/>
                  <w:rPr>
                    <w:sz w:val="20"/>
                    <w:szCs w:val="20"/>
                    <w:lang w:val="sr-Cyrl-RS"/>
                  </w:rPr>
                </w:pPr>
                <w:r>
                  <w:rPr>
                    <w:sz w:val="20"/>
                    <w:szCs w:val="20"/>
                    <w:lang w:val="sr-Cyrl-RS"/>
                  </w:rPr>
                  <w:t>46</w:t>
                </w:r>
              </w:p>
            </w:tc>
          </w:tr>
        </w:tbl>
        <w:p w14:paraId="46BEB1C8"/>
        <w:p w14:paraId="5C162953">
          <w:pPr>
            <w:jc w:val="center"/>
            <w:rPr>
              <w:rFonts w:hint="default" w:ascii="Times New Roman" w:hAnsi="Times New Roman" w:eastAsia="Times New Roman" w:cs="Times New Roman"/>
              <w:b/>
              <w:color w:val="C00000"/>
              <w:sz w:val="32"/>
              <w:szCs w:val="32"/>
              <w:lang w:eastAsia="sr-Latn-RS"/>
            </w:rPr>
          </w:pPr>
        </w:p>
        <w:p w14:paraId="75718D89">
          <w:pPr>
            <w:pStyle w:val="2"/>
            <w:bidi w:val="0"/>
            <w:rPr>
              <w:rFonts w:hint="default" w:ascii="Times New Roman" w:hAnsi="Times New Roman" w:cs="Times New Roman"/>
              <w:lang w:val="sr-Latn-RS" w:eastAsia="sr-Latn-RS"/>
            </w:rPr>
          </w:pPr>
          <w:r>
            <w:rPr>
              <w:rFonts w:hint="default" w:ascii="Times New Roman" w:hAnsi="Times New Roman" w:cs="Times New Roman"/>
              <w:lang w:eastAsia="sr-Latn-RS"/>
            </w:rPr>
            <w:t xml:space="preserve"> </w:t>
          </w:r>
          <w:bookmarkStart w:id="15" w:name="_Toc12750"/>
          <w:r>
            <w:rPr>
              <w:rFonts w:hint="default" w:ascii="Times New Roman" w:hAnsi="Times New Roman" w:cs="Times New Roman"/>
              <w:lang w:val="sr-Latn-RS" w:eastAsia="sr-Latn-RS"/>
            </w:rPr>
            <w:t>О Р Г А Н И З А Ц И Ј А</w:t>
          </w:r>
          <w:bookmarkEnd w:id="15"/>
        </w:p>
        <w:p w14:paraId="2D82FD9A">
          <w:pPr>
            <w:pStyle w:val="2"/>
            <w:bidi w:val="0"/>
            <w:rPr>
              <w:rFonts w:hint="default" w:ascii="Times New Roman" w:hAnsi="Times New Roman" w:cs="Times New Roman"/>
              <w:lang w:val="sr-Latn-RS" w:eastAsia="sr-Latn-RS"/>
            </w:rPr>
          </w:pPr>
          <w:r>
            <w:rPr>
              <w:rFonts w:hint="default" w:ascii="Times New Roman" w:hAnsi="Times New Roman" w:cs="Times New Roman"/>
              <w:lang w:val="sr-Latn-RS" w:eastAsia="sr-Latn-RS"/>
            </w:rPr>
            <w:t xml:space="preserve"> </w:t>
          </w:r>
          <w:bookmarkStart w:id="16" w:name="_Toc11482"/>
          <w:r>
            <w:rPr>
              <w:rFonts w:hint="default" w:ascii="Times New Roman" w:hAnsi="Times New Roman" w:cs="Times New Roman"/>
              <w:lang w:val="sr-Latn-RS" w:eastAsia="sr-Latn-RS"/>
            </w:rPr>
            <w:t>О Б Р А З О В Н О – В А С П И Т Н О Г   Р А Д А</w:t>
          </w:r>
          <w:bookmarkEnd w:id="16"/>
          <w:r>
            <w:rPr>
              <w:rFonts w:hint="default" w:ascii="Times New Roman" w:hAnsi="Times New Roman" w:cs="Times New Roman"/>
              <w:lang w:val="sr-Latn-RS" w:eastAsia="sr-Latn-RS"/>
            </w:rPr>
            <w:t xml:space="preserve"> </w:t>
          </w:r>
        </w:p>
        <w:p w14:paraId="52E81C3A">
          <w:pPr>
            <w:pStyle w:val="2"/>
            <w:bidi w:val="0"/>
            <w:rPr>
              <w:rFonts w:hint="default" w:ascii="Times New Roman" w:hAnsi="Times New Roman" w:cs="Times New Roman"/>
              <w:lang w:val="sr-Cyrl-RS" w:eastAsia="sr-Latn-RS"/>
            </w:rPr>
          </w:pPr>
          <w:r>
            <w:rPr>
              <w:rFonts w:hint="default" w:ascii="Times New Roman" w:hAnsi="Times New Roman" w:cs="Times New Roman"/>
              <w:lang w:val="sr-Latn-RS" w:eastAsia="sr-Latn-RS"/>
            </w:rPr>
            <w:t xml:space="preserve"> </w:t>
          </w:r>
          <w:bookmarkStart w:id="17" w:name="_Toc7491"/>
          <w:r>
            <w:rPr>
              <w:rFonts w:hint="default" w:ascii="Times New Roman" w:hAnsi="Times New Roman" w:cs="Times New Roman"/>
              <w:lang w:val="sr-Latn-RS" w:eastAsia="sr-Latn-RS"/>
            </w:rPr>
            <w:t>Ш К О Л Е</w:t>
          </w:r>
          <w:bookmarkEnd w:id="17"/>
        </w:p>
        <w:p w14:paraId="263F5008">
          <w:pPr>
            <w:ind w:firstLine="708"/>
            <w:jc w:val="center"/>
            <w:outlineLvl w:val="0"/>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rPr>
            <w:t xml:space="preserve"> </w:t>
          </w:r>
          <w:bookmarkStart w:id="18" w:name="_Toc9036"/>
          <w:r>
            <w:rPr>
              <w:rFonts w:hint="default" w:ascii="Times New Roman" w:hAnsi="Times New Roman" w:eastAsia="Times New Roman" w:cs="Times New Roman"/>
              <w:b/>
              <w:color w:val="0070C0"/>
              <w:sz w:val="28"/>
              <w:szCs w:val="28"/>
            </w:rPr>
            <w:t>ОПШТА ОРГАНИЗАЦИЈА РАДА ШКОЛЕ</w:t>
          </w:r>
          <w:bookmarkEnd w:id="18"/>
        </w:p>
        <w:p w14:paraId="32297F6F">
          <w:pPr>
            <w:ind w:firstLine="708"/>
            <w:jc w:val="center"/>
            <w:rPr>
              <w:rFonts w:hint="default" w:ascii="Times New Roman" w:hAnsi="Times New Roman" w:eastAsia="Times New Roman" w:cs="Times New Roman"/>
              <w:b/>
              <w:color w:val="C00000"/>
              <w:sz w:val="18"/>
              <w:szCs w:val="18"/>
              <w:lang w:val="sr-Cyrl-RS" w:eastAsia="sr-Latn-RS"/>
            </w:rPr>
          </w:pPr>
          <w:r>
            <w:rPr>
              <w:rFonts w:hint="default" w:ascii="Times New Roman" w:hAnsi="Times New Roman" w:cs="Times New Roman"/>
              <w:b/>
              <w:color w:val="0070C0"/>
              <w:sz w:val="18"/>
              <w:szCs w:val="18"/>
            </w:rPr>
            <w:drawing>
              <wp:inline distT="0" distB="0" distL="0" distR="0">
                <wp:extent cx="2752090" cy="409575"/>
                <wp:effectExtent l="0" t="0" r="1016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52090" cy="409575"/>
                        </a:xfrm>
                        <a:prstGeom prst="rect">
                          <a:avLst/>
                        </a:prstGeom>
                        <a:noFill/>
                      </pic:spPr>
                    </pic:pic>
                  </a:graphicData>
                </a:graphic>
              </wp:inline>
            </w:drawing>
          </w:r>
        </w:p>
        <w:p w14:paraId="2D9BDCAD">
          <w:pPr>
            <w:ind w:firstLine="708"/>
            <w:jc w:val="center"/>
            <w:rPr>
              <w:rFonts w:hint="default" w:ascii="Times New Roman" w:hAnsi="Times New Roman" w:eastAsia="Times New Roman" w:cs="Times New Roman"/>
              <w:b/>
              <w:color w:val="C00000"/>
              <w:sz w:val="18"/>
              <w:szCs w:val="18"/>
              <w:lang w:val="sr-Cyrl-RS" w:eastAsia="sr-Latn-RS"/>
            </w:rPr>
          </w:pPr>
          <w:r>
            <w:rPr>
              <w:rFonts w:hint="default" w:ascii="Times New Roman" w:hAnsi="Times New Roman" w:cs="Times New Roman"/>
              <w:b/>
              <w:color w:val="0070C0"/>
              <w:sz w:val="18"/>
              <w:szCs w:val="18"/>
            </w:rPr>
            <w:drawing>
              <wp:inline distT="0" distB="0" distL="0" distR="0">
                <wp:extent cx="2333625" cy="3714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33625" cy="371475"/>
                        </a:xfrm>
                        <a:prstGeom prst="rect">
                          <a:avLst/>
                        </a:prstGeom>
                        <a:noFill/>
                      </pic:spPr>
                    </pic:pic>
                  </a:graphicData>
                </a:graphic>
              </wp:inline>
            </w:drawing>
          </w:r>
        </w:p>
        <w:p w14:paraId="4FAA41EA">
          <w:pPr>
            <w:ind w:firstLine="708"/>
            <w:rPr>
              <w:rFonts w:hint="default" w:ascii="Times New Roman" w:hAnsi="Times New Roman" w:eastAsia="Times New Roman" w:cs="Times New Roman"/>
              <w:b/>
              <w:color w:val="C00000"/>
              <w:sz w:val="18"/>
              <w:szCs w:val="18"/>
              <w:lang w:val="sr-Cyrl-RS" w:eastAsia="sr-Latn-RS"/>
            </w:rPr>
          </w:pPr>
          <w:r>
            <w:rPr>
              <w:rFonts w:hint="default" w:ascii="Times New Roman" w:hAnsi="Times New Roman" w:cs="Times New Roman"/>
              <w:b/>
              <w:color w:val="0070C0"/>
              <w:sz w:val="18"/>
              <w:szCs w:val="18"/>
            </w:rPr>
            <w:drawing>
              <wp:inline distT="0" distB="0" distL="0" distR="0">
                <wp:extent cx="1695450" cy="4381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95450" cy="438150"/>
                        </a:xfrm>
                        <a:prstGeom prst="rect">
                          <a:avLst/>
                        </a:prstGeom>
                        <a:noFill/>
                      </pic:spPr>
                    </pic:pic>
                  </a:graphicData>
                </a:graphic>
              </wp:inline>
            </w:drawing>
          </w:r>
          <w:r>
            <w:rPr>
              <w:rFonts w:hint="default" w:ascii="Times New Roman" w:hAnsi="Times New Roman" w:eastAsia="Times New Roman" w:cs="Times New Roman"/>
              <w:b/>
              <w:color w:val="C00000"/>
              <w:sz w:val="18"/>
              <w:szCs w:val="18"/>
              <w:lang w:val="sr-Cyrl-RS" w:eastAsia="sr-Latn-RS"/>
            </w:rPr>
            <w:t xml:space="preserve">  </w:t>
          </w:r>
          <w:r>
            <w:rPr>
              <w:rFonts w:hint="default" w:ascii="Times New Roman" w:hAnsi="Times New Roman" w:cs="Times New Roman"/>
              <w:b/>
              <w:color w:val="0070C0"/>
              <w:sz w:val="18"/>
              <w:szCs w:val="18"/>
            </w:rPr>
            <w:drawing>
              <wp:inline distT="0" distB="0" distL="0" distR="0">
                <wp:extent cx="1571625" cy="4572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71625" cy="457200"/>
                        </a:xfrm>
                        <a:prstGeom prst="rect">
                          <a:avLst/>
                        </a:prstGeom>
                        <a:noFill/>
                      </pic:spPr>
                    </pic:pic>
                  </a:graphicData>
                </a:graphic>
              </wp:inline>
            </w:drawing>
          </w:r>
          <w:r>
            <w:rPr>
              <w:rFonts w:hint="default" w:ascii="Times New Roman" w:hAnsi="Times New Roman" w:eastAsia="Times New Roman" w:cs="Times New Roman"/>
              <w:b/>
              <w:color w:val="C00000"/>
              <w:sz w:val="18"/>
              <w:szCs w:val="18"/>
              <w:lang w:val="sr-Cyrl-RS" w:eastAsia="sr-Latn-RS"/>
            </w:rPr>
            <w:t xml:space="preserve"> </w:t>
          </w:r>
          <w:r>
            <w:rPr>
              <w:rFonts w:hint="default" w:ascii="Times New Roman" w:hAnsi="Times New Roman" w:cs="Times New Roman"/>
              <w:b/>
              <w:color w:val="0070C0"/>
              <w:sz w:val="18"/>
              <w:szCs w:val="18"/>
            </w:rPr>
            <w:drawing>
              <wp:inline distT="0" distB="0" distL="0" distR="0">
                <wp:extent cx="1609725" cy="4572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725" cy="457200"/>
                        </a:xfrm>
                        <a:prstGeom prst="rect">
                          <a:avLst/>
                        </a:prstGeom>
                        <a:noFill/>
                      </pic:spPr>
                    </pic:pic>
                  </a:graphicData>
                </a:graphic>
              </wp:inline>
            </w:drawing>
          </w:r>
        </w:p>
        <w:p w14:paraId="629E7DB3">
          <w:pPr>
            <w:ind w:firstLine="708"/>
            <w:rPr>
              <w:rFonts w:hint="default" w:ascii="Times New Roman" w:hAnsi="Times New Roman" w:eastAsia="Times New Roman" w:cs="Times New Roman"/>
              <w:b/>
              <w:color w:val="C00000"/>
              <w:sz w:val="18"/>
              <w:szCs w:val="18"/>
              <w:lang w:val="sr-Cyrl-RS" w:eastAsia="sr-Latn-RS"/>
            </w:rPr>
          </w:pPr>
          <w:r>
            <w:rPr>
              <w:rFonts w:hint="default" w:ascii="Times New Roman" w:hAnsi="Times New Roman" w:cs="Times New Roman"/>
              <w:b/>
              <w:color w:val="0070C0"/>
              <w:sz w:val="18"/>
              <w:szCs w:val="18"/>
            </w:rPr>
            <w:drawing>
              <wp:inline distT="0" distB="0" distL="0" distR="0">
                <wp:extent cx="1917700" cy="2307590"/>
                <wp:effectExtent l="0" t="0" r="6350" b="165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15094" cy="2305050"/>
                        </a:xfrm>
                        <a:prstGeom prst="rect">
                          <a:avLst/>
                        </a:prstGeom>
                        <a:noFill/>
                      </pic:spPr>
                    </pic:pic>
                  </a:graphicData>
                </a:graphic>
              </wp:inline>
            </w:drawing>
          </w:r>
          <w:r>
            <w:rPr>
              <w:rFonts w:hint="default" w:ascii="Times New Roman" w:hAnsi="Times New Roman" w:eastAsia="Times New Roman" w:cs="Times New Roman"/>
              <w:b/>
              <w:color w:val="C00000"/>
              <w:sz w:val="18"/>
              <w:szCs w:val="18"/>
              <w:lang w:val="sr-Cyrl-RS" w:eastAsia="sr-Latn-RS"/>
            </w:rPr>
            <w:t xml:space="preserve"> </w:t>
          </w:r>
          <w:r>
            <w:rPr>
              <w:rFonts w:hint="default" w:ascii="Times New Roman" w:hAnsi="Times New Roman" w:cs="Times New Roman"/>
              <w:b/>
              <w:color w:val="0070C0"/>
              <w:sz w:val="18"/>
              <w:szCs w:val="18"/>
            </w:rPr>
            <w:drawing>
              <wp:inline distT="0" distB="0" distL="0" distR="0">
                <wp:extent cx="1524000" cy="1416685"/>
                <wp:effectExtent l="0" t="0" r="0" b="1206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26507" cy="1419225"/>
                        </a:xfrm>
                        <a:prstGeom prst="rect">
                          <a:avLst/>
                        </a:prstGeom>
                        <a:noFill/>
                      </pic:spPr>
                    </pic:pic>
                  </a:graphicData>
                </a:graphic>
              </wp:inline>
            </w:drawing>
          </w:r>
          <w:r>
            <w:rPr>
              <w:rFonts w:hint="default" w:ascii="Times New Roman" w:hAnsi="Times New Roman" w:eastAsia="Times New Roman" w:cs="Times New Roman"/>
              <w:b/>
              <w:color w:val="C00000"/>
              <w:sz w:val="18"/>
              <w:szCs w:val="18"/>
              <w:lang w:val="sr-Cyrl-RS" w:eastAsia="sr-Latn-RS"/>
            </w:rPr>
            <w:t xml:space="preserve"> </w:t>
          </w:r>
          <w:r>
            <w:rPr>
              <w:rFonts w:hint="default" w:ascii="Times New Roman" w:hAnsi="Times New Roman" w:cs="Times New Roman"/>
              <w:b/>
              <w:color w:val="0070C0"/>
              <w:sz w:val="18"/>
              <w:szCs w:val="18"/>
            </w:rPr>
            <w:drawing>
              <wp:inline distT="0" distB="0" distL="0" distR="0">
                <wp:extent cx="1877695" cy="914400"/>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77695" cy="914400"/>
                        </a:xfrm>
                        <a:prstGeom prst="rect">
                          <a:avLst/>
                        </a:prstGeom>
                        <a:noFill/>
                      </pic:spPr>
                    </pic:pic>
                  </a:graphicData>
                </a:graphic>
              </wp:inline>
            </w:drawing>
          </w:r>
        </w:p>
        <w:p w14:paraId="514F6EA5">
          <w:pPr>
            <w:ind w:firstLine="708"/>
            <w:jc w:val="center"/>
            <w:rPr>
              <w:rFonts w:hint="default" w:ascii="Times New Roman" w:hAnsi="Times New Roman" w:cs="Times New Roman"/>
              <w:b/>
              <w:color w:val="0070C0"/>
              <w:sz w:val="18"/>
              <w:szCs w:val="18"/>
            </w:rPr>
          </w:pPr>
          <w:r>
            <w:rPr>
              <w:rFonts w:hint="default" w:ascii="Times New Roman" w:hAnsi="Times New Roman" w:cs="Times New Roman"/>
              <w:b/>
              <w:color w:val="0070C0"/>
              <w:sz w:val="18"/>
              <w:szCs w:val="18"/>
            </w:rPr>
            <w:drawing>
              <wp:inline distT="0" distB="0" distL="0" distR="0">
                <wp:extent cx="2590800" cy="1356360"/>
                <wp:effectExtent l="0" t="0" r="0" b="152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3180" cy="1352550"/>
                        </a:xfrm>
                        <a:prstGeom prst="rect">
                          <a:avLst/>
                        </a:prstGeom>
                        <a:noFill/>
                      </pic:spPr>
                    </pic:pic>
                  </a:graphicData>
                </a:graphic>
              </wp:inline>
            </w:drawing>
          </w:r>
        </w:p>
        <w:p w14:paraId="146B767D">
          <w:pPr>
            <w:ind w:firstLine="708"/>
            <w:jc w:val="both"/>
            <w:rPr>
              <w:rFonts w:hint="default" w:ascii="Times New Roman" w:hAnsi="Times New Roman" w:cs="Times New Roman"/>
              <w:b/>
              <w:color w:val="0070C0"/>
              <w:sz w:val="28"/>
              <w:szCs w:val="28"/>
            </w:rPr>
          </w:pPr>
        </w:p>
        <w:p w14:paraId="1A61CE8B">
          <w:pPr>
            <w:spacing w:after="0" w:line="240" w:lineRule="auto"/>
            <w:jc w:val="center"/>
            <w:outlineLvl w:val="9"/>
            <w:rPr>
              <w:rFonts w:hint="default" w:ascii="Times New Roman" w:hAnsi="Times New Roman" w:eastAsia="Times New Roman" w:cs="Times New Roman"/>
              <w:b/>
              <w:color w:val="0070C0"/>
              <w:sz w:val="28"/>
              <w:szCs w:val="24"/>
            </w:rPr>
          </w:pPr>
        </w:p>
        <w:p w14:paraId="2DA428CB">
          <w:pPr>
            <w:spacing w:after="0" w:line="240" w:lineRule="auto"/>
            <w:jc w:val="both"/>
            <w:outlineLvl w:val="0"/>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4"/>
            </w:rPr>
            <w:t xml:space="preserve"> </w:t>
          </w:r>
          <w:bookmarkStart w:id="19" w:name="_Toc22418"/>
          <w:r>
            <w:rPr>
              <w:rStyle w:val="19"/>
              <w:rFonts w:hint="default" w:ascii="Times New Roman" w:hAnsi="Times New Roman" w:cs="Times New Roman"/>
            </w:rPr>
            <w:t>КАЛЕНДАР РАДА ЗА ШКОЛСКУ 20</w:t>
          </w:r>
          <w:r>
            <w:rPr>
              <w:rStyle w:val="19"/>
              <w:rFonts w:hint="default" w:ascii="Times New Roman" w:hAnsi="Times New Roman" w:cs="Times New Roman"/>
              <w:lang w:val="sr-Cyrl-RS"/>
            </w:rPr>
            <w:t>24/</w:t>
          </w:r>
          <w:r>
            <w:rPr>
              <w:rStyle w:val="19"/>
              <w:rFonts w:hint="default" w:ascii="Times New Roman" w:hAnsi="Times New Roman" w:cs="Times New Roman"/>
            </w:rPr>
            <w:t>20</w:t>
          </w:r>
          <w:r>
            <w:rPr>
              <w:rStyle w:val="19"/>
              <w:rFonts w:hint="default" w:ascii="Times New Roman" w:hAnsi="Times New Roman" w:cs="Times New Roman"/>
              <w:lang w:val="sr-Cyrl-RS"/>
            </w:rPr>
            <w:t>25</w:t>
          </w:r>
          <w:r>
            <w:rPr>
              <w:rStyle w:val="19"/>
              <w:rFonts w:hint="default" w:ascii="Times New Roman" w:hAnsi="Times New Roman" w:cs="Times New Roman"/>
            </w:rPr>
            <w:t>. ГОДИНУ</w:t>
          </w:r>
          <w:bookmarkEnd w:id="19"/>
        </w:p>
        <w:p w14:paraId="30A3F2F1">
          <w:pPr>
            <w:spacing w:after="0" w:line="240" w:lineRule="auto"/>
            <w:rPr>
              <w:rFonts w:hint="default" w:ascii="Times New Roman" w:hAnsi="Times New Roman" w:eastAsia="Times New Roman" w:cs="Times New Roman"/>
              <w:sz w:val="28"/>
              <w:szCs w:val="28"/>
            </w:rPr>
          </w:pPr>
        </w:p>
        <w:p w14:paraId="7BE59240">
          <w:pPr>
            <w:ind w:firstLine="540"/>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sr-Cyrl-RS"/>
            </w:rPr>
            <w:t>П</w:t>
          </w:r>
          <w:r>
            <w:rPr>
              <w:rFonts w:hint="default" w:ascii="Times New Roman" w:hAnsi="Times New Roman" w:cs="Times New Roman"/>
              <w:color w:val="000000"/>
              <w:sz w:val="24"/>
              <w:szCs w:val="24"/>
              <w:lang w:val="ru-RU"/>
            </w:rPr>
            <w:t>равилником се утврђује вр</w:t>
          </w:r>
          <w:r>
            <w:rPr>
              <w:rFonts w:hint="default" w:ascii="Times New Roman" w:hAnsi="Times New Roman" w:cs="Times New Roman"/>
              <w:color w:val="000000"/>
              <w:sz w:val="24"/>
              <w:szCs w:val="24"/>
            </w:rPr>
            <w:t>e</w:t>
          </w:r>
          <w:r>
            <w:rPr>
              <w:rFonts w:hint="default" w:ascii="Times New Roman" w:hAnsi="Times New Roman" w:cs="Times New Roman"/>
              <w:color w:val="000000"/>
              <w:sz w:val="24"/>
              <w:szCs w:val="24"/>
              <w:lang w:val="ru-RU"/>
            </w:rPr>
            <w:t xml:space="preserve">ме остваривања образовно-васпитног рада у току </w:t>
          </w:r>
          <w:r>
            <w:rPr>
              <w:rFonts w:hint="default" w:ascii="Times New Roman" w:hAnsi="Times New Roman" w:cs="Times New Roman"/>
              <w:sz w:val="24"/>
              <w:szCs w:val="24"/>
              <w:lang w:val="ru-RU"/>
            </w:rPr>
            <w:t>школске 202</w:t>
          </w:r>
          <w:r>
            <w:rPr>
              <w:rFonts w:hint="default" w:ascii="Times New Roman" w:hAnsi="Times New Roman" w:cs="Times New Roman"/>
              <w:sz w:val="24"/>
              <w:szCs w:val="24"/>
              <w:lang w:val="sr-Cyrl-RS"/>
            </w:rPr>
            <w:t>4</w:t>
          </w:r>
          <w:r>
            <w:rPr>
              <w:rFonts w:hint="default" w:ascii="Times New Roman" w:hAnsi="Times New Roman" w:cs="Times New Roman"/>
              <w:sz w:val="24"/>
              <w:szCs w:val="24"/>
              <w:lang w:val="ru-RU"/>
            </w:rPr>
            <w:t>/20</w:t>
          </w:r>
          <w:r>
            <w:rPr>
              <w:rFonts w:hint="default" w:ascii="Times New Roman" w:hAnsi="Times New Roman" w:cs="Times New Roman"/>
              <w:sz w:val="24"/>
              <w:szCs w:val="24"/>
            </w:rPr>
            <w:t>2</w:t>
          </w:r>
          <w:r>
            <w:rPr>
              <w:rFonts w:hint="default" w:ascii="Times New Roman" w:hAnsi="Times New Roman" w:cs="Times New Roman"/>
              <w:sz w:val="24"/>
              <w:szCs w:val="24"/>
              <w:lang w:val="sr-Cyrl-RS"/>
            </w:rPr>
            <w:t>5</w:t>
          </w:r>
          <w:r>
            <w:rPr>
              <w:rFonts w:hint="default" w:ascii="Times New Roman" w:hAnsi="Times New Roman" w:cs="Times New Roman"/>
              <w:sz w:val="24"/>
              <w:szCs w:val="24"/>
              <w:lang w:val="ru-RU"/>
            </w:rPr>
            <w:t>. године и време</w:t>
          </w:r>
          <w:r>
            <w:rPr>
              <w:rFonts w:hint="default" w:ascii="Times New Roman" w:hAnsi="Times New Roman" w:cs="Times New Roman"/>
              <w:color w:val="000000"/>
              <w:sz w:val="24"/>
              <w:szCs w:val="24"/>
              <w:lang w:val="sr-Cyrl-CS"/>
            </w:rPr>
            <w:t xml:space="preserve"> и трајање</w:t>
          </w:r>
          <w:r>
            <w:rPr>
              <w:rFonts w:hint="default" w:ascii="Times New Roman" w:hAnsi="Times New Roman" w:cs="Times New Roman"/>
              <w:color w:val="000000"/>
              <w:sz w:val="24"/>
              <w:szCs w:val="24"/>
              <w:lang w:val="ru-RU"/>
            </w:rPr>
            <w:t xml:space="preserve"> школског распуста ученика у </w:t>
          </w:r>
          <w:r>
            <w:rPr>
              <w:rFonts w:hint="default" w:ascii="Times New Roman" w:hAnsi="Times New Roman" w:cs="Times New Roman"/>
              <w:color w:val="000000"/>
              <w:sz w:val="24"/>
              <w:szCs w:val="24"/>
              <w:lang w:val="sr-Cyrl-CS"/>
            </w:rPr>
            <w:t>основним</w:t>
          </w:r>
          <w:r>
            <w:rPr>
              <w:rFonts w:hint="default" w:ascii="Times New Roman" w:hAnsi="Times New Roman" w:cs="Times New Roman"/>
              <w:color w:val="000000"/>
              <w:sz w:val="24"/>
              <w:szCs w:val="24"/>
              <w:lang w:val="ru-RU"/>
            </w:rPr>
            <w:t xml:space="preserve"> школама са седиштем на територији Аутономне покрајине Војводине. </w:t>
          </w:r>
          <w:r>
            <w:rPr>
              <w:rFonts w:hint="default" w:ascii="Times New Roman" w:hAnsi="Times New Roman" w:cs="Times New Roman"/>
              <w:color w:val="000000"/>
              <w:sz w:val="24"/>
              <w:szCs w:val="24"/>
              <w:lang w:val="sr-Cyrl-CS"/>
            </w:rPr>
            <w:t>Остали обавезни и факултативни облици образовно - васпитног рада предвиђени наставним планом и програмом за основне школе планирају се годишњим  планом рада.</w:t>
          </w:r>
        </w:p>
        <w:p w14:paraId="1606E600">
          <w:pPr>
            <w:ind w:firstLine="540"/>
            <w:rPr>
              <w:rFonts w:hint="default" w:ascii="Times New Roman" w:hAnsi="Times New Roman" w:cs="Times New Roman"/>
              <w:color w:val="000000"/>
              <w:sz w:val="24"/>
              <w:szCs w:val="24"/>
              <w:lang w:val="sr-Cyrl-CS"/>
            </w:rPr>
          </w:pPr>
          <w:r>
            <w:rPr>
              <w:rFonts w:hint="default" w:ascii="Times New Roman" w:hAnsi="Times New Roman" w:cs="Times New Roman"/>
              <w:color w:val="000000"/>
              <w:sz w:val="24"/>
              <w:szCs w:val="24"/>
              <w:lang w:val="ru-RU"/>
            </w:rPr>
            <w:t>Настава и други облици образовно - васпитног рада у основној школи</w:t>
          </w:r>
          <w:r>
            <w:rPr>
              <w:rFonts w:hint="default" w:ascii="Times New Roman" w:hAnsi="Times New Roman" w:cs="Times New Roman"/>
              <w:color w:val="000000"/>
              <w:sz w:val="24"/>
              <w:szCs w:val="24"/>
              <w:lang w:val="sr-Cyrl-CS"/>
            </w:rPr>
            <w:t xml:space="preserve"> се</w:t>
          </w:r>
          <w:r>
            <w:rPr>
              <w:rFonts w:hint="default" w:ascii="Times New Roman" w:hAnsi="Times New Roman" w:cs="Times New Roman"/>
              <w:color w:val="000000"/>
              <w:sz w:val="24"/>
              <w:szCs w:val="24"/>
              <w:lang w:val="ru-RU"/>
            </w:rPr>
            <w:t xml:space="preserve"> остварују у току два полугодишта.</w:t>
          </w:r>
        </w:p>
        <w:p w14:paraId="10A21843">
          <w:pPr>
            <w:pStyle w:val="10"/>
            <w:spacing w:line="276" w:lineRule="auto"/>
            <w:ind w:left="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Наставни план и програм за ученике од првог до седмог разреда остварује се у 36 петодневних наставних недеља, односно 180 наставних дана.</w:t>
          </w:r>
          <w:r>
            <w:rPr>
              <w:rFonts w:hint="default" w:ascii="Times New Roman" w:hAnsi="Times New Roman" w:cs="Times New Roman"/>
              <w:color w:val="000000"/>
              <w:sz w:val="24"/>
              <w:szCs w:val="24"/>
              <w:lang w:val="sr-Cyrl-RS"/>
            </w:rPr>
            <w:t xml:space="preserve"> </w:t>
          </w:r>
          <w:r>
            <w:rPr>
              <w:rFonts w:hint="default" w:ascii="Times New Roman" w:hAnsi="Times New Roman" w:cs="Times New Roman"/>
              <w:color w:val="000000"/>
              <w:sz w:val="24"/>
              <w:szCs w:val="24"/>
              <w:lang w:val="ru-RU"/>
            </w:rPr>
            <w:t>Наставни план и програм за ученике осмог разреда остварује се у 34 петодневне наставне недеље</w:t>
          </w:r>
          <w:r>
            <w:rPr>
              <w:rFonts w:hint="default" w:ascii="Times New Roman" w:hAnsi="Times New Roman" w:cs="Times New Roman"/>
              <w:color w:val="000000"/>
              <w:sz w:val="24"/>
              <w:szCs w:val="24"/>
              <w:lang w:val="sr-Cyrl-CS"/>
            </w:rPr>
            <w:t>,</w:t>
          </w:r>
          <w:r>
            <w:rPr>
              <w:rFonts w:hint="default" w:ascii="Times New Roman" w:hAnsi="Times New Roman" w:cs="Times New Roman"/>
              <w:color w:val="000000"/>
              <w:sz w:val="24"/>
              <w:szCs w:val="24"/>
              <w:lang w:val="ru-RU"/>
            </w:rPr>
            <w:t xml:space="preserve"> односно 170 наставних дана. </w:t>
          </w:r>
          <w:r>
            <w:rPr>
              <w:rFonts w:hint="default" w:ascii="Times New Roman" w:hAnsi="Times New Roman" w:cs="Times New Roman"/>
              <w:color w:val="000000"/>
              <w:sz w:val="24"/>
              <w:szCs w:val="24"/>
              <w:lang w:val="sr-Cyrl-CS"/>
            </w:rPr>
            <w:t>Први квартал има 40,</w:t>
          </w:r>
          <w:r>
            <w:rPr>
              <w:rFonts w:hint="default" w:ascii="Times New Roman" w:hAnsi="Times New Roman" w:cs="Times New Roman"/>
              <w:color w:val="000000"/>
              <w:sz w:val="24"/>
              <w:szCs w:val="24"/>
              <w:lang w:val="ru-RU"/>
            </w:rPr>
            <w:t xml:space="preserve"> </w:t>
          </w:r>
          <w:r>
            <w:rPr>
              <w:rFonts w:hint="default" w:ascii="Times New Roman" w:hAnsi="Times New Roman" w:cs="Times New Roman"/>
              <w:color w:val="000000"/>
              <w:sz w:val="24"/>
              <w:szCs w:val="24"/>
              <w:lang w:val="sr-Cyrl-CS"/>
            </w:rPr>
            <w:t>други 4</w:t>
          </w:r>
          <w:r>
            <w:rPr>
              <w:rFonts w:hint="default" w:ascii="Times New Roman" w:hAnsi="Times New Roman" w:cs="Times New Roman"/>
              <w:color w:val="000000"/>
              <w:sz w:val="24"/>
              <w:szCs w:val="24"/>
            </w:rPr>
            <w:t>0</w:t>
          </w:r>
          <w:r>
            <w:rPr>
              <w:rFonts w:hint="default" w:ascii="Times New Roman" w:hAnsi="Times New Roman" w:cs="Times New Roman"/>
              <w:color w:val="000000"/>
              <w:sz w:val="24"/>
              <w:szCs w:val="24"/>
              <w:lang w:val="sr-Cyrl-CS"/>
            </w:rPr>
            <w:t xml:space="preserve">, трећи </w:t>
          </w:r>
          <w:r>
            <w:rPr>
              <w:rFonts w:hint="default" w:ascii="Times New Roman" w:hAnsi="Times New Roman" w:cs="Times New Roman"/>
              <w:color w:val="000000"/>
              <w:sz w:val="24"/>
              <w:szCs w:val="24"/>
              <w:lang w:val="ru-RU"/>
            </w:rPr>
            <w:t>51</w:t>
          </w:r>
          <w:r>
            <w:rPr>
              <w:rFonts w:hint="default" w:ascii="Times New Roman" w:hAnsi="Times New Roman" w:cs="Times New Roman"/>
              <w:color w:val="000000"/>
              <w:sz w:val="24"/>
              <w:szCs w:val="24"/>
              <w:lang w:val="sr-Cyrl-CS"/>
            </w:rPr>
            <w:t xml:space="preserve"> наставни дан. </w:t>
          </w:r>
          <w:r>
            <w:rPr>
              <w:rFonts w:hint="default" w:ascii="Times New Roman" w:hAnsi="Times New Roman" w:cs="Times New Roman"/>
              <w:color w:val="000000"/>
              <w:sz w:val="24"/>
              <w:szCs w:val="24"/>
              <w:lang w:val="ru-RU"/>
            </w:rPr>
            <w:t>Четврти квартал има 49 наставних дан</w:t>
          </w:r>
          <w:r>
            <w:rPr>
              <w:rFonts w:hint="default" w:ascii="Times New Roman" w:hAnsi="Times New Roman" w:cs="Times New Roman"/>
              <w:color w:val="000000"/>
              <w:sz w:val="24"/>
              <w:szCs w:val="24"/>
            </w:rPr>
            <w:t xml:space="preserve">a </w:t>
          </w:r>
          <w:r>
            <w:rPr>
              <w:rFonts w:hint="default" w:ascii="Times New Roman" w:hAnsi="Times New Roman" w:cs="Times New Roman"/>
              <w:color w:val="000000"/>
              <w:sz w:val="24"/>
              <w:szCs w:val="24"/>
              <w:lang w:val="ru-RU"/>
            </w:rPr>
            <w:t xml:space="preserve">за ученике од првог до седмог разреда, а  39 наставних дана за ученике осмог разреда. </w:t>
          </w:r>
        </w:p>
        <w:p w14:paraId="72CB0133">
          <w:pPr>
            <w:spacing w:after="0"/>
            <w:ind w:firstLine="54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lang w:val="ru-RU"/>
            </w:rPr>
            <w:t xml:space="preserve">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w:t>
          </w:r>
          <w:r>
            <w:rPr>
              <w:rFonts w:hint="default" w:ascii="Times New Roman" w:hAnsi="Times New Roman" w:cs="Times New Roman"/>
              <w:sz w:val="24"/>
              <w:szCs w:val="24"/>
              <w:lang w:val="ru-RU"/>
            </w:rPr>
            <w:t>(''Службени гласник РС'', бр.:</w:t>
          </w:r>
          <w:r>
            <w:rPr>
              <w:rFonts w:hint="default" w:ascii="Times New Roman" w:hAnsi="Times New Roman" w:cs="Times New Roman"/>
              <w:sz w:val="24"/>
              <w:szCs w:val="24"/>
              <w:lang w:val="sr-Latn-CS"/>
            </w:rPr>
            <w:t xml:space="preserve"> </w:t>
          </w:r>
          <w:r>
            <w:rPr>
              <w:rFonts w:hint="default" w:ascii="Times New Roman" w:hAnsi="Times New Roman" w:cs="Times New Roman"/>
              <w:sz w:val="24"/>
              <w:szCs w:val="24"/>
              <w:lang w:val="sr-Cyrl-RS"/>
            </w:rPr>
            <w:t>88/2017 и 27/2018</w:t>
          </w:r>
          <w:r>
            <w:rPr>
              <w:rFonts w:hint="default" w:ascii="Times New Roman" w:hAnsi="Times New Roman" w:cs="Times New Roman"/>
              <w:sz w:val="24"/>
              <w:szCs w:val="24"/>
              <w:lang w:val="ru-RU"/>
            </w:rPr>
            <w:t>)</w:t>
          </w:r>
          <w:r>
            <w:rPr>
              <w:rFonts w:hint="default" w:ascii="Times New Roman" w:hAnsi="Times New Roman" w:cs="Times New Roman"/>
              <w:color w:val="000000"/>
              <w:sz w:val="24"/>
              <w:szCs w:val="24"/>
              <w:lang w:val="ru-RU"/>
            </w:rPr>
            <w:t>.</w:t>
          </w:r>
        </w:p>
        <w:p w14:paraId="685E3126">
          <w:pPr>
            <w:ind w:firstLine="54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ru-RU"/>
            </w:rPr>
            <w:t>У току школске године ученици имају</w:t>
          </w:r>
          <w:r>
            <w:rPr>
              <w:rFonts w:hint="default" w:ascii="Times New Roman" w:hAnsi="Times New Roman" w:cs="Times New Roman"/>
              <w:color w:val="000000"/>
              <w:sz w:val="24"/>
              <w:szCs w:val="24"/>
              <w:lang w:val="sr-Cyrl-CS"/>
            </w:rPr>
            <w:t xml:space="preserve">  </w:t>
          </w:r>
          <w:r>
            <w:rPr>
              <w:rFonts w:hint="default" w:ascii="Times New Roman" w:hAnsi="Times New Roman" w:cs="Times New Roman"/>
              <w:color w:val="000000"/>
              <w:sz w:val="24"/>
              <w:szCs w:val="24"/>
              <w:lang w:val="ru-RU"/>
            </w:rPr>
            <w:t>зимски, пролећни и летњи распуст.</w:t>
          </w:r>
          <w:r>
            <w:rPr>
              <w:rFonts w:hint="default" w:ascii="Times New Roman" w:hAnsi="Times New Roman" w:cs="Times New Roman"/>
              <w:color w:val="000000"/>
              <w:sz w:val="24"/>
              <w:szCs w:val="24"/>
            </w:rPr>
            <w:t xml:space="preserve"> </w:t>
          </w:r>
        </w:p>
        <w:p w14:paraId="38491A94">
          <w:pPr>
            <w:spacing w:after="0"/>
            <w:ind w:firstLine="540"/>
            <w:rPr>
              <w:rFonts w:hint="default" w:ascii="Times New Roman" w:hAnsi="Times New Roman" w:cs="Times New Roman"/>
              <w:color w:val="000000"/>
              <w:sz w:val="24"/>
              <w:szCs w:val="24"/>
              <w:lang w:val="sr-Cyrl-CS"/>
            </w:rPr>
          </w:pPr>
          <w:r>
            <w:rPr>
              <w:rFonts w:hint="default" w:ascii="Times New Roman" w:hAnsi="Times New Roman" w:cs="Times New Roman"/>
              <w:color w:val="000000"/>
              <w:sz w:val="24"/>
              <w:szCs w:val="24"/>
              <w:lang w:val="ru-RU"/>
            </w:rPr>
            <w:t>У</w:t>
          </w:r>
          <w:r>
            <w:rPr>
              <w:rFonts w:hint="default" w:ascii="Times New Roman" w:hAnsi="Times New Roman" w:cs="Times New Roman"/>
              <w:color w:val="000000"/>
              <w:sz w:val="24"/>
              <w:szCs w:val="24"/>
              <w:lang w:val="sr-Cyrl-RS"/>
            </w:rPr>
            <w:t xml:space="preserve"> току првог полугодишта у</w:t>
          </w:r>
          <w:r>
            <w:rPr>
              <w:rFonts w:hint="default" w:ascii="Times New Roman" w:hAnsi="Times New Roman" w:cs="Times New Roman"/>
              <w:color w:val="000000"/>
              <w:sz w:val="24"/>
              <w:szCs w:val="24"/>
              <w:lang w:val="ru-RU"/>
            </w:rPr>
            <w:t xml:space="preserve"> школи се празнују</w:t>
          </w:r>
          <w:r>
            <w:rPr>
              <w:rFonts w:hint="default" w:ascii="Times New Roman" w:hAnsi="Times New Roman" w:cs="Times New Roman"/>
              <w:color w:val="000000"/>
              <w:sz w:val="24"/>
              <w:szCs w:val="24"/>
              <w:lang w:val="sr-Cyrl-CS"/>
            </w:rPr>
            <w:t xml:space="preserve"> државни и верски празници у складу са Законом о државним и другим празницима у Републици Србији („Службени гласник РС“ број 43/01, 101/07 и 92/11)</w:t>
          </w:r>
          <w:r>
            <w:rPr>
              <w:rFonts w:hint="default" w:ascii="Times New Roman" w:hAnsi="Times New Roman" w:cs="Times New Roman"/>
              <w:color w:val="000000"/>
              <w:sz w:val="24"/>
              <w:szCs w:val="24"/>
              <w:lang w:val="ru-RU"/>
            </w:rPr>
            <w:t xml:space="preserve">. </w:t>
          </w:r>
          <w:r>
            <w:rPr>
              <w:rFonts w:hint="default" w:ascii="Times New Roman" w:hAnsi="Times New Roman" w:cs="Times New Roman"/>
              <w:color w:val="000000"/>
              <w:sz w:val="24"/>
              <w:szCs w:val="24"/>
              <w:lang w:val="sr-Cyrl-CS"/>
            </w:rPr>
            <w:t>У школи се обележава:</w:t>
          </w:r>
        </w:p>
        <w:p w14:paraId="26CA8D95">
          <w:pPr>
            <w:spacing w:after="0"/>
            <w:ind w:firstLine="540"/>
            <w:rPr>
              <w:rFonts w:hint="default" w:ascii="Times New Roman" w:hAnsi="Times New Roman" w:cs="Times New Roman"/>
              <w:color w:val="000000"/>
              <w:sz w:val="24"/>
              <w:szCs w:val="24"/>
              <w:lang w:val="sr-Cyrl-RS"/>
            </w:rPr>
          </w:pPr>
          <w:r>
            <w:rPr>
              <w:rFonts w:hint="default" w:ascii="Times New Roman" w:hAnsi="Times New Roman" w:cs="Times New Roman"/>
              <w:color w:val="000000"/>
              <w:sz w:val="24"/>
              <w:szCs w:val="24"/>
              <w:lang w:val="sr-Cyrl-RS"/>
            </w:rPr>
            <w:t>- 21. октобар 2024. године - Дан сећања на српске жртве у Другом светском рату</w:t>
          </w:r>
        </w:p>
        <w:p w14:paraId="20EA69F8">
          <w:pPr>
            <w:spacing w:after="0"/>
            <w:ind w:firstLine="540"/>
            <w:rPr>
              <w:rFonts w:hint="default" w:ascii="Times New Roman" w:hAnsi="Times New Roman" w:cs="Times New Roman"/>
              <w:color w:val="000000"/>
              <w:sz w:val="24"/>
              <w:szCs w:val="24"/>
              <w:lang w:val="sr-Cyrl-RS"/>
            </w:rPr>
          </w:pPr>
          <w:r>
            <w:rPr>
              <w:rFonts w:hint="default" w:ascii="Times New Roman" w:hAnsi="Times New Roman" w:cs="Times New Roman"/>
              <w:color w:val="000000"/>
              <w:sz w:val="24"/>
              <w:szCs w:val="24"/>
              <w:lang w:val="sr-Cyrl-RS"/>
            </w:rPr>
            <w:t>- 08. новембар 2024. године - Дан просветних радника, као радни дан</w:t>
          </w:r>
        </w:p>
        <w:p w14:paraId="5867EA54">
          <w:pPr>
            <w:spacing w:after="0"/>
            <w:ind w:firstLine="540"/>
            <w:rPr>
              <w:rFonts w:hint="default" w:ascii="Times New Roman" w:hAnsi="Times New Roman" w:cs="Times New Roman"/>
              <w:color w:val="000000"/>
              <w:sz w:val="24"/>
              <w:szCs w:val="24"/>
              <w:lang w:val="sr-Cyrl-RS"/>
            </w:rPr>
          </w:pPr>
          <w:r>
            <w:rPr>
              <w:rFonts w:hint="default" w:ascii="Times New Roman" w:hAnsi="Times New Roman" w:cs="Times New Roman"/>
              <w:color w:val="000000"/>
              <w:sz w:val="24"/>
              <w:szCs w:val="24"/>
              <w:lang w:val="sr-Cyrl-RS"/>
            </w:rPr>
            <w:t>- 11. новембар 2024. године - Дан прирмирја у Првом светском рату, као нерадни дан</w:t>
          </w:r>
        </w:p>
        <w:p w14:paraId="7FA7FFDF">
          <w:pPr>
            <w:spacing w:after="0"/>
            <w:ind w:firstLine="540"/>
            <w:rPr>
              <w:rFonts w:hint="default" w:ascii="Times New Roman" w:hAnsi="Times New Roman" w:cs="Times New Roman"/>
              <w:color w:val="000000"/>
              <w:sz w:val="24"/>
              <w:szCs w:val="24"/>
              <w:lang w:val="sr-Cyrl-RS"/>
            </w:rPr>
          </w:pPr>
          <w:r>
            <w:rPr>
              <w:rFonts w:hint="default" w:ascii="Times New Roman" w:hAnsi="Times New Roman" w:cs="Times New Roman"/>
              <w:color w:val="000000"/>
              <w:sz w:val="24"/>
              <w:szCs w:val="24"/>
              <w:lang w:val="sr-Cyrl-RS"/>
            </w:rPr>
            <w:t>Зимски распуст почиње у уторак, 24. децембра 2024. године а завршава се у петак, 17.  јануара 2025. године.</w:t>
          </w:r>
        </w:p>
        <w:p w14:paraId="2FE8226F">
          <w:pPr>
            <w:spacing w:after="0"/>
            <w:ind w:firstLine="540"/>
            <w:rPr>
              <w:rFonts w:hint="default" w:ascii="Times New Roman" w:hAnsi="Times New Roman" w:cs="Times New Roman"/>
              <w:color w:val="000000"/>
              <w:sz w:val="24"/>
              <w:szCs w:val="24"/>
              <w:lang w:val="sr-Cyrl-RS"/>
            </w:rPr>
          </w:pPr>
        </w:p>
        <w:p w14:paraId="529946B6">
          <w:pPr>
            <w:spacing w:after="0"/>
            <w:ind w:firstLine="540"/>
            <w:rPr>
              <w:rFonts w:hint="default" w:ascii="Times New Roman" w:hAnsi="Times New Roman" w:cs="Times New Roman"/>
              <w:color w:val="000000"/>
              <w:sz w:val="24"/>
              <w:szCs w:val="24"/>
              <w:lang w:val="sr-Cyrl-RS"/>
            </w:rPr>
          </w:pPr>
        </w:p>
        <w:p w14:paraId="69B781BC">
          <w:pPr>
            <w:jc w:val="center"/>
            <w:rPr>
              <w:rFonts w:hint="default" w:ascii="Times New Roman" w:hAnsi="Times New Roman" w:cs="Times New Roman"/>
              <w:b/>
              <w:sz w:val="28"/>
              <w:szCs w:val="28"/>
            </w:rPr>
          </w:pPr>
        </w:p>
        <w:p w14:paraId="0358CCC8">
          <w:pPr>
            <w:pStyle w:val="3"/>
            <w:bidi w:val="0"/>
            <w:rPr>
              <w:rFonts w:hint="default" w:ascii="Times New Roman" w:hAnsi="Times New Roman" w:cs="Times New Roman"/>
              <w:lang w:val="sr-Cyrl-RS"/>
            </w:rPr>
          </w:pPr>
          <w:bookmarkStart w:id="20" w:name="_Toc17166"/>
          <w:r>
            <w:rPr>
              <w:rFonts w:hint="default" w:ascii="Times New Roman" w:hAnsi="Times New Roman" w:cs="Times New Roman"/>
              <w:lang w:val="sr-Cyrl-RS"/>
            </w:rPr>
            <w:t>РАСПОРЕД У РАДУ</w:t>
          </w:r>
          <w:bookmarkEnd w:id="20"/>
        </w:p>
        <w:p w14:paraId="2EC20753">
          <w:pPr>
            <w:ind w:firstLine="720"/>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Распоред звоњења, распоред часова разредне, као и предметне наставе и распоред дежурства наставника саставни је део Годишњег плана рада школе и у току првог полугодишта школске 2024/2025. реализован је у складу са њим.</w:t>
          </w:r>
        </w:p>
        <w:p w14:paraId="6AB68DE4">
          <w:pPr>
            <w:spacing w:after="0" w:line="240" w:lineRule="auto"/>
            <w:ind w:firstLine="54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b/>
              <w:color w:val="7030A0"/>
              <w:sz w:val="24"/>
              <w:szCs w:val="24"/>
              <w:lang w:val="sr-Cyrl-CS"/>
            </w:rPr>
            <w:t>3.4.1. РАСПОРЕД ЗВОЊЕЊА</w:t>
          </w:r>
          <w:r>
            <w:rPr>
              <w:rFonts w:hint="default" w:ascii="Times New Roman" w:hAnsi="Times New Roman" w:eastAsia="Times New Roman" w:cs="Times New Roman"/>
              <w:b/>
              <w:i/>
              <w:sz w:val="28"/>
              <w:szCs w:val="28"/>
            </w:rPr>
            <w:drawing>
              <wp:inline distT="0" distB="0" distL="0" distR="0">
                <wp:extent cx="790575" cy="790575"/>
                <wp:effectExtent l="0" t="0" r="9525" b="9525"/>
                <wp:docPr id="247" name="Слик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Слика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inline>
            </w:drawing>
          </w:r>
        </w:p>
        <w:p w14:paraId="1156DAC8">
          <w:pPr>
            <w:spacing w:after="0" w:line="240" w:lineRule="auto"/>
            <w:jc w:val="right"/>
            <w:rPr>
              <w:rFonts w:hint="default" w:ascii="Times New Roman" w:hAnsi="Times New Roman" w:eastAsia="Times New Roman" w:cs="Times New Roman"/>
              <w:b/>
              <w:i/>
              <w:sz w:val="28"/>
              <w:szCs w:val="28"/>
            </w:rPr>
          </w:pPr>
        </w:p>
        <w:p w14:paraId="035B256F">
          <w:pPr>
            <w:spacing w:after="0" w:line="240" w:lineRule="auto"/>
            <w:rPr>
              <w:rFonts w:hint="default" w:ascii="Times New Roman" w:hAnsi="Times New Roman" w:eastAsia="Times New Roman" w:cs="Times New Roman"/>
              <w:b/>
              <w:i/>
              <w:sz w:val="28"/>
              <w:szCs w:val="28"/>
              <w:lang w:val="sr-Cyrl-RS"/>
            </w:rPr>
          </w:pPr>
        </w:p>
        <w:p w14:paraId="05AFE6C4">
          <w:pPr>
            <w:spacing w:after="0" w:line="240" w:lineRule="auto"/>
            <w:rPr>
              <w:rFonts w:hint="default" w:ascii="Times New Roman" w:hAnsi="Times New Roman" w:eastAsia="Times New Roman" w:cs="Times New Roman"/>
              <w:b/>
              <w:i/>
              <w:color w:val="00B050"/>
              <w:sz w:val="24"/>
              <w:szCs w:val="24"/>
              <w:u w:val="single"/>
            </w:rPr>
          </w:pPr>
          <w:r>
            <w:rPr>
              <w:rFonts w:hint="default" w:ascii="Times New Roman" w:hAnsi="Times New Roman" w:eastAsia="Times New Roman" w:cs="Times New Roman"/>
              <w:b/>
              <w:i/>
              <w:color w:val="00B050"/>
              <w:sz w:val="24"/>
              <w:szCs w:val="24"/>
              <w:u w:val="single"/>
              <w:lang w:val="sr-Cyrl-CS"/>
            </w:rPr>
            <w:t xml:space="preserve">Купиново </w:t>
          </w:r>
          <w:r>
            <w:rPr>
              <w:rFonts w:hint="default" w:ascii="Times New Roman" w:hAnsi="Times New Roman" w:eastAsia="Times New Roman" w:cs="Times New Roman"/>
              <w:b/>
              <w:i/>
              <w:color w:val="00B050"/>
              <w:sz w:val="24"/>
              <w:szCs w:val="24"/>
              <w:u w:val="single"/>
            </w:rPr>
            <w:t>I-IV</w:t>
          </w:r>
        </w:p>
        <w:p w14:paraId="2D2EBB14">
          <w:pPr>
            <w:spacing w:after="0" w:line="240" w:lineRule="auto"/>
            <w:ind w:left="360"/>
            <w:rPr>
              <w:rFonts w:hint="default" w:ascii="Times New Roman" w:hAnsi="Times New Roman" w:eastAsia="Times New Roman" w:cs="Times New Roman"/>
              <w:b/>
              <w:i/>
              <w:sz w:val="28"/>
              <w:szCs w:val="28"/>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30D1735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738BBEE8">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23271ACF">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10148804">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044F08E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539087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5FE4BD3D">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8:00-8:45</w:t>
                </w:r>
              </w:p>
            </w:tc>
            <w:tc>
              <w:tcPr>
                <w:tcW w:w="2927" w:type="dxa"/>
                <w:tcBorders>
                  <w:top w:val="single" w:color="C0504D" w:sz="8" w:space="0"/>
                  <w:bottom w:val="single" w:color="C0504D" w:sz="8" w:space="0"/>
                  <w:right w:val="single" w:color="C0504D" w:sz="8" w:space="0"/>
                </w:tcBorders>
                <w:shd w:val="clear" w:color="auto" w:fill="EFD3D2"/>
              </w:tcPr>
              <w:p w14:paraId="3587D10C">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13:30-14:15</w:t>
                </w:r>
              </w:p>
            </w:tc>
          </w:tr>
          <w:tr w14:paraId="6D6BC53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70902F7A">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18A3EFFD">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8:50-9:35</w:t>
                </w:r>
              </w:p>
            </w:tc>
            <w:tc>
              <w:tcPr>
                <w:tcW w:w="2927" w:type="dxa"/>
                <w:tcBorders>
                  <w:top w:val="single" w:color="C0504D" w:sz="8" w:space="0"/>
                  <w:bottom w:val="single" w:color="C0504D" w:sz="8" w:space="0"/>
                  <w:right w:val="single" w:color="C0504D" w:sz="8" w:space="0"/>
                </w:tcBorders>
              </w:tcPr>
              <w:p w14:paraId="669375F2">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14:20-15:05</w:t>
                </w:r>
              </w:p>
            </w:tc>
          </w:tr>
          <w:tr w14:paraId="4B9522E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181D81A9">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54017D71">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9:35-9:55</w:t>
                </w:r>
              </w:p>
            </w:tc>
            <w:tc>
              <w:tcPr>
                <w:tcW w:w="2927" w:type="dxa"/>
                <w:tcBorders>
                  <w:top w:val="single" w:color="C0504D" w:sz="8" w:space="0"/>
                  <w:bottom w:val="single" w:color="C0504D" w:sz="8" w:space="0"/>
                  <w:right w:val="single" w:color="C0504D" w:sz="8" w:space="0"/>
                </w:tcBorders>
                <w:shd w:val="clear" w:color="auto" w:fill="EFD3D2"/>
              </w:tcPr>
              <w:p w14:paraId="718A3B9A">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15:05-15:25</w:t>
                </w:r>
              </w:p>
            </w:tc>
          </w:tr>
          <w:tr w14:paraId="50216E2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4896C8D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1F01E184">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9:55-10:40</w:t>
                </w:r>
              </w:p>
            </w:tc>
            <w:tc>
              <w:tcPr>
                <w:tcW w:w="2927" w:type="dxa"/>
                <w:tcBorders>
                  <w:top w:val="single" w:color="C0504D" w:sz="8" w:space="0"/>
                  <w:bottom w:val="single" w:color="C0504D" w:sz="8" w:space="0"/>
                  <w:right w:val="single" w:color="C0504D" w:sz="8" w:space="0"/>
                </w:tcBorders>
              </w:tcPr>
              <w:p w14:paraId="417C540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15:25-16:10</w:t>
                </w:r>
              </w:p>
            </w:tc>
          </w:tr>
          <w:tr w14:paraId="0562936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19E48B8F">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30446F58">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10:45-11:30</w:t>
                </w:r>
              </w:p>
            </w:tc>
            <w:tc>
              <w:tcPr>
                <w:tcW w:w="2927" w:type="dxa"/>
                <w:tcBorders>
                  <w:top w:val="single" w:color="C0504D" w:sz="8" w:space="0"/>
                  <w:bottom w:val="single" w:color="C0504D" w:sz="8" w:space="0"/>
                  <w:right w:val="single" w:color="C0504D" w:sz="8" w:space="0"/>
                </w:tcBorders>
                <w:shd w:val="clear" w:color="auto" w:fill="EFD3D2"/>
              </w:tcPr>
              <w:p w14:paraId="0C8E077B">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16:15-17:00</w:t>
                </w:r>
              </w:p>
            </w:tc>
          </w:tr>
          <w:tr w14:paraId="0226911A">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2F8D969">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53359C98">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w:t>
                </w:r>
                <w:r>
                  <w:rPr>
                    <w:rFonts w:hint="default" w:ascii="Times New Roman" w:hAnsi="Times New Roman" w:eastAsia="Times New Roman" w:cs="Times New Roman"/>
                    <w:sz w:val="20"/>
                    <w:szCs w:val="20"/>
                    <w:lang w:val="sr-Latn-RS" w:eastAsia="sr-Latn-RS"/>
                  </w:rPr>
                  <w:t>1</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Latn-RS" w:eastAsia="sr-Latn-RS"/>
                  </w:rPr>
                  <w:t>35</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20</w:t>
                </w:r>
                <w:r>
                  <w:rPr>
                    <w:rFonts w:hint="default" w:ascii="Times New Roman" w:hAnsi="Times New Roman" w:eastAsia="Times New Roman" w:cs="Times New Roman"/>
                    <w:sz w:val="20"/>
                    <w:szCs w:val="20"/>
                    <w:lang w:val="sr-Cyrl-CS" w:eastAsia="sr-Latn-RS"/>
                  </w:rPr>
                  <w:t xml:space="preserve"> </w:t>
                </w:r>
              </w:p>
            </w:tc>
            <w:tc>
              <w:tcPr>
                <w:tcW w:w="2927" w:type="dxa"/>
                <w:tcBorders>
                  <w:top w:val="single" w:color="C0504D" w:sz="8" w:space="0"/>
                  <w:bottom w:val="single" w:color="C0504D" w:sz="8" w:space="0"/>
                  <w:right w:val="single" w:color="C0504D" w:sz="8" w:space="0"/>
                </w:tcBorders>
                <w:shd w:val="clear" w:color="auto" w:fill="EFD3D2"/>
              </w:tcPr>
              <w:p w14:paraId="64E811BA">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05</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50</w:t>
                </w:r>
              </w:p>
            </w:tc>
          </w:tr>
          <w:tr w14:paraId="058E184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7350BD25">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 xml:space="preserve">6. час </w:t>
                </w:r>
              </w:p>
            </w:tc>
            <w:tc>
              <w:tcPr>
                <w:tcW w:w="2927" w:type="dxa"/>
                <w:tcBorders>
                  <w:top w:val="single" w:color="C0504D" w:sz="8" w:space="0"/>
                  <w:bottom w:val="single" w:color="C0504D" w:sz="8" w:space="0"/>
                  <w:right w:val="single" w:color="C0504D" w:sz="8" w:space="0"/>
                </w:tcBorders>
              </w:tcPr>
              <w:p w14:paraId="49BD7B8F">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25</w:t>
                </w:r>
                <w:r>
                  <w:rPr>
                    <w:rFonts w:hint="default" w:ascii="Times New Roman" w:hAnsi="Times New Roman" w:eastAsia="Times New Roman" w:cs="Times New Roman"/>
                    <w:sz w:val="20"/>
                    <w:szCs w:val="20"/>
                    <w:lang w:val="sr-Cyrl-CS" w:eastAsia="sr-Latn-RS"/>
                  </w:rPr>
                  <w:t>-13:</w:t>
                </w:r>
                <w:r>
                  <w:rPr>
                    <w:rFonts w:hint="default" w:ascii="Times New Roman" w:hAnsi="Times New Roman" w:eastAsia="Times New Roman" w:cs="Times New Roman"/>
                    <w:sz w:val="20"/>
                    <w:szCs w:val="20"/>
                    <w:lang w:val="sr-Latn-RS" w:eastAsia="sr-Latn-RS"/>
                  </w:rPr>
                  <w:t>10</w:t>
                </w:r>
              </w:p>
            </w:tc>
            <w:tc>
              <w:tcPr>
                <w:tcW w:w="2927" w:type="dxa"/>
                <w:tcBorders>
                  <w:top w:val="single" w:color="C0504D" w:sz="8" w:space="0"/>
                  <w:bottom w:val="single" w:color="C0504D" w:sz="8" w:space="0"/>
                  <w:right w:val="single" w:color="C0504D" w:sz="8" w:space="0"/>
                </w:tcBorders>
              </w:tcPr>
              <w:p w14:paraId="174381AE">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Latn-RS" w:eastAsia="sr-Latn-RS"/>
                  </w:rPr>
                  <w:t>17</w:t>
                </w:r>
                <w:r>
                  <w:rPr>
                    <w:rFonts w:hint="default" w:ascii="Times New Roman" w:hAnsi="Times New Roman" w:eastAsia="Times New Roman" w:cs="Times New Roman"/>
                    <w:sz w:val="20"/>
                    <w:szCs w:val="20"/>
                    <w:lang w:val="sr-Cyrl-RS" w:eastAsia="sr-Latn-RS"/>
                  </w:rPr>
                  <w:t>:55</w:t>
                </w:r>
                <w:r>
                  <w:rPr>
                    <w:rFonts w:hint="default" w:ascii="Times New Roman" w:hAnsi="Times New Roman" w:eastAsia="Times New Roman" w:cs="Times New Roman"/>
                    <w:sz w:val="20"/>
                    <w:szCs w:val="20"/>
                    <w:lang w:val="sr-Cyrl-CS" w:eastAsia="sr-Latn-RS"/>
                  </w:rPr>
                  <w:t>-18:4</w:t>
                </w:r>
                <w:r>
                  <w:rPr>
                    <w:rFonts w:hint="default" w:ascii="Times New Roman" w:hAnsi="Times New Roman" w:eastAsia="Times New Roman" w:cs="Times New Roman"/>
                    <w:sz w:val="20"/>
                    <w:szCs w:val="20"/>
                    <w:lang w:val="sr-Cyrl-RS" w:eastAsia="sr-Latn-RS"/>
                  </w:rPr>
                  <w:t>0</w:t>
                </w:r>
              </w:p>
            </w:tc>
          </w:tr>
        </w:tbl>
        <w:p w14:paraId="75CB13A2">
          <w:pPr>
            <w:spacing w:after="0" w:line="240" w:lineRule="auto"/>
            <w:rPr>
              <w:rFonts w:hint="default" w:ascii="Times New Roman" w:hAnsi="Times New Roman" w:eastAsia="Times New Roman" w:cs="Times New Roman"/>
              <w:b/>
              <w:i/>
              <w:sz w:val="28"/>
              <w:szCs w:val="28"/>
            </w:rPr>
          </w:pPr>
        </w:p>
        <w:p w14:paraId="20B30CA4">
          <w:pPr>
            <w:spacing w:after="0" w:line="240" w:lineRule="auto"/>
            <w:rPr>
              <w:rFonts w:hint="default" w:ascii="Times New Roman" w:hAnsi="Times New Roman" w:eastAsia="Times New Roman" w:cs="Times New Roman"/>
              <w:b/>
              <w:i/>
              <w:color w:val="00B050"/>
              <w:sz w:val="24"/>
              <w:szCs w:val="24"/>
              <w:u w:val="single"/>
            </w:rPr>
          </w:pPr>
          <w:r>
            <w:rPr>
              <w:rFonts w:hint="default" w:ascii="Times New Roman" w:hAnsi="Times New Roman" w:eastAsia="Times New Roman" w:cs="Times New Roman"/>
              <w:b/>
              <w:i/>
              <w:color w:val="00B050"/>
              <w:sz w:val="24"/>
              <w:szCs w:val="24"/>
              <w:u w:val="single"/>
            </w:rPr>
            <w:t>Купиново V-VIII</w:t>
          </w:r>
        </w:p>
        <w:p w14:paraId="4AC80DDA">
          <w:pPr>
            <w:spacing w:after="0" w:line="240" w:lineRule="auto"/>
            <w:rPr>
              <w:rFonts w:hint="default" w:ascii="Times New Roman" w:hAnsi="Times New Roman" w:eastAsia="Times New Roman" w:cs="Times New Roman"/>
              <w:color w:val="00B050"/>
              <w:sz w:val="24"/>
              <w:szCs w:val="24"/>
              <w:u w:val="single"/>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6C35CCB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4A43681D">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3A6ABC39">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 xml:space="preserve">Пре подне </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2BB64BC7">
                <w:pPr>
                  <w:spacing w:beforeLines="0" w:beforeAutospacing="0" w:after="0" w:afterLines="0" w:afterAutospacing="0" w:line="240" w:lineRule="auto"/>
                  <w:rPr>
                    <w:rFonts w:hint="default" w:ascii="Times New Roman" w:hAnsi="Times New Roman" w:eastAsia="Times New Roman" w:cs="Times New Roman"/>
                    <w:b/>
                    <w:bCs/>
                    <w:color w:val="FFFFFF"/>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6E75575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3B1CE258">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1F80520C">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7:45-8:30</w:t>
                </w:r>
              </w:p>
            </w:tc>
            <w:tc>
              <w:tcPr>
                <w:tcW w:w="2927" w:type="dxa"/>
                <w:tcBorders>
                  <w:top w:val="single" w:color="C0504D" w:sz="8" w:space="0"/>
                  <w:bottom w:val="single" w:color="C0504D" w:sz="8" w:space="0"/>
                  <w:right w:val="single" w:color="C0504D" w:sz="8" w:space="0"/>
                </w:tcBorders>
                <w:shd w:val="clear" w:color="auto" w:fill="EFD3D2"/>
              </w:tcPr>
              <w:p w14:paraId="76E62DAB">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13:15-14:00</w:t>
                </w:r>
              </w:p>
            </w:tc>
          </w:tr>
          <w:tr w14:paraId="40E9AF9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51" w:hRule="atLeast"/>
            </w:trPr>
            <w:tc>
              <w:tcPr>
                <w:tcW w:w="2926" w:type="dxa"/>
                <w:tcBorders>
                  <w:top w:val="single" w:color="C0504D" w:sz="8" w:space="0"/>
                  <w:left w:val="single" w:color="C0504D" w:sz="8" w:space="0"/>
                  <w:bottom w:val="single" w:color="C0504D" w:sz="8" w:space="0"/>
                  <w:right w:val="single" w:color="C0504D" w:sz="8" w:space="0"/>
                </w:tcBorders>
              </w:tcPr>
              <w:p w14:paraId="69260CA2">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17113D1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8:35-9:20</w:t>
                </w:r>
              </w:p>
            </w:tc>
            <w:tc>
              <w:tcPr>
                <w:tcW w:w="2927" w:type="dxa"/>
                <w:tcBorders>
                  <w:top w:val="single" w:color="C0504D" w:sz="8" w:space="0"/>
                  <w:bottom w:val="single" w:color="C0504D" w:sz="8" w:space="0"/>
                  <w:right w:val="single" w:color="C0504D" w:sz="8" w:space="0"/>
                </w:tcBorders>
              </w:tcPr>
              <w:p w14:paraId="139B58B2">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14:05-14:50</w:t>
                </w:r>
              </w:p>
            </w:tc>
          </w:tr>
          <w:tr w14:paraId="493865D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85"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30193C23">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744C8D24">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9:20-9:40</w:t>
                </w:r>
              </w:p>
            </w:tc>
            <w:tc>
              <w:tcPr>
                <w:tcW w:w="2927" w:type="dxa"/>
                <w:tcBorders>
                  <w:top w:val="single" w:color="C0504D" w:sz="8" w:space="0"/>
                  <w:bottom w:val="single" w:color="C0504D" w:sz="8" w:space="0"/>
                  <w:right w:val="single" w:color="C0504D" w:sz="8" w:space="0"/>
                </w:tcBorders>
                <w:shd w:val="clear" w:color="auto" w:fill="EFD3D2"/>
              </w:tcPr>
              <w:p w14:paraId="6AB0DDD1">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14:50-15:10</w:t>
                </w:r>
              </w:p>
            </w:tc>
          </w:tr>
          <w:tr w14:paraId="294AC4E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50FCC63D">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3EF8041F">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9:40-10:25</w:t>
                </w:r>
              </w:p>
            </w:tc>
            <w:tc>
              <w:tcPr>
                <w:tcW w:w="2927" w:type="dxa"/>
                <w:tcBorders>
                  <w:top w:val="single" w:color="C0504D" w:sz="8" w:space="0"/>
                  <w:bottom w:val="single" w:color="C0504D" w:sz="8" w:space="0"/>
                  <w:right w:val="single" w:color="C0504D" w:sz="8" w:space="0"/>
                </w:tcBorders>
              </w:tcPr>
              <w:p w14:paraId="3D63753E">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15:10-15:55</w:t>
                </w:r>
              </w:p>
            </w:tc>
          </w:tr>
          <w:tr w14:paraId="4CB696E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31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A40520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1C4F7BA2">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10:30-11:15</w:t>
                </w:r>
              </w:p>
            </w:tc>
            <w:tc>
              <w:tcPr>
                <w:tcW w:w="2927" w:type="dxa"/>
                <w:tcBorders>
                  <w:top w:val="single" w:color="C0504D" w:sz="8" w:space="0"/>
                  <w:bottom w:val="single" w:color="C0504D" w:sz="8" w:space="0"/>
                  <w:right w:val="single" w:color="C0504D" w:sz="8" w:space="0"/>
                </w:tcBorders>
                <w:shd w:val="clear" w:color="auto" w:fill="EFD3D2"/>
              </w:tcPr>
              <w:p w14:paraId="72180E00">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RS" w:eastAsia="sr-Latn-RS"/>
                  </w:rPr>
                  <w:t>1</w:t>
                </w:r>
                <w:r>
                  <w:rPr>
                    <w:rFonts w:hint="default" w:ascii="Times New Roman" w:hAnsi="Times New Roman" w:eastAsia="Times New Roman" w:cs="Times New Roman"/>
                    <w:sz w:val="20"/>
                    <w:szCs w:val="20"/>
                    <w:lang w:val="sr-Cyrl-CS" w:eastAsia="sr-Latn-RS"/>
                  </w:rPr>
                  <w:t>6:00-16:45</w:t>
                </w:r>
              </w:p>
            </w:tc>
          </w:tr>
          <w:tr w14:paraId="5699F1E9">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3B564F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79EA4B0F">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Cyrl-CS" w:eastAsia="sr-Latn-RS"/>
                  </w:rPr>
                  <w:t>11:2</w:t>
                </w:r>
                <w:r>
                  <w:rPr>
                    <w:rFonts w:hint="default" w:ascii="Times New Roman" w:hAnsi="Times New Roman" w:eastAsia="Times New Roman" w:cs="Times New Roman"/>
                    <w:sz w:val="20"/>
                    <w:szCs w:val="20"/>
                    <w:lang w:val="sr-Cyrl-RS" w:eastAsia="sr-Latn-RS"/>
                  </w:rPr>
                  <w:t>0</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Cyrl-RS" w:eastAsia="sr-Latn-RS"/>
                  </w:rPr>
                  <w:t>05</w:t>
                </w:r>
              </w:p>
            </w:tc>
            <w:tc>
              <w:tcPr>
                <w:tcW w:w="2927" w:type="dxa"/>
                <w:tcBorders>
                  <w:top w:val="single" w:color="C0504D" w:sz="8" w:space="0"/>
                  <w:bottom w:val="single" w:color="C0504D" w:sz="8" w:space="0"/>
                  <w:right w:val="single" w:color="C0504D" w:sz="8" w:space="0"/>
                </w:tcBorders>
                <w:shd w:val="clear" w:color="auto" w:fill="EFD3D2"/>
              </w:tcPr>
              <w:p w14:paraId="1633D47B">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Cyrl-CS" w:eastAsia="sr-Latn-RS"/>
                  </w:rPr>
                  <w:t>16:5</w:t>
                </w:r>
                <w:r>
                  <w:rPr>
                    <w:rFonts w:hint="default" w:ascii="Times New Roman" w:hAnsi="Times New Roman" w:eastAsia="Times New Roman" w:cs="Times New Roman"/>
                    <w:sz w:val="20"/>
                    <w:szCs w:val="20"/>
                    <w:lang w:val="sr-Cyrl-RS" w:eastAsia="sr-Latn-RS"/>
                  </w:rPr>
                  <w:t>0</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Cyrl-RS" w:eastAsia="sr-Latn-RS"/>
                  </w:rPr>
                  <w:t>35</w:t>
                </w:r>
              </w:p>
            </w:tc>
          </w:tr>
          <w:tr w14:paraId="5015C07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522BB994">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6.час</w:t>
                </w:r>
              </w:p>
            </w:tc>
            <w:tc>
              <w:tcPr>
                <w:tcW w:w="2927" w:type="dxa"/>
                <w:tcBorders>
                  <w:top w:val="single" w:color="C0504D" w:sz="8" w:space="0"/>
                  <w:bottom w:val="single" w:color="C0504D" w:sz="8" w:space="0"/>
                  <w:right w:val="single" w:color="C0504D" w:sz="8" w:space="0"/>
                </w:tcBorders>
              </w:tcPr>
              <w:p w14:paraId="0AA47071">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Cyrl-CS" w:eastAsia="sr-Latn-RS"/>
                  </w:rPr>
                  <w:t>12:1</w:t>
                </w:r>
                <w:r>
                  <w:rPr>
                    <w:rFonts w:hint="default" w:ascii="Times New Roman" w:hAnsi="Times New Roman" w:eastAsia="Times New Roman" w:cs="Times New Roman"/>
                    <w:sz w:val="20"/>
                    <w:szCs w:val="20"/>
                    <w:lang w:val="sr-Cyrl-RS" w:eastAsia="sr-Latn-RS"/>
                  </w:rPr>
                  <w:t>0</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Cyrl-RS" w:eastAsia="sr-Latn-RS"/>
                  </w:rPr>
                  <w:t>12:55</w:t>
                </w:r>
              </w:p>
            </w:tc>
            <w:tc>
              <w:tcPr>
                <w:tcW w:w="2927" w:type="dxa"/>
                <w:tcBorders>
                  <w:top w:val="single" w:color="C0504D" w:sz="8" w:space="0"/>
                  <w:bottom w:val="single" w:color="C0504D" w:sz="8" w:space="0"/>
                  <w:right w:val="single" w:color="C0504D" w:sz="8" w:space="0"/>
                </w:tcBorders>
              </w:tcPr>
              <w:p w14:paraId="369C5CCD">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Cyrl-CS" w:eastAsia="sr-Latn-RS"/>
                  </w:rPr>
                  <w:t>17:4</w:t>
                </w:r>
                <w:r>
                  <w:rPr>
                    <w:rFonts w:hint="default" w:ascii="Times New Roman" w:hAnsi="Times New Roman" w:eastAsia="Times New Roman" w:cs="Times New Roman"/>
                    <w:sz w:val="20"/>
                    <w:szCs w:val="20"/>
                    <w:lang w:val="sr-Cyrl-RS" w:eastAsia="sr-Latn-RS"/>
                  </w:rPr>
                  <w:t>0</w:t>
                </w:r>
                <w:r>
                  <w:rPr>
                    <w:rFonts w:hint="default" w:ascii="Times New Roman" w:hAnsi="Times New Roman" w:eastAsia="Times New Roman" w:cs="Times New Roman"/>
                    <w:sz w:val="20"/>
                    <w:szCs w:val="20"/>
                    <w:lang w:val="sr-Cyrl-CS" w:eastAsia="sr-Latn-RS"/>
                  </w:rPr>
                  <w:t>-18:</w:t>
                </w:r>
                <w:r>
                  <w:rPr>
                    <w:rFonts w:hint="default" w:ascii="Times New Roman" w:hAnsi="Times New Roman" w:eastAsia="Times New Roman" w:cs="Times New Roman"/>
                    <w:sz w:val="20"/>
                    <w:szCs w:val="20"/>
                    <w:lang w:val="sr-Cyrl-RS" w:eastAsia="sr-Latn-RS"/>
                  </w:rPr>
                  <w:t>25</w:t>
                </w:r>
              </w:p>
            </w:tc>
          </w:tr>
        </w:tbl>
        <w:p w14:paraId="65211FB2">
          <w:pPr>
            <w:spacing w:after="0" w:line="240" w:lineRule="auto"/>
            <w:rPr>
              <w:rFonts w:hint="default" w:ascii="Times New Roman" w:hAnsi="Times New Roman" w:eastAsia="Times New Roman" w:cs="Times New Roman"/>
              <w:b/>
              <w:i/>
              <w:color w:val="00B050"/>
              <w:sz w:val="24"/>
              <w:szCs w:val="24"/>
              <w:u w:val="single"/>
              <w:lang w:val="sr-Cyrl-RS"/>
            </w:rPr>
          </w:pPr>
        </w:p>
        <w:p w14:paraId="5327D78E">
          <w:pPr>
            <w:spacing w:after="0" w:line="240" w:lineRule="auto"/>
            <w:rPr>
              <w:rFonts w:hint="default" w:ascii="Times New Roman" w:hAnsi="Times New Roman" w:eastAsia="Times New Roman" w:cs="Times New Roman"/>
              <w:b/>
              <w:i/>
              <w:color w:val="00B050"/>
              <w:sz w:val="24"/>
              <w:szCs w:val="24"/>
              <w:u w:val="single"/>
            </w:rPr>
          </w:pPr>
          <w:r>
            <w:rPr>
              <w:rFonts w:hint="default" w:ascii="Times New Roman" w:hAnsi="Times New Roman" w:eastAsia="Times New Roman" w:cs="Times New Roman"/>
              <w:b/>
              <w:i/>
              <w:color w:val="00B050"/>
              <w:sz w:val="24"/>
              <w:szCs w:val="24"/>
              <w:u w:val="single"/>
              <w:lang w:val="sr-Cyrl-CS"/>
            </w:rPr>
            <w:t>А</w:t>
          </w:r>
          <w:r>
            <w:rPr>
              <w:rFonts w:hint="default" w:ascii="Times New Roman" w:hAnsi="Times New Roman" w:eastAsia="Times New Roman" w:cs="Times New Roman"/>
              <w:b/>
              <w:i/>
              <w:color w:val="00B050"/>
              <w:sz w:val="24"/>
              <w:szCs w:val="24"/>
              <w:u w:val="single"/>
            </w:rPr>
            <w:t>шања</w:t>
          </w:r>
          <w:r>
            <w:rPr>
              <w:rFonts w:hint="default" w:ascii="Times New Roman" w:hAnsi="Times New Roman" w:eastAsia="Times New Roman" w:cs="Times New Roman"/>
              <w:b/>
              <w:i/>
              <w:color w:val="00B050"/>
              <w:sz w:val="24"/>
              <w:szCs w:val="24"/>
              <w:u w:val="single"/>
              <w:lang w:val="sr-Cyrl-RS"/>
            </w:rPr>
            <w:t xml:space="preserve"> </w:t>
          </w:r>
          <w:r>
            <w:rPr>
              <w:rFonts w:hint="default" w:ascii="Times New Roman" w:hAnsi="Times New Roman" w:eastAsia="Times New Roman" w:cs="Times New Roman"/>
              <w:b/>
              <w:i/>
              <w:color w:val="00B050"/>
              <w:sz w:val="24"/>
              <w:szCs w:val="24"/>
              <w:u w:val="single"/>
            </w:rPr>
            <w:t>I-IV</w:t>
          </w:r>
        </w:p>
        <w:p w14:paraId="733CD58E">
          <w:pPr>
            <w:spacing w:after="0" w:line="240" w:lineRule="auto"/>
            <w:ind w:left="360"/>
            <w:rPr>
              <w:rFonts w:hint="default" w:ascii="Times New Roman" w:hAnsi="Times New Roman" w:eastAsia="Times New Roman" w:cs="Times New Roman"/>
              <w:b/>
              <w:i/>
              <w:sz w:val="28"/>
              <w:szCs w:val="28"/>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12774CF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407C0A30">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6230F014">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57A1D794">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5F8C73B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3FE3CDA2">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718BE1D1">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8:00-8:45</w:t>
                </w:r>
              </w:p>
            </w:tc>
            <w:tc>
              <w:tcPr>
                <w:tcW w:w="2927" w:type="dxa"/>
                <w:tcBorders>
                  <w:top w:val="single" w:color="C0504D" w:sz="8" w:space="0"/>
                  <w:bottom w:val="single" w:color="C0504D" w:sz="8" w:space="0"/>
                  <w:right w:val="single" w:color="C0504D" w:sz="8" w:space="0"/>
                </w:tcBorders>
                <w:shd w:val="clear" w:color="auto" w:fill="EFD3D2"/>
              </w:tcPr>
              <w:p w14:paraId="4E28464D">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13:30-14:15</w:t>
                </w:r>
              </w:p>
            </w:tc>
          </w:tr>
          <w:tr w14:paraId="7499255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42A11F87">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63750493">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8:50-9:35</w:t>
                </w:r>
              </w:p>
            </w:tc>
            <w:tc>
              <w:tcPr>
                <w:tcW w:w="2927" w:type="dxa"/>
                <w:tcBorders>
                  <w:top w:val="single" w:color="C0504D" w:sz="8" w:space="0"/>
                  <w:bottom w:val="single" w:color="C0504D" w:sz="8" w:space="0"/>
                  <w:right w:val="single" w:color="C0504D" w:sz="8" w:space="0"/>
                </w:tcBorders>
              </w:tcPr>
              <w:p w14:paraId="5C82E42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14:20-15:05</w:t>
                </w:r>
              </w:p>
            </w:tc>
          </w:tr>
          <w:tr w14:paraId="2C28D36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C98AAE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57AEA254">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9:35-9:55</w:t>
                </w:r>
              </w:p>
            </w:tc>
            <w:tc>
              <w:tcPr>
                <w:tcW w:w="2927" w:type="dxa"/>
                <w:tcBorders>
                  <w:top w:val="single" w:color="C0504D" w:sz="8" w:space="0"/>
                  <w:bottom w:val="single" w:color="C0504D" w:sz="8" w:space="0"/>
                  <w:right w:val="single" w:color="C0504D" w:sz="8" w:space="0"/>
                </w:tcBorders>
                <w:shd w:val="clear" w:color="auto" w:fill="EFD3D2"/>
              </w:tcPr>
              <w:p w14:paraId="76C3C963">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15:05-15:25</w:t>
                </w:r>
              </w:p>
            </w:tc>
          </w:tr>
          <w:tr w14:paraId="217A26B0">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651FC0EC">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14004EEF">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9:55-10:40</w:t>
                </w:r>
              </w:p>
            </w:tc>
            <w:tc>
              <w:tcPr>
                <w:tcW w:w="2927" w:type="dxa"/>
                <w:tcBorders>
                  <w:top w:val="single" w:color="C0504D" w:sz="8" w:space="0"/>
                  <w:bottom w:val="single" w:color="C0504D" w:sz="8" w:space="0"/>
                  <w:right w:val="single" w:color="C0504D" w:sz="8" w:space="0"/>
                </w:tcBorders>
              </w:tcPr>
              <w:p w14:paraId="6B4ABB11">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15:25-16:10</w:t>
                </w:r>
              </w:p>
            </w:tc>
          </w:tr>
          <w:tr w14:paraId="3D7E51E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42081D54">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638DA375">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10:45-11:30</w:t>
                </w:r>
              </w:p>
            </w:tc>
            <w:tc>
              <w:tcPr>
                <w:tcW w:w="2927" w:type="dxa"/>
                <w:tcBorders>
                  <w:top w:val="single" w:color="C0504D" w:sz="8" w:space="0"/>
                  <w:bottom w:val="single" w:color="C0504D" w:sz="8" w:space="0"/>
                  <w:right w:val="single" w:color="C0504D" w:sz="8" w:space="0"/>
                </w:tcBorders>
                <w:shd w:val="clear" w:color="auto" w:fill="EFD3D2"/>
              </w:tcPr>
              <w:p w14:paraId="4747EDAB">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16:15-17:00</w:t>
                </w:r>
              </w:p>
            </w:tc>
          </w:tr>
          <w:tr w14:paraId="561F252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7DCAD8AA">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49F32D25">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w:t>
                </w:r>
                <w:r>
                  <w:rPr>
                    <w:rFonts w:hint="default" w:ascii="Times New Roman" w:hAnsi="Times New Roman" w:eastAsia="Times New Roman" w:cs="Times New Roman"/>
                    <w:sz w:val="20"/>
                    <w:szCs w:val="20"/>
                    <w:lang w:val="sr-Latn-RS" w:eastAsia="sr-Latn-RS"/>
                  </w:rPr>
                  <w:t>1</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Latn-RS" w:eastAsia="sr-Latn-RS"/>
                  </w:rPr>
                  <w:t>35</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20</w:t>
                </w:r>
                <w:r>
                  <w:rPr>
                    <w:rFonts w:hint="default" w:ascii="Times New Roman" w:hAnsi="Times New Roman" w:eastAsia="Times New Roman" w:cs="Times New Roman"/>
                    <w:sz w:val="20"/>
                    <w:szCs w:val="20"/>
                    <w:lang w:val="sr-Cyrl-CS" w:eastAsia="sr-Latn-RS"/>
                  </w:rPr>
                  <w:t xml:space="preserve"> </w:t>
                </w:r>
              </w:p>
            </w:tc>
            <w:tc>
              <w:tcPr>
                <w:tcW w:w="2927" w:type="dxa"/>
                <w:tcBorders>
                  <w:top w:val="single" w:color="C0504D" w:sz="8" w:space="0"/>
                  <w:bottom w:val="single" w:color="C0504D" w:sz="8" w:space="0"/>
                  <w:right w:val="single" w:color="C0504D" w:sz="8" w:space="0"/>
                </w:tcBorders>
                <w:shd w:val="clear" w:color="auto" w:fill="EFD3D2"/>
              </w:tcPr>
              <w:p w14:paraId="287DECAD">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05</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50</w:t>
                </w:r>
              </w:p>
            </w:tc>
          </w:tr>
          <w:tr w14:paraId="5517977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253E00EA">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 xml:space="preserve">6. час </w:t>
                </w:r>
              </w:p>
            </w:tc>
            <w:tc>
              <w:tcPr>
                <w:tcW w:w="2927" w:type="dxa"/>
                <w:tcBorders>
                  <w:top w:val="single" w:color="C0504D" w:sz="8" w:space="0"/>
                  <w:bottom w:val="single" w:color="C0504D" w:sz="8" w:space="0"/>
                  <w:right w:val="single" w:color="C0504D" w:sz="8" w:space="0"/>
                </w:tcBorders>
              </w:tcPr>
              <w:p w14:paraId="685A1611">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25</w:t>
                </w:r>
                <w:r>
                  <w:rPr>
                    <w:rFonts w:hint="default" w:ascii="Times New Roman" w:hAnsi="Times New Roman" w:eastAsia="Times New Roman" w:cs="Times New Roman"/>
                    <w:sz w:val="20"/>
                    <w:szCs w:val="20"/>
                    <w:lang w:val="sr-Cyrl-CS" w:eastAsia="sr-Latn-RS"/>
                  </w:rPr>
                  <w:t>-13:</w:t>
                </w:r>
                <w:r>
                  <w:rPr>
                    <w:rFonts w:hint="default" w:ascii="Times New Roman" w:hAnsi="Times New Roman" w:eastAsia="Times New Roman" w:cs="Times New Roman"/>
                    <w:sz w:val="20"/>
                    <w:szCs w:val="20"/>
                    <w:lang w:val="sr-Latn-RS" w:eastAsia="sr-Latn-RS"/>
                  </w:rPr>
                  <w:t>10</w:t>
                </w:r>
              </w:p>
            </w:tc>
            <w:tc>
              <w:tcPr>
                <w:tcW w:w="2927" w:type="dxa"/>
                <w:tcBorders>
                  <w:top w:val="single" w:color="C0504D" w:sz="8" w:space="0"/>
                  <w:bottom w:val="single" w:color="C0504D" w:sz="8" w:space="0"/>
                  <w:right w:val="single" w:color="C0504D" w:sz="8" w:space="0"/>
                </w:tcBorders>
              </w:tcPr>
              <w:p w14:paraId="550A972F">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Latn-RS" w:eastAsia="sr-Latn-RS"/>
                  </w:rPr>
                  <w:t>17</w:t>
                </w:r>
                <w:r>
                  <w:rPr>
                    <w:rFonts w:hint="default" w:ascii="Times New Roman" w:hAnsi="Times New Roman" w:eastAsia="Times New Roman" w:cs="Times New Roman"/>
                    <w:sz w:val="20"/>
                    <w:szCs w:val="20"/>
                    <w:lang w:val="sr-Cyrl-RS" w:eastAsia="sr-Latn-RS"/>
                  </w:rPr>
                  <w:t>:55</w:t>
                </w:r>
                <w:r>
                  <w:rPr>
                    <w:rFonts w:hint="default" w:ascii="Times New Roman" w:hAnsi="Times New Roman" w:eastAsia="Times New Roman" w:cs="Times New Roman"/>
                    <w:sz w:val="20"/>
                    <w:szCs w:val="20"/>
                    <w:lang w:val="sr-Cyrl-CS" w:eastAsia="sr-Latn-RS"/>
                  </w:rPr>
                  <w:t>-18:4</w:t>
                </w:r>
                <w:r>
                  <w:rPr>
                    <w:rFonts w:hint="default" w:ascii="Times New Roman" w:hAnsi="Times New Roman" w:eastAsia="Times New Roman" w:cs="Times New Roman"/>
                    <w:sz w:val="20"/>
                    <w:szCs w:val="20"/>
                    <w:lang w:val="sr-Cyrl-RS" w:eastAsia="sr-Latn-RS"/>
                  </w:rPr>
                  <w:t>0</w:t>
                </w:r>
              </w:p>
            </w:tc>
          </w:tr>
        </w:tbl>
        <w:p w14:paraId="547BDDF2">
          <w:pPr>
            <w:spacing w:after="0" w:line="240" w:lineRule="auto"/>
            <w:rPr>
              <w:rFonts w:hint="default" w:ascii="Times New Roman" w:hAnsi="Times New Roman" w:eastAsia="Times New Roman" w:cs="Times New Roman"/>
              <w:b/>
              <w:i/>
              <w:sz w:val="28"/>
              <w:szCs w:val="28"/>
            </w:rPr>
          </w:pPr>
        </w:p>
        <w:p w14:paraId="09D9CC18">
          <w:pPr>
            <w:spacing w:after="0" w:line="240" w:lineRule="auto"/>
            <w:rPr>
              <w:rFonts w:hint="default" w:ascii="Times New Roman" w:hAnsi="Times New Roman" w:eastAsia="Times New Roman" w:cs="Times New Roman"/>
              <w:b/>
              <w:i/>
              <w:color w:val="00B050"/>
              <w:sz w:val="24"/>
              <w:szCs w:val="24"/>
              <w:u w:val="single"/>
              <w:lang w:val="sr-Cyrl-CS"/>
            </w:rPr>
          </w:pPr>
        </w:p>
        <w:p w14:paraId="1193F3AF">
          <w:pPr>
            <w:spacing w:after="0" w:line="240" w:lineRule="auto"/>
            <w:rPr>
              <w:rFonts w:hint="default" w:ascii="Times New Roman" w:hAnsi="Times New Roman" w:eastAsia="Times New Roman" w:cs="Times New Roman"/>
              <w:b/>
              <w:i/>
              <w:color w:val="00B050"/>
              <w:sz w:val="24"/>
              <w:szCs w:val="24"/>
              <w:u w:val="single"/>
              <w:lang w:val="sr-Cyrl-CS"/>
            </w:rPr>
          </w:pPr>
        </w:p>
        <w:p w14:paraId="23991D74">
          <w:pPr>
            <w:spacing w:after="0" w:line="240" w:lineRule="auto"/>
            <w:rPr>
              <w:rFonts w:hint="default" w:ascii="Times New Roman" w:hAnsi="Times New Roman" w:eastAsia="Times New Roman" w:cs="Times New Roman"/>
              <w:b/>
              <w:i/>
              <w:color w:val="00B050"/>
              <w:sz w:val="24"/>
              <w:szCs w:val="24"/>
              <w:u w:val="single"/>
              <w:lang w:val="sr-Latn-CS"/>
            </w:rPr>
          </w:pPr>
          <w:r>
            <w:rPr>
              <w:rFonts w:hint="default" w:ascii="Times New Roman" w:hAnsi="Times New Roman" w:eastAsia="Times New Roman" w:cs="Times New Roman"/>
              <w:b/>
              <w:i/>
              <w:color w:val="00B050"/>
              <w:sz w:val="24"/>
              <w:szCs w:val="24"/>
              <w:u w:val="single"/>
              <w:lang w:val="sr-Cyrl-CS"/>
            </w:rPr>
            <w:t xml:space="preserve">Ашања </w:t>
          </w:r>
          <w:r>
            <w:rPr>
              <w:rFonts w:hint="default" w:ascii="Times New Roman" w:hAnsi="Times New Roman" w:eastAsia="Times New Roman" w:cs="Times New Roman"/>
              <w:b/>
              <w:i/>
              <w:color w:val="00B050"/>
              <w:sz w:val="24"/>
              <w:szCs w:val="24"/>
              <w:u w:val="single"/>
              <w:lang w:val="sr-Latn-CS"/>
            </w:rPr>
            <w:t>V-VIII</w:t>
          </w:r>
        </w:p>
        <w:p w14:paraId="6945259D">
          <w:pPr>
            <w:spacing w:after="0" w:line="240" w:lineRule="auto"/>
            <w:ind w:left="360"/>
            <w:rPr>
              <w:rFonts w:hint="default" w:ascii="Times New Roman" w:hAnsi="Times New Roman" w:eastAsia="Times New Roman" w:cs="Times New Roman"/>
              <w:b/>
              <w:i/>
              <w:sz w:val="28"/>
              <w:szCs w:val="28"/>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65599E0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425B382C">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74308591">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015D994B">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20ED9EA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370E8CFB">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34677021">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8:00-8:45</w:t>
                </w:r>
              </w:p>
            </w:tc>
            <w:tc>
              <w:tcPr>
                <w:tcW w:w="2927" w:type="dxa"/>
                <w:tcBorders>
                  <w:top w:val="single" w:color="C0504D" w:sz="8" w:space="0"/>
                  <w:bottom w:val="single" w:color="C0504D" w:sz="8" w:space="0"/>
                  <w:right w:val="single" w:color="C0504D" w:sz="8" w:space="0"/>
                </w:tcBorders>
                <w:shd w:val="clear" w:color="auto" w:fill="EFD3D2"/>
              </w:tcPr>
              <w:p w14:paraId="140F7014">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13:30-14:15</w:t>
                </w:r>
              </w:p>
            </w:tc>
          </w:tr>
          <w:tr w14:paraId="51347F4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0E9DA152">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6E67DED0">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8:50-9:35</w:t>
                </w:r>
              </w:p>
            </w:tc>
            <w:tc>
              <w:tcPr>
                <w:tcW w:w="2927" w:type="dxa"/>
                <w:tcBorders>
                  <w:top w:val="single" w:color="C0504D" w:sz="8" w:space="0"/>
                  <w:bottom w:val="single" w:color="C0504D" w:sz="8" w:space="0"/>
                  <w:right w:val="single" w:color="C0504D" w:sz="8" w:space="0"/>
                </w:tcBorders>
              </w:tcPr>
              <w:p w14:paraId="3777840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14:20-15:05</w:t>
                </w:r>
              </w:p>
            </w:tc>
          </w:tr>
          <w:tr w14:paraId="00C74876">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4F7661B">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4D249802">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9:35-9:55</w:t>
                </w:r>
              </w:p>
            </w:tc>
            <w:tc>
              <w:tcPr>
                <w:tcW w:w="2927" w:type="dxa"/>
                <w:tcBorders>
                  <w:top w:val="single" w:color="C0504D" w:sz="8" w:space="0"/>
                  <w:bottom w:val="single" w:color="C0504D" w:sz="8" w:space="0"/>
                  <w:right w:val="single" w:color="C0504D" w:sz="8" w:space="0"/>
                </w:tcBorders>
                <w:shd w:val="clear" w:color="auto" w:fill="EFD3D2"/>
              </w:tcPr>
              <w:p w14:paraId="7065EB4E">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15:05-15:25</w:t>
                </w:r>
              </w:p>
            </w:tc>
          </w:tr>
          <w:tr w14:paraId="33C35461">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3607E0D7">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367CFE83">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9:55-10:40</w:t>
                </w:r>
              </w:p>
            </w:tc>
            <w:tc>
              <w:tcPr>
                <w:tcW w:w="2927" w:type="dxa"/>
                <w:tcBorders>
                  <w:top w:val="single" w:color="C0504D" w:sz="8" w:space="0"/>
                  <w:bottom w:val="single" w:color="C0504D" w:sz="8" w:space="0"/>
                  <w:right w:val="single" w:color="C0504D" w:sz="8" w:space="0"/>
                </w:tcBorders>
              </w:tcPr>
              <w:p w14:paraId="17A28A2E">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15:25-16:10</w:t>
                </w:r>
              </w:p>
            </w:tc>
          </w:tr>
          <w:tr w14:paraId="600E84B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13EE69A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42B8DA70">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10:45-11:30</w:t>
                </w:r>
              </w:p>
            </w:tc>
            <w:tc>
              <w:tcPr>
                <w:tcW w:w="2927" w:type="dxa"/>
                <w:tcBorders>
                  <w:top w:val="single" w:color="C0504D" w:sz="8" w:space="0"/>
                  <w:bottom w:val="single" w:color="C0504D" w:sz="8" w:space="0"/>
                  <w:right w:val="single" w:color="C0504D" w:sz="8" w:space="0"/>
                </w:tcBorders>
                <w:shd w:val="clear" w:color="auto" w:fill="EFD3D2"/>
              </w:tcPr>
              <w:p w14:paraId="57EB0903">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16:15-17:00</w:t>
                </w:r>
              </w:p>
            </w:tc>
          </w:tr>
          <w:tr w14:paraId="319616DE">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5678E767">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2B1AA8D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w:t>
                </w:r>
                <w:r>
                  <w:rPr>
                    <w:rFonts w:hint="default" w:ascii="Times New Roman" w:hAnsi="Times New Roman" w:eastAsia="Times New Roman" w:cs="Times New Roman"/>
                    <w:sz w:val="20"/>
                    <w:szCs w:val="20"/>
                    <w:lang w:val="sr-Latn-RS" w:eastAsia="sr-Latn-RS"/>
                  </w:rPr>
                  <w:t>1</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Latn-RS" w:eastAsia="sr-Latn-RS"/>
                  </w:rPr>
                  <w:t>35</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20</w:t>
                </w:r>
                <w:r>
                  <w:rPr>
                    <w:rFonts w:hint="default" w:ascii="Times New Roman" w:hAnsi="Times New Roman" w:eastAsia="Times New Roman" w:cs="Times New Roman"/>
                    <w:sz w:val="20"/>
                    <w:szCs w:val="20"/>
                    <w:lang w:val="sr-Cyrl-CS" w:eastAsia="sr-Latn-RS"/>
                  </w:rPr>
                  <w:t xml:space="preserve"> </w:t>
                </w:r>
              </w:p>
            </w:tc>
            <w:tc>
              <w:tcPr>
                <w:tcW w:w="2927" w:type="dxa"/>
                <w:tcBorders>
                  <w:top w:val="single" w:color="C0504D" w:sz="8" w:space="0"/>
                  <w:bottom w:val="single" w:color="C0504D" w:sz="8" w:space="0"/>
                  <w:right w:val="single" w:color="C0504D" w:sz="8" w:space="0"/>
                </w:tcBorders>
                <w:shd w:val="clear" w:color="auto" w:fill="EFD3D2"/>
              </w:tcPr>
              <w:p w14:paraId="5A699F7F">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05</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50</w:t>
                </w:r>
              </w:p>
            </w:tc>
          </w:tr>
          <w:tr w14:paraId="2C721F87">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0774AD93">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 xml:space="preserve">6. час </w:t>
                </w:r>
              </w:p>
            </w:tc>
            <w:tc>
              <w:tcPr>
                <w:tcW w:w="2927" w:type="dxa"/>
                <w:tcBorders>
                  <w:top w:val="single" w:color="C0504D" w:sz="8" w:space="0"/>
                  <w:bottom w:val="single" w:color="C0504D" w:sz="8" w:space="0"/>
                  <w:right w:val="single" w:color="C0504D" w:sz="8" w:space="0"/>
                </w:tcBorders>
              </w:tcPr>
              <w:p w14:paraId="613CA5D0">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25</w:t>
                </w:r>
                <w:r>
                  <w:rPr>
                    <w:rFonts w:hint="default" w:ascii="Times New Roman" w:hAnsi="Times New Roman" w:eastAsia="Times New Roman" w:cs="Times New Roman"/>
                    <w:sz w:val="20"/>
                    <w:szCs w:val="20"/>
                    <w:lang w:val="sr-Cyrl-CS" w:eastAsia="sr-Latn-RS"/>
                  </w:rPr>
                  <w:t>-13:</w:t>
                </w:r>
                <w:r>
                  <w:rPr>
                    <w:rFonts w:hint="default" w:ascii="Times New Roman" w:hAnsi="Times New Roman" w:eastAsia="Times New Roman" w:cs="Times New Roman"/>
                    <w:sz w:val="20"/>
                    <w:szCs w:val="20"/>
                    <w:lang w:val="sr-Latn-RS" w:eastAsia="sr-Latn-RS"/>
                  </w:rPr>
                  <w:t>10</w:t>
                </w:r>
              </w:p>
            </w:tc>
            <w:tc>
              <w:tcPr>
                <w:tcW w:w="2927" w:type="dxa"/>
                <w:tcBorders>
                  <w:top w:val="single" w:color="C0504D" w:sz="8" w:space="0"/>
                  <w:bottom w:val="single" w:color="C0504D" w:sz="8" w:space="0"/>
                  <w:right w:val="single" w:color="C0504D" w:sz="8" w:space="0"/>
                </w:tcBorders>
              </w:tcPr>
              <w:p w14:paraId="436CDE84">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Latn-RS" w:eastAsia="sr-Latn-RS"/>
                  </w:rPr>
                  <w:t>17</w:t>
                </w:r>
                <w:r>
                  <w:rPr>
                    <w:rFonts w:hint="default" w:ascii="Times New Roman" w:hAnsi="Times New Roman" w:eastAsia="Times New Roman" w:cs="Times New Roman"/>
                    <w:sz w:val="20"/>
                    <w:szCs w:val="20"/>
                    <w:lang w:val="sr-Cyrl-RS" w:eastAsia="sr-Latn-RS"/>
                  </w:rPr>
                  <w:t>:55</w:t>
                </w:r>
                <w:r>
                  <w:rPr>
                    <w:rFonts w:hint="default" w:ascii="Times New Roman" w:hAnsi="Times New Roman" w:eastAsia="Times New Roman" w:cs="Times New Roman"/>
                    <w:sz w:val="20"/>
                    <w:szCs w:val="20"/>
                    <w:lang w:val="sr-Cyrl-CS" w:eastAsia="sr-Latn-RS"/>
                  </w:rPr>
                  <w:t>-18:4</w:t>
                </w:r>
                <w:r>
                  <w:rPr>
                    <w:rFonts w:hint="default" w:ascii="Times New Roman" w:hAnsi="Times New Roman" w:eastAsia="Times New Roman" w:cs="Times New Roman"/>
                    <w:sz w:val="20"/>
                    <w:szCs w:val="20"/>
                    <w:lang w:val="sr-Cyrl-RS" w:eastAsia="sr-Latn-RS"/>
                  </w:rPr>
                  <w:t>0</w:t>
                </w:r>
              </w:p>
            </w:tc>
          </w:tr>
        </w:tbl>
        <w:p w14:paraId="1413A755">
          <w:pPr>
            <w:tabs>
              <w:tab w:val="left" w:pos="1720"/>
              <w:tab w:val="center" w:pos="4536"/>
              <w:tab w:val="left" w:pos="7940"/>
            </w:tabs>
            <w:rPr>
              <w:rFonts w:hint="default" w:ascii="Times New Roman" w:hAnsi="Times New Roman" w:cs="Times New Roman"/>
              <w:b/>
              <w:color w:val="0070C0"/>
              <w:sz w:val="28"/>
              <w:szCs w:val="28"/>
            </w:rPr>
          </w:pPr>
        </w:p>
        <w:p w14:paraId="10B77C9E">
          <w:pPr>
            <w:spacing w:after="0" w:line="240" w:lineRule="auto"/>
            <w:rPr>
              <w:rFonts w:hint="default" w:ascii="Times New Roman" w:hAnsi="Times New Roman" w:eastAsia="Times New Roman" w:cs="Times New Roman"/>
              <w:b/>
              <w:i/>
              <w:color w:val="00B050"/>
              <w:sz w:val="24"/>
              <w:szCs w:val="24"/>
              <w:u w:val="single"/>
            </w:rPr>
          </w:pPr>
          <w:r>
            <w:rPr>
              <w:rFonts w:hint="default" w:ascii="Times New Roman" w:hAnsi="Times New Roman" w:eastAsia="Times New Roman" w:cs="Times New Roman"/>
              <w:b/>
              <w:i/>
              <w:color w:val="00B050"/>
              <w:sz w:val="24"/>
              <w:szCs w:val="24"/>
              <w:u w:val="single"/>
              <w:lang w:val="sr-Cyrl-CS"/>
            </w:rPr>
            <w:t xml:space="preserve">Обреж </w:t>
          </w:r>
          <w:r>
            <w:rPr>
              <w:rFonts w:hint="default" w:ascii="Times New Roman" w:hAnsi="Times New Roman" w:eastAsia="Times New Roman" w:cs="Times New Roman"/>
              <w:b/>
              <w:i/>
              <w:color w:val="00B050"/>
              <w:sz w:val="24"/>
              <w:szCs w:val="24"/>
              <w:u w:val="single"/>
            </w:rPr>
            <w:t>I-IV</w:t>
          </w:r>
        </w:p>
        <w:p w14:paraId="69A10F0C">
          <w:pPr>
            <w:spacing w:after="0" w:line="240" w:lineRule="auto"/>
            <w:ind w:left="360"/>
            <w:rPr>
              <w:rFonts w:hint="default" w:ascii="Times New Roman" w:hAnsi="Times New Roman" w:eastAsia="Times New Roman" w:cs="Times New Roman"/>
              <w:b/>
              <w:i/>
              <w:sz w:val="28"/>
              <w:szCs w:val="28"/>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1D4B179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1D5460EB">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2BA24AEC">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3B5EC623">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3258CA15">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2475C4E">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17A7A585">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8:00-8:45</w:t>
                </w:r>
              </w:p>
            </w:tc>
            <w:tc>
              <w:tcPr>
                <w:tcW w:w="2927" w:type="dxa"/>
                <w:tcBorders>
                  <w:top w:val="single" w:color="C0504D" w:sz="8" w:space="0"/>
                  <w:bottom w:val="single" w:color="C0504D" w:sz="8" w:space="0"/>
                  <w:right w:val="single" w:color="C0504D" w:sz="8" w:space="0"/>
                </w:tcBorders>
                <w:shd w:val="clear" w:color="auto" w:fill="EFD3D2"/>
              </w:tcPr>
              <w:p w14:paraId="441497E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13:30-14:15</w:t>
                </w:r>
              </w:p>
            </w:tc>
          </w:tr>
          <w:tr w14:paraId="681904D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322137C0">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0C6A3570">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8:50-9:35</w:t>
                </w:r>
              </w:p>
            </w:tc>
            <w:tc>
              <w:tcPr>
                <w:tcW w:w="2927" w:type="dxa"/>
                <w:tcBorders>
                  <w:top w:val="single" w:color="C0504D" w:sz="8" w:space="0"/>
                  <w:bottom w:val="single" w:color="C0504D" w:sz="8" w:space="0"/>
                  <w:right w:val="single" w:color="C0504D" w:sz="8" w:space="0"/>
                </w:tcBorders>
              </w:tcPr>
              <w:p w14:paraId="59399DFA">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14:20-15:05</w:t>
                </w:r>
              </w:p>
            </w:tc>
          </w:tr>
          <w:tr w14:paraId="33A17162">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5B7E8386">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14FE995A">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9:35-9:55</w:t>
                </w:r>
              </w:p>
            </w:tc>
            <w:tc>
              <w:tcPr>
                <w:tcW w:w="2927" w:type="dxa"/>
                <w:tcBorders>
                  <w:top w:val="single" w:color="C0504D" w:sz="8" w:space="0"/>
                  <w:bottom w:val="single" w:color="C0504D" w:sz="8" w:space="0"/>
                  <w:right w:val="single" w:color="C0504D" w:sz="8" w:space="0"/>
                </w:tcBorders>
                <w:shd w:val="clear" w:color="auto" w:fill="EFD3D2"/>
              </w:tcPr>
              <w:p w14:paraId="741591D3">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15:05-15:25</w:t>
                </w:r>
              </w:p>
            </w:tc>
          </w:tr>
          <w:tr w14:paraId="5B12C273">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36323760">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4840C1D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9:55-10:40</w:t>
                </w:r>
              </w:p>
            </w:tc>
            <w:tc>
              <w:tcPr>
                <w:tcW w:w="2927" w:type="dxa"/>
                <w:tcBorders>
                  <w:top w:val="single" w:color="C0504D" w:sz="8" w:space="0"/>
                  <w:bottom w:val="single" w:color="C0504D" w:sz="8" w:space="0"/>
                  <w:right w:val="single" w:color="C0504D" w:sz="8" w:space="0"/>
                </w:tcBorders>
              </w:tcPr>
              <w:p w14:paraId="6E9FD9D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15:25-16:10</w:t>
                </w:r>
              </w:p>
            </w:tc>
          </w:tr>
          <w:tr w14:paraId="036E9AC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0EDAEA18">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0CB6AE1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10:45-11:30</w:t>
                </w:r>
              </w:p>
            </w:tc>
            <w:tc>
              <w:tcPr>
                <w:tcW w:w="2927" w:type="dxa"/>
                <w:tcBorders>
                  <w:top w:val="single" w:color="C0504D" w:sz="8" w:space="0"/>
                  <w:bottom w:val="single" w:color="C0504D" w:sz="8" w:space="0"/>
                  <w:right w:val="single" w:color="C0504D" w:sz="8" w:space="0"/>
                </w:tcBorders>
                <w:shd w:val="clear" w:color="auto" w:fill="EFD3D2"/>
              </w:tcPr>
              <w:p w14:paraId="38CCE73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16:15-17:00</w:t>
                </w:r>
              </w:p>
            </w:tc>
          </w:tr>
          <w:tr w14:paraId="018493C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67CF9658">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7A9D981A">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w:t>
                </w:r>
                <w:r>
                  <w:rPr>
                    <w:rFonts w:hint="default" w:ascii="Times New Roman" w:hAnsi="Times New Roman" w:eastAsia="Times New Roman" w:cs="Times New Roman"/>
                    <w:sz w:val="20"/>
                    <w:szCs w:val="20"/>
                    <w:lang w:val="sr-Latn-RS" w:eastAsia="sr-Latn-RS"/>
                  </w:rPr>
                  <w:t>1</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Latn-RS" w:eastAsia="sr-Latn-RS"/>
                  </w:rPr>
                  <w:t>35</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20</w:t>
                </w:r>
                <w:r>
                  <w:rPr>
                    <w:rFonts w:hint="default" w:ascii="Times New Roman" w:hAnsi="Times New Roman" w:eastAsia="Times New Roman" w:cs="Times New Roman"/>
                    <w:sz w:val="20"/>
                    <w:szCs w:val="20"/>
                    <w:lang w:val="sr-Cyrl-CS" w:eastAsia="sr-Latn-RS"/>
                  </w:rPr>
                  <w:t xml:space="preserve"> </w:t>
                </w:r>
              </w:p>
            </w:tc>
            <w:tc>
              <w:tcPr>
                <w:tcW w:w="2927" w:type="dxa"/>
                <w:tcBorders>
                  <w:top w:val="single" w:color="C0504D" w:sz="8" w:space="0"/>
                  <w:bottom w:val="single" w:color="C0504D" w:sz="8" w:space="0"/>
                  <w:right w:val="single" w:color="C0504D" w:sz="8" w:space="0"/>
                </w:tcBorders>
                <w:shd w:val="clear" w:color="auto" w:fill="EFD3D2"/>
              </w:tcPr>
              <w:p w14:paraId="0A68CE93">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05</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50</w:t>
                </w:r>
              </w:p>
            </w:tc>
          </w:tr>
          <w:tr w14:paraId="7E8F7CD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7395172D">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 xml:space="preserve">6. час </w:t>
                </w:r>
              </w:p>
            </w:tc>
            <w:tc>
              <w:tcPr>
                <w:tcW w:w="2927" w:type="dxa"/>
                <w:tcBorders>
                  <w:top w:val="single" w:color="C0504D" w:sz="8" w:space="0"/>
                  <w:bottom w:val="single" w:color="C0504D" w:sz="8" w:space="0"/>
                  <w:right w:val="single" w:color="C0504D" w:sz="8" w:space="0"/>
                </w:tcBorders>
              </w:tcPr>
              <w:p w14:paraId="10784788">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25</w:t>
                </w:r>
                <w:r>
                  <w:rPr>
                    <w:rFonts w:hint="default" w:ascii="Times New Roman" w:hAnsi="Times New Roman" w:eastAsia="Times New Roman" w:cs="Times New Roman"/>
                    <w:sz w:val="20"/>
                    <w:szCs w:val="20"/>
                    <w:lang w:val="sr-Cyrl-CS" w:eastAsia="sr-Latn-RS"/>
                  </w:rPr>
                  <w:t>-13:</w:t>
                </w:r>
                <w:r>
                  <w:rPr>
                    <w:rFonts w:hint="default" w:ascii="Times New Roman" w:hAnsi="Times New Roman" w:eastAsia="Times New Roman" w:cs="Times New Roman"/>
                    <w:sz w:val="20"/>
                    <w:szCs w:val="20"/>
                    <w:lang w:val="sr-Latn-RS" w:eastAsia="sr-Latn-RS"/>
                  </w:rPr>
                  <w:t>10</w:t>
                </w:r>
              </w:p>
            </w:tc>
            <w:tc>
              <w:tcPr>
                <w:tcW w:w="2927" w:type="dxa"/>
                <w:tcBorders>
                  <w:top w:val="single" w:color="C0504D" w:sz="8" w:space="0"/>
                  <w:bottom w:val="single" w:color="C0504D" w:sz="8" w:space="0"/>
                  <w:right w:val="single" w:color="C0504D" w:sz="8" w:space="0"/>
                </w:tcBorders>
              </w:tcPr>
              <w:p w14:paraId="22353D2C">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Latn-RS" w:eastAsia="sr-Latn-RS"/>
                  </w:rPr>
                  <w:t>17</w:t>
                </w:r>
                <w:r>
                  <w:rPr>
                    <w:rFonts w:hint="default" w:ascii="Times New Roman" w:hAnsi="Times New Roman" w:eastAsia="Times New Roman" w:cs="Times New Roman"/>
                    <w:sz w:val="20"/>
                    <w:szCs w:val="20"/>
                    <w:lang w:val="sr-Cyrl-RS" w:eastAsia="sr-Latn-RS"/>
                  </w:rPr>
                  <w:t>:55</w:t>
                </w:r>
                <w:r>
                  <w:rPr>
                    <w:rFonts w:hint="default" w:ascii="Times New Roman" w:hAnsi="Times New Roman" w:eastAsia="Times New Roman" w:cs="Times New Roman"/>
                    <w:sz w:val="20"/>
                    <w:szCs w:val="20"/>
                    <w:lang w:val="sr-Cyrl-CS" w:eastAsia="sr-Latn-RS"/>
                  </w:rPr>
                  <w:t>-18:4</w:t>
                </w:r>
                <w:r>
                  <w:rPr>
                    <w:rFonts w:hint="default" w:ascii="Times New Roman" w:hAnsi="Times New Roman" w:eastAsia="Times New Roman" w:cs="Times New Roman"/>
                    <w:sz w:val="20"/>
                    <w:szCs w:val="20"/>
                    <w:lang w:val="sr-Cyrl-RS" w:eastAsia="sr-Latn-RS"/>
                  </w:rPr>
                  <w:t>0</w:t>
                </w:r>
              </w:p>
            </w:tc>
          </w:tr>
        </w:tbl>
        <w:p w14:paraId="4656C785">
          <w:pPr>
            <w:spacing w:after="0" w:line="240" w:lineRule="auto"/>
            <w:rPr>
              <w:rFonts w:hint="default" w:ascii="Times New Roman" w:hAnsi="Times New Roman" w:eastAsia="Times New Roman" w:cs="Times New Roman"/>
              <w:b/>
              <w:i/>
              <w:color w:val="00B050"/>
              <w:sz w:val="24"/>
              <w:szCs w:val="24"/>
              <w:u w:val="single"/>
              <w:lang w:val="sr-Cyrl-CS"/>
            </w:rPr>
          </w:pPr>
        </w:p>
        <w:p w14:paraId="578C30FD">
          <w:pPr>
            <w:spacing w:after="0" w:line="240" w:lineRule="auto"/>
            <w:rPr>
              <w:rFonts w:hint="default" w:ascii="Times New Roman" w:hAnsi="Times New Roman" w:eastAsia="Times New Roman" w:cs="Times New Roman"/>
              <w:b/>
              <w:i/>
              <w:sz w:val="24"/>
              <w:szCs w:val="24"/>
              <w:lang w:val="sr-Cyrl-CS"/>
            </w:rPr>
          </w:pPr>
        </w:p>
        <w:p w14:paraId="7992C635">
          <w:pPr>
            <w:spacing w:after="0" w:line="240" w:lineRule="auto"/>
            <w:rPr>
              <w:rFonts w:hint="default" w:ascii="Times New Roman" w:hAnsi="Times New Roman" w:eastAsia="Times New Roman" w:cs="Times New Roman"/>
              <w:b/>
              <w:i/>
              <w:color w:val="00B050"/>
              <w:sz w:val="24"/>
              <w:szCs w:val="24"/>
              <w:u w:val="single"/>
            </w:rPr>
          </w:pPr>
          <w:r>
            <w:rPr>
              <w:rFonts w:hint="default" w:ascii="Times New Roman" w:hAnsi="Times New Roman" w:eastAsia="Times New Roman" w:cs="Times New Roman"/>
              <w:b/>
              <w:i/>
              <w:color w:val="00B050"/>
              <w:sz w:val="24"/>
              <w:szCs w:val="24"/>
              <w:u w:val="single"/>
              <w:lang w:val="sr-Cyrl-CS"/>
            </w:rPr>
            <w:t xml:space="preserve">Обреж </w:t>
          </w:r>
          <w:r>
            <w:rPr>
              <w:rFonts w:hint="default" w:ascii="Times New Roman" w:hAnsi="Times New Roman" w:eastAsia="Times New Roman" w:cs="Times New Roman"/>
              <w:b/>
              <w:i/>
              <w:color w:val="00B050"/>
              <w:sz w:val="24"/>
              <w:szCs w:val="24"/>
              <w:u w:val="single"/>
            </w:rPr>
            <w:t>V-VIII</w:t>
          </w:r>
        </w:p>
        <w:p w14:paraId="576C521D">
          <w:pPr>
            <w:spacing w:after="0" w:line="240" w:lineRule="auto"/>
            <w:ind w:left="360"/>
            <w:rPr>
              <w:rFonts w:hint="default" w:ascii="Times New Roman" w:hAnsi="Times New Roman" w:eastAsia="Times New Roman" w:cs="Times New Roman"/>
              <w:b/>
              <w:i/>
              <w:sz w:val="28"/>
              <w:szCs w:val="28"/>
            </w:rPr>
          </w:pPr>
        </w:p>
        <w:tbl>
          <w:tblPr>
            <w:tblStyle w:val="29"/>
            <w:tblW w:w="0" w:type="auto"/>
            <w:tblInd w:w="0" w:type="dxa"/>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autofit"/>
            <w:tblCellMar>
              <w:top w:w="0" w:type="dxa"/>
              <w:left w:w="108" w:type="dxa"/>
              <w:bottom w:w="0" w:type="dxa"/>
              <w:right w:w="108" w:type="dxa"/>
            </w:tblCellMar>
          </w:tblPr>
          <w:tblGrid>
            <w:gridCol w:w="2926"/>
            <w:gridCol w:w="2927"/>
            <w:gridCol w:w="2927"/>
          </w:tblGrid>
          <w:tr w14:paraId="1C9BDCD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Ex>
            <w:tc>
              <w:tcPr>
                <w:tcW w:w="2926" w:type="dxa"/>
                <w:tcBorders>
                  <w:top w:val="single" w:color="C0504D" w:sz="8" w:space="0"/>
                  <w:left w:val="single" w:color="C0504D" w:sz="8" w:space="0"/>
                  <w:bottom w:val="single" w:color="C0504D" w:sz="18" w:space="0"/>
                  <w:right w:val="single" w:color="auto" w:sz="8" w:space="0"/>
                  <w:insideH w:val="single" w:sz="18" w:space="0"/>
                  <w:insideV w:val="single" w:sz="8" w:space="0"/>
                </w:tcBorders>
              </w:tcPr>
              <w:p w14:paraId="38DAAAB6">
                <w:pPr>
                  <w:spacing w:beforeLines="0" w:beforeAutospacing="0" w:after="0" w:afterLines="0" w:afterAutospacing="0" w:line="240" w:lineRule="auto"/>
                  <w:rPr>
                    <w:rFonts w:hint="default" w:ascii="Times New Roman" w:hAnsi="Times New Roman" w:eastAsia="Times New Roman" w:cs="Times New Roman"/>
                    <w:b w:val="0"/>
                    <w:bCs w:val="0"/>
                    <w:color w:val="FFFFFF"/>
                    <w:sz w:val="24"/>
                    <w:szCs w:val="24"/>
                    <w:lang w:val="sr-Cyrl-CS" w:eastAsia="sr-Latn-RS"/>
                  </w:rPr>
                </w:pPr>
              </w:p>
            </w:tc>
            <w:tc>
              <w:tcPr>
                <w:tcW w:w="2927" w:type="dxa"/>
                <w:tcBorders>
                  <w:top w:val="single" w:color="C0504D" w:sz="8" w:space="0"/>
                  <w:bottom w:val="single" w:color="C0504D" w:sz="18" w:space="0"/>
                  <w:right w:val="single" w:color="auto" w:sz="8" w:space="0"/>
                  <w:insideH w:val="single" w:sz="18" w:space="0"/>
                  <w:insideV w:val="single" w:sz="8" w:space="0"/>
                </w:tcBorders>
              </w:tcPr>
              <w:p w14:paraId="46C31E43">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Пре подне</w:t>
                </w:r>
              </w:p>
            </w:tc>
            <w:tc>
              <w:tcPr>
                <w:tcW w:w="2927" w:type="dxa"/>
                <w:tcBorders>
                  <w:top w:val="single" w:color="C0504D" w:sz="8" w:space="0"/>
                  <w:bottom w:val="single" w:color="C0504D" w:sz="18" w:space="0"/>
                  <w:right w:val="single" w:color="C0504D" w:sz="8" w:space="0"/>
                  <w:insideH w:val="single" w:sz="18" w:space="0"/>
                  <w:insideV w:val="single" w:sz="8" w:space="0"/>
                </w:tcBorders>
              </w:tcPr>
              <w:p w14:paraId="6C7B0A63">
                <w:pPr>
                  <w:spacing w:beforeLines="0" w:beforeAutospacing="0" w:after="0" w:afterLines="0" w:afterAutospacing="0" w:line="240" w:lineRule="auto"/>
                  <w:rPr>
                    <w:rFonts w:hint="default" w:ascii="Times New Roman" w:hAnsi="Times New Roman" w:eastAsia="Times New Roman" w:cs="Times New Roman"/>
                    <w:b/>
                    <w:bCs/>
                    <w:sz w:val="20"/>
                    <w:szCs w:val="20"/>
                    <w:lang w:val="sr-Cyrl-CS" w:eastAsia="sr-Latn-RS"/>
                  </w:rPr>
                </w:pPr>
                <w:r>
                  <w:rPr>
                    <w:rFonts w:hint="default" w:ascii="Times New Roman" w:hAnsi="Times New Roman" w:eastAsia="Times New Roman" w:cs="Times New Roman"/>
                    <w:b/>
                    <w:bCs/>
                    <w:sz w:val="20"/>
                    <w:szCs w:val="20"/>
                    <w:lang w:val="sr-Cyrl-CS" w:eastAsia="sr-Latn-RS"/>
                  </w:rPr>
                  <w:t>Послеподне</w:t>
                </w:r>
              </w:p>
            </w:tc>
          </w:tr>
          <w:tr w14:paraId="797A1D4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A814AB9">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1.час</w:t>
                </w:r>
              </w:p>
            </w:tc>
            <w:tc>
              <w:tcPr>
                <w:tcW w:w="2927" w:type="dxa"/>
                <w:tcBorders>
                  <w:top w:val="single" w:color="C0504D" w:sz="8" w:space="0"/>
                  <w:bottom w:val="single" w:color="C0504D" w:sz="8" w:space="0"/>
                  <w:right w:val="single" w:color="C0504D" w:sz="8" w:space="0"/>
                </w:tcBorders>
                <w:shd w:val="clear" w:color="auto" w:fill="EFD3D2"/>
              </w:tcPr>
              <w:p w14:paraId="16AB95C7">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8:00-8:45</w:t>
                </w:r>
              </w:p>
            </w:tc>
            <w:tc>
              <w:tcPr>
                <w:tcW w:w="2927" w:type="dxa"/>
                <w:tcBorders>
                  <w:top w:val="single" w:color="C0504D" w:sz="8" w:space="0"/>
                  <w:bottom w:val="single" w:color="C0504D" w:sz="8" w:space="0"/>
                  <w:right w:val="single" w:color="C0504D" w:sz="8" w:space="0"/>
                </w:tcBorders>
                <w:shd w:val="clear" w:color="auto" w:fill="EFD3D2"/>
              </w:tcPr>
              <w:p w14:paraId="5E571043">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13:30-14:15</w:t>
                </w:r>
              </w:p>
            </w:tc>
          </w:tr>
          <w:tr w14:paraId="5AC5EEC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532D97C3">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2.час</w:t>
                </w:r>
              </w:p>
            </w:tc>
            <w:tc>
              <w:tcPr>
                <w:tcW w:w="2927" w:type="dxa"/>
                <w:tcBorders>
                  <w:top w:val="single" w:color="C0504D" w:sz="8" w:space="0"/>
                  <w:bottom w:val="single" w:color="C0504D" w:sz="8" w:space="0"/>
                  <w:right w:val="single" w:color="C0504D" w:sz="8" w:space="0"/>
                </w:tcBorders>
              </w:tcPr>
              <w:p w14:paraId="74E44AB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8:50-9:35</w:t>
                </w:r>
              </w:p>
            </w:tc>
            <w:tc>
              <w:tcPr>
                <w:tcW w:w="2927" w:type="dxa"/>
                <w:tcBorders>
                  <w:top w:val="single" w:color="C0504D" w:sz="8" w:space="0"/>
                  <w:bottom w:val="single" w:color="C0504D" w:sz="8" w:space="0"/>
                  <w:right w:val="single" w:color="C0504D" w:sz="8" w:space="0"/>
                </w:tcBorders>
              </w:tcPr>
              <w:p w14:paraId="761CCBDD">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14:20-15:05</w:t>
                </w:r>
              </w:p>
            </w:tc>
          </w:tr>
          <w:tr w14:paraId="1AF1312F">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132"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29BF1352">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Велики одмор</w:t>
                </w:r>
              </w:p>
            </w:tc>
            <w:tc>
              <w:tcPr>
                <w:tcW w:w="2927" w:type="dxa"/>
                <w:tcBorders>
                  <w:top w:val="single" w:color="C0504D" w:sz="8" w:space="0"/>
                  <w:bottom w:val="single" w:color="C0504D" w:sz="8" w:space="0"/>
                  <w:right w:val="single" w:color="C0504D" w:sz="8" w:space="0"/>
                </w:tcBorders>
                <w:shd w:val="clear" w:color="auto" w:fill="EFD3D2"/>
              </w:tcPr>
              <w:p w14:paraId="59F246D6">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9:35-9:55</w:t>
                </w:r>
              </w:p>
            </w:tc>
            <w:tc>
              <w:tcPr>
                <w:tcW w:w="2927" w:type="dxa"/>
                <w:tcBorders>
                  <w:top w:val="single" w:color="C0504D" w:sz="8" w:space="0"/>
                  <w:bottom w:val="single" w:color="C0504D" w:sz="8" w:space="0"/>
                  <w:right w:val="single" w:color="C0504D" w:sz="8" w:space="0"/>
                </w:tcBorders>
                <w:shd w:val="clear" w:color="auto" w:fill="EFD3D2"/>
              </w:tcPr>
              <w:p w14:paraId="1E2DC80B">
                <w:pPr>
                  <w:spacing w:after="0" w:line="240" w:lineRule="auto"/>
                  <w:rPr>
                    <w:rFonts w:hint="default" w:ascii="Times New Roman" w:hAnsi="Times New Roman" w:eastAsia="Times New Roman" w:cs="Times New Roman"/>
                    <w:b/>
                    <w:sz w:val="20"/>
                    <w:szCs w:val="20"/>
                    <w:lang w:val="sr-Cyrl-CS" w:eastAsia="sr-Latn-RS"/>
                  </w:rPr>
                </w:pPr>
                <w:r>
                  <w:rPr>
                    <w:rFonts w:hint="default" w:ascii="Times New Roman" w:hAnsi="Times New Roman" w:eastAsia="Times New Roman" w:cs="Times New Roman"/>
                    <w:b/>
                    <w:sz w:val="20"/>
                    <w:szCs w:val="20"/>
                    <w:lang w:val="sr-Cyrl-CS" w:eastAsia="sr-Latn-RS"/>
                  </w:rPr>
                  <w:t>15:05-15:25</w:t>
                </w:r>
              </w:p>
            </w:tc>
          </w:tr>
          <w:tr w14:paraId="31DAEB0D">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13" w:hRule="atLeast"/>
            </w:trPr>
            <w:tc>
              <w:tcPr>
                <w:tcW w:w="2926" w:type="dxa"/>
                <w:tcBorders>
                  <w:top w:val="single" w:color="C0504D" w:sz="8" w:space="0"/>
                  <w:left w:val="single" w:color="C0504D" w:sz="8" w:space="0"/>
                  <w:bottom w:val="single" w:color="C0504D" w:sz="8" w:space="0"/>
                  <w:right w:val="single" w:color="C0504D" w:sz="8" w:space="0"/>
                </w:tcBorders>
              </w:tcPr>
              <w:p w14:paraId="72D4026B">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3.час</w:t>
                </w:r>
              </w:p>
            </w:tc>
            <w:tc>
              <w:tcPr>
                <w:tcW w:w="2927" w:type="dxa"/>
                <w:tcBorders>
                  <w:top w:val="single" w:color="C0504D" w:sz="8" w:space="0"/>
                  <w:bottom w:val="single" w:color="C0504D" w:sz="8" w:space="0"/>
                  <w:right w:val="single" w:color="C0504D" w:sz="8" w:space="0"/>
                </w:tcBorders>
              </w:tcPr>
              <w:p w14:paraId="14DA5F46">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9:55-10:40</w:t>
                </w:r>
              </w:p>
            </w:tc>
            <w:tc>
              <w:tcPr>
                <w:tcW w:w="2927" w:type="dxa"/>
                <w:tcBorders>
                  <w:top w:val="single" w:color="C0504D" w:sz="8" w:space="0"/>
                  <w:bottom w:val="single" w:color="C0504D" w:sz="8" w:space="0"/>
                  <w:right w:val="single" w:color="C0504D" w:sz="8" w:space="0"/>
                </w:tcBorders>
              </w:tcPr>
              <w:p w14:paraId="33271162">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15:25-16:10</w:t>
                </w:r>
              </w:p>
            </w:tc>
          </w:tr>
          <w:tr w14:paraId="1DEECC2C">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268" w:hRule="atLeast"/>
            </w:trPr>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559A6941">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4.час</w:t>
                </w:r>
              </w:p>
            </w:tc>
            <w:tc>
              <w:tcPr>
                <w:tcW w:w="2927" w:type="dxa"/>
                <w:tcBorders>
                  <w:top w:val="single" w:color="C0504D" w:sz="8" w:space="0"/>
                  <w:bottom w:val="single" w:color="C0504D" w:sz="8" w:space="0"/>
                  <w:right w:val="single" w:color="C0504D" w:sz="8" w:space="0"/>
                </w:tcBorders>
                <w:shd w:val="clear" w:color="auto" w:fill="EFD3D2"/>
              </w:tcPr>
              <w:p w14:paraId="5625AE01">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10:45-11:30</w:t>
                </w:r>
              </w:p>
            </w:tc>
            <w:tc>
              <w:tcPr>
                <w:tcW w:w="2927" w:type="dxa"/>
                <w:tcBorders>
                  <w:top w:val="single" w:color="C0504D" w:sz="8" w:space="0"/>
                  <w:bottom w:val="single" w:color="C0504D" w:sz="8" w:space="0"/>
                  <w:right w:val="single" w:color="C0504D" w:sz="8" w:space="0"/>
                </w:tcBorders>
                <w:shd w:val="clear" w:color="auto" w:fill="EFD3D2"/>
              </w:tcPr>
              <w:p w14:paraId="42536DFC">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16:15-17:00</w:t>
                </w:r>
              </w:p>
            </w:tc>
          </w:tr>
          <w:tr w14:paraId="65224E74">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Ex>
            <w:tc>
              <w:tcPr>
                <w:tcW w:w="2926" w:type="dxa"/>
                <w:tcBorders>
                  <w:top w:val="single" w:color="C0504D" w:sz="8" w:space="0"/>
                  <w:left w:val="single" w:color="C0504D" w:sz="8" w:space="0"/>
                  <w:bottom w:val="single" w:color="C0504D" w:sz="8" w:space="0"/>
                  <w:right w:val="single" w:color="C0504D" w:sz="8" w:space="0"/>
                </w:tcBorders>
                <w:shd w:val="clear" w:color="auto" w:fill="EFD3D2"/>
              </w:tcPr>
              <w:p w14:paraId="4D0DE382">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5.час</w:t>
                </w:r>
              </w:p>
            </w:tc>
            <w:tc>
              <w:tcPr>
                <w:tcW w:w="2927" w:type="dxa"/>
                <w:tcBorders>
                  <w:top w:val="single" w:color="C0504D" w:sz="8" w:space="0"/>
                  <w:bottom w:val="single" w:color="C0504D" w:sz="8" w:space="0"/>
                  <w:right w:val="single" w:color="C0504D" w:sz="8" w:space="0"/>
                </w:tcBorders>
                <w:shd w:val="clear" w:color="auto" w:fill="EFD3D2"/>
              </w:tcPr>
              <w:p w14:paraId="4CF308D5">
                <w:pPr>
                  <w:spacing w:after="0" w:line="240" w:lineRule="auto"/>
                  <w:rPr>
                    <w:rFonts w:hint="default" w:ascii="Times New Roman" w:hAnsi="Times New Roman" w:eastAsia="Times New Roman" w:cs="Times New Roman"/>
                    <w:sz w:val="20"/>
                    <w:szCs w:val="20"/>
                    <w:lang w:val="sr-Cyrl-CS" w:eastAsia="sr-Latn-RS"/>
                  </w:rPr>
                </w:pPr>
                <w:r>
                  <w:rPr>
                    <w:rFonts w:hint="default" w:ascii="Times New Roman" w:hAnsi="Times New Roman" w:eastAsia="Times New Roman" w:cs="Times New Roman"/>
                    <w:sz w:val="20"/>
                    <w:szCs w:val="20"/>
                    <w:lang w:val="sr-Cyrl-CS" w:eastAsia="sr-Latn-RS"/>
                  </w:rPr>
                  <w:t>1</w:t>
                </w:r>
                <w:r>
                  <w:rPr>
                    <w:rFonts w:hint="default" w:ascii="Times New Roman" w:hAnsi="Times New Roman" w:eastAsia="Times New Roman" w:cs="Times New Roman"/>
                    <w:sz w:val="20"/>
                    <w:szCs w:val="20"/>
                    <w:lang w:val="sr-Latn-RS" w:eastAsia="sr-Latn-RS"/>
                  </w:rPr>
                  <w:t>1</w:t>
                </w:r>
                <w:r>
                  <w:rPr>
                    <w:rFonts w:hint="default" w:ascii="Times New Roman" w:hAnsi="Times New Roman" w:eastAsia="Times New Roman" w:cs="Times New Roman"/>
                    <w:sz w:val="20"/>
                    <w:szCs w:val="20"/>
                    <w:lang w:val="sr-Cyrl-CS" w:eastAsia="sr-Latn-RS"/>
                  </w:rPr>
                  <w:t>:</w:t>
                </w:r>
                <w:r>
                  <w:rPr>
                    <w:rFonts w:hint="default" w:ascii="Times New Roman" w:hAnsi="Times New Roman" w:eastAsia="Times New Roman" w:cs="Times New Roman"/>
                    <w:sz w:val="20"/>
                    <w:szCs w:val="20"/>
                    <w:lang w:val="sr-Latn-RS" w:eastAsia="sr-Latn-RS"/>
                  </w:rPr>
                  <w:t>35</w:t>
                </w: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20</w:t>
                </w:r>
                <w:r>
                  <w:rPr>
                    <w:rFonts w:hint="default" w:ascii="Times New Roman" w:hAnsi="Times New Roman" w:eastAsia="Times New Roman" w:cs="Times New Roman"/>
                    <w:sz w:val="20"/>
                    <w:szCs w:val="20"/>
                    <w:lang w:val="sr-Cyrl-CS" w:eastAsia="sr-Latn-RS"/>
                  </w:rPr>
                  <w:t xml:space="preserve"> </w:t>
                </w:r>
              </w:p>
            </w:tc>
            <w:tc>
              <w:tcPr>
                <w:tcW w:w="2927" w:type="dxa"/>
                <w:tcBorders>
                  <w:top w:val="single" w:color="C0504D" w:sz="8" w:space="0"/>
                  <w:bottom w:val="single" w:color="C0504D" w:sz="8" w:space="0"/>
                  <w:right w:val="single" w:color="C0504D" w:sz="8" w:space="0"/>
                </w:tcBorders>
                <w:shd w:val="clear" w:color="auto" w:fill="EFD3D2"/>
              </w:tcPr>
              <w:p w14:paraId="1EA158A5">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05</w:t>
                </w:r>
                <w:r>
                  <w:rPr>
                    <w:rFonts w:hint="default" w:ascii="Times New Roman" w:hAnsi="Times New Roman" w:eastAsia="Times New Roman" w:cs="Times New Roman"/>
                    <w:sz w:val="20"/>
                    <w:szCs w:val="20"/>
                    <w:lang w:val="sr-Cyrl-CS" w:eastAsia="sr-Latn-RS"/>
                  </w:rPr>
                  <w:t>-17:</w:t>
                </w:r>
                <w:r>
                  <w:rPr>
                    <w:rFonts w:hint="default" w:ascii="Times New Roman" w:hAnsi="Times New Roman" w:eastAsia="Times New Roman" w:cs="Times New Roman"/>
                    <w:sz w:val="20"/>
                    <w:szCs w:val="20"/>
                    <w:lang w:val="sr-Latn-RS" w:eastAsia="sr-Latn-RS"/>
                  </w:rPr>
                  <w:t>50</w:t>
                </w:r>
              </w:p>
            </w:tc>
          </w:tr>
          <w:tr w14:paraId="16F2AA9B">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2926" w:type="dxa"/>
                <w:tcBorders>
                  <w:top w:val="single" w:color="C0504D" w:sz="8" w:space="0"/>
                  <w:left w:val="single" w:color="C0504D" w:sz="8" w:space="0"/>
                  <w:bottom w:val="single" w:color="C0504D" w:sz="8" w:space="0"/>
                  <w:right w:val="single" w:color="C0504D" w:sz="8" w:space="0"/>
                </w:tcBorders>
              </w:tcPr>
              <w:p w14:paraId="6817E4FE">
                <w:pPr>
                  <w:spacing w:after="0" w:line="240" w:lineRule="auto"/>
                  <w:rPr>
                    <w:rFonts w:hint="default" w:ascii="Times New Roman" w:hAnsi="Times New Roman" w:eastAsia="Times New Roman" w:cs="Times New Roman"/>
                    <w:b/>
                    <w:bCs w:val="0"/>
                    <w:sz w:val="20"/>
                    <w:szCs w:val="20"/>
                    <w:lang w:val="sr-Cyrl-CS" w:eastAsia="sr-Latn-RS"/>
                  </w:rPr>
                </w:pPr>
                <w:r>
                  <w:rPr>
                    <w:rFonts w:hint="default" w:ascii="Times New Roman" w:hAnsi="Times New Roman" w:eastAsia="Times New Roman" w:cs="Times New Roman"/>
                    <w:b/>
                    <w:bCs w:val="0"/>
                    <w:sz w:val="20"/>
                    <w:szCs w:val="20"/>
                    <w:lang w:val="sr-Cyrl-CS" w:eastAsia="sr-Latn-RS"/>
                  </w:rPr>
                  <w:t xml:space="preserve">6. час </w:t>
                </w:r>
              </w:p>
            </w:tc>
            <w:tc>
              <w:tcPr>
                <w:tcW w:w="2927" w:type="dxa"/>
                <w:tcBorders>
                  <w:top w:val="single" w:color="C0504D" w:sz="8" w:space="0"/>
                  <w:bottom w:val="single" w:color="C0504D" w:sz="8" w:space="0"/>
                  <w:right w:val="single" w:color="C0504D" w:sz="8" w:space="0"/>
                </w:tcBorders>
              </w:tcPr>
              <w:p w14:paraId="560FDA08">
                <w:pPr>
                  <w:spacing w:after="0" w:line="240" w:lineRule="auto"/>
                  <w:rPr>
                    <w:rFonts w:hint="default" w:ascii="Times New Roman" w:hAnsi="Times New Roman" w:eastAsia="Times New Roman" w:cs="Times New Roman"/>
                    <w:sz w:val="20"/>
                    <w:szCs w:val="20"/>
                    <w:lang w:val="sr-Latn-RS" w:eastAsia="sr-Latn-RS"/>
                  </w:rPr>
                </w:pPr>
                <w:r>
                  <w:rPr>
                    <w:rFonts w:hint="default" w:ascii="Times New Roman" w:hAnsi="Times New Roman" w:eastAsia="Times New Roman" w:cs="Times New Roman"/>
                    <w:sz w:val="20"/>
                    <w:szCs w:val="20"/>
                    <w:lang w:val="sr-Cyrl-CS" w:eastAsia="sr-Latn-RS"/>
                  </w:rPr>
                  <w:t>12:</w:t>
                </w:r>
                <w:r>
                  <w:rPr>
                    <w:rFonts w:hint="default" w:ascii="Times New Roman" w:hAnsi="Times New Roman" w:eastAsia="Times New Roman" w:cs="Times New Roman"/>
                    <w:sz w:val="20"/>
                    <w:szCs w:val="20"/>
                    <w:lang w:val="sr-Latn-RS" w:eastAsia="sr-Latn-RS"/>
                  </w:rPr>
                  <w:t>25</w:t>
                </w:r>
                <w:r>
                  <w:rPr>
                    <w:rFonts w:hint="default" w:ascii="Times New Roman" w:hAnsi="Times New Roman" w:eastAsia="Times New Roman" w:cs="Times New Roman"/>
                    <w:sz w:val="20"/>
                    <w:szCs w:val="20"/>
                    <w:lang w:val="sr-Cyrl-CS" w:eastAsia="sr-Latn-RS"/>
                  </w:rPr>
                  <w:t>-13:</w:t>
                </w:r>
                <w:r>
                  <w:rPr>
                    <w:rFonts w:hint="default" w:ascii="Times New Roman" w:hAnsi="Times New Roman" w:eastAsia="Times New Roman" w:cs="Times New Roman"/>
                    <w:sz w:val="20"/>
                    <w:szCs w:val="20"/>
                    <w:lang w:val="sr-Latn-RS" w:eastAsia="sr-Latn-RS"/>
                  </w:rPr>
                  <w:t>10</w:t>
                </w:r>
              </w:p>
            </w:tc>
            <w:tc>
              <w:tcPr>
                <w:tcW w:w="2927" w:type="dxa"/>
                <w:tcBorders>
                  <w:top w:val="single" w:color="C0504D" w:sz="8" w:space="0"/>
                  <w:bottom w:val="single" w:color="C0504D" w:sz="8" w:space="0"/>
                  <w:right w:val="single" w:color="C0504D" w:sz="8" w:space="0"/>
                </w:tcBorders>
              </w:tcPr>
              <w:p w14:paraId="1AC0E75F">
                <w:pPr>
                  <w:spacing w:after="0" w:line="240" w:lineRule="auto"/>
                  <w:rPr>
                    <w:rFonts w:hint="default" w:ascii="Times New Roman" w:hAnsi="Times New Roman" w:eastAsia="Times New Roman" w:cs="Times New Roman"/>
                    <w:sz w:val="20"/>
                    <w:szCs w:val="20"/>
                    <w:lang w:val="sr-Cyrl-RS" w:eastAsia="sr-Latn-RS"/>
                  </w:rPr>
                </w:pPr>
                <w:r>
                  <w:rPr>
                    <w:rFonts w:hint="default" w:ascii="Times New Roman" w:hAnsi="Times New Roman" w:eastAsia="Times New Roman" w:cs="Times New Roman"/>
                    <w:sz w:val="20"/>
                    <w:szCs w:val="20"/>
                    <w:lang w:val="sr-Latn-RS" w:eastAsia="sr-Latn-RS"/>
                  </w:rPr>
                  <w:t>17</w:t>
                </w:r>
                <w:r>
                  <w:rPr>
                    <w:rFonts w:hint="default" w:ascii="Times New Roman" w:hAnsi="Times New Roman" w:eastAsia="Times New Roman" w:cs="Times New Roman"/>
                    <w:sz w:val="20"/>
                    <w:szCs w:val="20"/>
                    <w:lang w:val="sr-Cyrl-RS" w:eastAsia="sr-Latn-RS"/>
                  </w:rPr>
                  <w:t>:55</w:t>
                </w:r>
                <w:r>
                  <w:rPr>
                    <w:rFonts w:hint="default" w:ascii="Times New Roman" w:hAnsi="Times New Roman" w:eastAsia="Times New Roman" w:cs="Times New Roman"/>
                    <w:sz w:val="20"/>
                    <w:szCs w:val="20"/>
                    <w:lang w:val="sr-Cyrl-CS" w:eastAsia="sr-Latn-RS"/>
                  </w:rPr>
                  <w:t>-18:4</w:t>
                </w:r>
                <w:r>
                  <w:rPr>
                    <w:rFonts w:hint="default" w:ascii="Times New Roman" w:hAnsi="Times New Roman" w:eastAsia="Times New Roman" w:cs="Times New Roman"/>
                    <w:sz w:val="20"/>
                    <w:szCs w:val="20"/>
                    <w:lang w:val="sr-Cyrl-RS" w:eastAsia="sr-Latn-RS"/>
                  </w:rPr>
                  <w:t>0</w:t>
                </w:r>
              </w:p>
            </w:tc>
          </w:tr>
        </w:tbl>
        <w:p w14:paraId="7BF449A1">
          <w:pPr>
            <w:spacing w:after="0" w:line="240" w:lineRule="auto"/>
            <w:rPr>
              <w:rFonts w:hint="default" w:ascii="Times New Roman" w:hAnsi="Times New Roman" w:eastAsia="Times New Roman" w:cs="Times New Roman"/>
              <w:b/>
              <w:i/>
              <w:color w:val="00B050"/>
              <w:sz w:val="24"/>
              <w:szCs w:val="24"/>
              <w:u w:val="single"/>
            </w:rPr>
          </w:pPr>
        </w:p>
        <w:p w14:paraId="77624843">
          <w:pPr>
            <w:tabs>
              <w:tab w:val="left" w:pos="1720"/>
              <w:tab w:val="center" w:pos="4536"/>
              <w:tab w:val="left" w:pos="7940"/>
            </w:tabs>
            <w:rPr>
              <w:rFonts w:hint="default" w:ascii="Times New Roman" w:hAnsi="Times New Roman" w:eastAsia="Times New Roman" w:cs="Times New Roman"/>
              <w:b/>
              <w:color w:val="7030A0"/>
              <w:sz w:val="24"/>
              <w:szCs w:val="24"/>
              <w:lang w:val="sr-Cyrl-RS"/>
            </w:rPr>
          </w:pPr>
          <w:r>
            <w:rPr>
              <w:rFonts w:hint="default" w:ascii="Times New Roman" w:hAnsi="Times New Roman" w:cs="Times New Roman"/>
              <w:sz w:val="24"/>
              <w:szCs w:val="24"/>
              <w:lang w:val="sr-Cyrl-RS"/>
            </w:rPr>
            <w:t>-Овакав ритам радног дана остварен је током првог полугодишта.</w:t>
          </w:r>
        </w:p>
        <w:p w14:paraId="6CB46914">
          <w:pPr>
            <w:jc w:val="both"/>
            <w:rPr>
              <w:rFonts w:hint="default" w:ascii="Times New Roman" w:hAnsi="Times New Roman" w:cs="Times New Roman"/>
              <w:sz w:val="24"/>
              <w:szCs w:val="24"/>
              <w:lang w:val="sr-Cyrl-RS"/>
            </w:rPr>
          </w:pPr>
        </w:p>
        <w:p w14:paraId="14A193D3">
          <w:pPr>
            <w:jc w:val="center"/>
            <w:rPr>
              <w:rFonts w:hint="default" w:ascii="Times New Roman" w:hAnsi="Times New Roman" w:eastAsia="Times New Roman" w:cs="Times New Roman"/>
              <w:b/>
              <w:color w:val="7030A0"/>
              <w:sz w:val="24"/>
              <w:szCs w:val="24"/>
            </w:rPr>
          </w:pPr>
        </w:p>
        <w:p w14:paraId="6407E6E2">
          <w:pPr>
            <w:jc w:val="center"/>
            <w:rPr>
              <w:rFonts w:hint="default" w:ascii="Times New Roman" w:hAnsi="Times New Roman" w:eastAsia="Times New Roman" w:cs="Times New Roman"/>
              <w:b/>
              <w:color w:val="7030A0"/>
              <w:sz w:val="24"/>
              <w:szCs w:val="24"/>
            </w:rPr>
          </w:pPr>
        </w:p>
        <w:p w14:paraId="21A8A0F0">
          <w:pPr>
            <w:jc w:val="center"/>
            <w:rPr>
              <w:rFonts w:hint="default" w:ascii="Times New Roman" w:hAnsi="Times New Roman" w:eastAsia="Times New Roman" w:cs="Times New Roman"/>
              <w:b/>
              <w:color w:val="7030A0"/>
              <w:sz w:val="24"/>
              <w:szCs w:val="24"/>
            </w:rPr>
          </w:pPr>
        </w:p>
        <w:p w14:paraId="02BCB699">
          <w:pPr>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 xml:space="preserve"> РАСПОРЕД </w:t>
          </w:r>
          <w:r>
            <w:rPr>
              <w:rFonts w:hint="default" w:ascii="Times New Roman" w:hAnsi="Times New Roman" w:eastAsia="Times New Roman" w:cs="Times New Roman"/>
              <w:b/>
              <w:color w:val="7030A0"/>
              <w:sz w:val="24"/>
              <w:szCs w:val="24"/>
              <w:lang w:val="sr-Cyrl-CS"/>
            </w:rPr>
            <w:t xml:space="preserve">ЧАСОВА </w:t>
          </w:r>
          <w:r>
            <w:rPr>
              <w:rFonts w:hint="default" w:ascii="Times New Roman" w:hAnsi="Times New Roman" w:eastAsia="Times New Roman" w:cs="Times New Roman"/>
              <w:b/>
              <w:color w:val="7030A0"/>
              <w:sz w:val="24"/>
              <w:szCs w:val="24"/>
            </w:rPr>
            <w:t>РАЗРЕДНЕ НАСТАВЕ</w:t>
          </w:r>
        </w:p>
        <w:p w14:paraId="037C5542">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lang w:val="sr-Cyrl-RS"/>
            </w:rPr>
            <w:t>КУПИНОВО</w:t>
          </w:r>
        </w:p>
        <w:p w14:paraId="7C27F756">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1/1</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464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E61F140">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1EECCF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DBD4F9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CE1595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A755C8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34C895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140A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40B04CF2">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095C6859">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top w:val="single" w:color="auto" w:sz="12" w:space="0"/>
                </w:tcBorders>
              </w:tcPr>
              <w:p w14:paraId="647B2EFA">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tcBorders>
              </w:tcPr>
              <w:p w14:paraId="7EAED1FF">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980" w:type="dxa"/>
                <w:tcBorders>
                  <w:top w:val="single" w:color="auto" w:sz="12" w:space="0"/>
                </w:tcBorders>
              </w:tcPr>
              <w:p w14:paraId="511DC63F">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top w:val="single" w:color="auto" w:sz="12" w:space="0"/>
                  <w:right w:val="single" w:color="auto" w:sz="12" w:space="0"/>
                </w:tcBorders>
              </w:tcPr>
              <w:p w14:paraId="651B0D6D">
                <w:pPr>
                  <w:rPr>
                    <w:rFonts w:hint="default" w:ascii="Times New Roman" w:hAnsi="Times New Roman" w:cs="Times New Roman"/>
                  </w:rPr>
                </w:pPr>
                <w:r>
                  <w:rPr>
                    <w:rFonts w:hint="default" w:ascii="Times New Roman" w:hAnsi="Times New Roman" w:cs="Times New Roman"/>
                  </w:rPr>
                  <w:t>Српски језик</w:t>
                </w:r>
              </w:p>
            </w:tc>
          </w:tr>
          <w:tr w14:paraId="4D54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CB50A80">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25940110">
                <w:pPr>
                  <w:rPr>
                    <w:rFonts w:hint="default" w:ascii="Times New Roman" w:hAnsi="Times New Roman" w:cs="Times New Roman"/>
                  </w:rPr>
                </w:pPr>
                <w:r>
                  <w:rPr>
                    <w:rFonts w:hint="default" w:ascii="Times New Roman" w:hAnsi="Times New Roman" w:cs="Times New Roman"/>
                    <w:lang w:val="sr-Cyrl-RS"/>
                  </w:rPr>
                  <w:t>Енглески</w:t>
                </w:r>
                <w:r>
                  <w:rPr>
                    <w:rFonts w:hint="default" w:ascii="Times New Roman" w:hAnsi="Times New Roman" w:cs="Times New Roman"/>
                  </w:rPr>
                  <w:t xml:space="preserve"> језик</w:t>
                </w:r>
              </w:p>
            </w:tc>
            <w:tc>
              <w:tcPr>
                <w:tcW w:w="1800" w:type="dxa"/>
              </w:tcPr>
              <w:p w14:paraId="511BE2AF">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00783635">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980" w:type="dxa"/>
              </w:tcPr>
              <w:p w14:paraId="59CF6AAA">
                <w:pPr>
                  <w:rPr>
                    <w:rFonts w:hint="default" w:ascii="Times New Roman" w:hAnsi="Times New Roman" w:cs="Times New Roman"/>
                  </w:rPr>
                </w:pPr>
                <w:r>
                  <w:rPr>
                    <w:rFonts w:hint="default" w:ascii="Times New Roman" w:hAnsi="Times New Roman" w:cs="Times New Roman"/>
                    <w:lang w:val="sr-Cyrl-RS"/>
                  </w:rPr>
                  <w:t>Енглески</w:t>
                </w:r>
                <w:r>
                  <w:rPr>
                    <w:rFonts w:hint="default" w:ascii="Times New Roman" w:hAnsi="Times New Roman" w:cs="Times New Roman"/>
                  </w:rPr>
                  <w:t xml:space="preserve"> језик</w:t>
                </w:r>
              </w:p>
            </w:tc>
            <w:tc>
              <w:tcPr>
                <w:tcW w:w="1800" w:type="dxa"/>
                <w:tcBorders>
                  <w:right w:val="single" w:color="auto" w:sz="12" w:space="0"/>
                </w:tcBorders>
              </w:tcPr>
              <w:p w14:paraId="5B068828">
                <w:pPr>
                  <w:rPr>
                    <w:rFonts w:hint="default" w:ascii="Times New Roman" w:hAnsi="Times New Roman" w:cs="Times New Roman"/>
                  </w:rPr>
                </w:pPr>
                <w:r>
                  <w:rPr>
                    <w:rFonts w:hint="default" w:ascii="Times New Roman" w:hAnsi="Times New Roman" w:cs="Times New Roman"/>
                  </w:rPr>
                  <w:t>Математика</w:t>
                </w:r>
              </w:p>
            </w:tc>
          </w:tr>
          <w:tr w14:paraId="2D99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16A636C">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294DB2DF">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79A6D18E">
                <w:pPr>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800" w:type="dxa"/>
              </w:tcPr>
              <w:p w14:paraId="4FE96161">
                <w:pPr>
                  <w:rPr>
                    <w:rFonts w:hint="default" w:ascii="Times New Roman" w:hAnsi="Times New Roman" w:cs="Times New Roman"/>
                  </w:rPr>
                </w:pPr>
                <w:r>
                  <w:rPr>
                    <w:rFonts w:hint="default" w:ascii="Times New Roman" w:hAnsi="Times New Roman" w:cs="Times New Roman"/>
                  </w:rPr>
                  <w:t xml:space="preserve">Физичко </w:t>
                </w:r>
                <w:r>
                  <w:rPr>
                    <w:rFonts w:hint="default" w:ascii="Times New Roman" w:hAnsi="Times New Roman" w:cs="Times New Roman"/>
                    <w:lang w:val="sr-Cyrl-RS"/>
                  </w:rPr>
                  <w:t xml:space="preserve">и з. </w:t>
                </w:r>
                <w:r>
                  <w:rPr>
                    <w:rFonts w:hint="default" w:ascii="Times New Roman" w:hAnsi="Times New Roman" w:cs="Times New Roman"/>
                  </w:rPr>
                  <w:t>васпитање</w:t>
                </w:r>
              </w:p>
            </w:tc>
            <w:tc>
              <w:tcPr>
                <w:tcW w:w="1980" w:type="dxa"/>
              </w:tcPr>
              <w:p w14:paraId="3C3E1EFB">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01E6BF8D">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r>
          <w:tr w14:paraId="1312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16D71F5">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4B1262C9">
                <w:pPr>
                  <w:rPr>
                    <w:rFonts w:hint="default" w:ascii="Times New Roman" w:hAnsi="Times New Roman" w:cs="Times New Roman"/>
                    <w:lang w:val="sr-Cyrl-RS"/>
                  </w:rPr>
                </w:pPr>
                <w:r>
                  <w:rPr>
                    <w:rFonts w:hint="default" w:ascii="Times New Roman" w:hAnsi="Times New Roman" w:cs="Times New Roman"/>
                    <w:lang w:val="sr-Cyrl-RS"/>
                  </w:rPr>
                  <w:t>Физичко и здравствено</w:t>
                </w:r>
              </w:p>
            </w:tc>
            <w:tc>
              <w:tcPr>
                <w:tcW w:w="1800" w:type="dxa"/>
              </w:tcPr>
              <w:p w14:paraId="5E3B00C5">
                <w:pPr>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Pr>
              <w:p w14:paraId="12C6948D">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980" w:type="dxa"/>
              </w:tcPr>
              <w:p w14:paraId="5C83E432">
                <w:pPr>
                  <w:rPr>
                    <w:rFonts w:hint="default" w:ascii="Times New Roman" w:hAnsi="Times New Roman" w:cs="Times New Roman"/>
                  </w:rPr>
                </w:pPr>
                <w:r>
                  <w:rPr>
                    <w:rFonts w:hint="default" w:ascii="Times New Roman" w:hAnsi="Times New Roman" w:cs="Times New Roman"/>
                  </w:rPr>
                  <w:t>Свет око нас</w:t>
                </w:r>
              </w:p>
            </w:tc>
            <w:tc>
              <w:tcPr>
                <w:tcW w:w="1800" w:type="dxa"/>
                <w:tcBorders>
                  <w:right w:val="single" w:color="auto" w:sz="12" w:space="0"/>
                </w:tcBorders>
              </w:tcPr>
              <w:p w14:paraId="63FAA55C">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r>
          <w:tr w14:paraId="57DF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16352A9D">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43BA46D7">
                <w:pPr>
                  <w:rPr>
                    <w:rFonts w:hint="default" w:ascii="Times New Roman" w:hAnsi="Times New Roman" w:cs="Times New Roman"/>
                    <w:lang w:val="sr-Cyrl-RS"/>
                  </w:rPr>
                </w:pPr>
                <w:r>
                  <w:rPr>
                    <w:rFonts w:hint="default" w:ascii="Times New Roman" w:hAnsi="Times New Roman" w:cs="Times New Roman"/>
                    <w:lang w:val="sr-Cyrl-RS"/>
                  </w:rPr>
                  <w:t>ЧОС</w:t>
                </w:r>
              </w:p>
            </w:tc>
            <w:tc>
              <w:tcPr>
                <w:tcW w:w="1800" w:type="dxa"/>
              </w:tcPr>
              <w:p w14:paraId="1CEF53A5">
                <w:pPr>
                  <w:rPr>
                    <w:rFonts w:hint="default" w:ascii="Times New Roman" w:hAnsi="Times New Roman" w:cs="Times New Roman"/>
                  </w:rPr>
                </w:pPr>
                <w:r>
                  <w:rPr>
                    <w:rFonts w:hint="default" w:ascii="Times New Roman" w:hAnsi="Times New Roman" w:cs="Times New Roman"/>
                  </w:rPr>
                  <w:t>Допунска настава</w:t>
                </w:r>
              </w:p>
            </w:tc>
            <w:tc>
              <w:tcPr>
                <w:tcW w:w="1800" w:type="dxa"/>
              </w:tcPr>
              <w:p w14:paraId="48E62335">
                <w:pPr>
                  <w:rPr>
                    <w:rFonts w:hint="default" w:ascii="Times New Roman" w:hAnsi="Times New Roman" w:cs="Times New Roman"/>
                  </w:rPr>
                </w:pPr>
              </w:p>
            </w:tc>
            <w:tc>
              <w:tcPr>
                <w:tcW w:w="1980" w:type="dxa"/>
              </w:tcPr>
              <w:p w14:paraId="2881B4D8">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800" w:type="dxa"/>
                <w:tcBorders>
                  <w:right w:val="single" w:color="auto" w:sz="12" w:space="0"/>
                </w:tcBorders>
              </w:tcPr>
              <w:p w14:paraId="59B55956">
                <w:pPr>
                  <w:rPr>
                    <w:rFonts w:hint="default" w:ascii="Times New Roman" w:hAnsi="Times New Roman" w:cs="Times New Roman"/>
                    <w:lang w:val="sr-Cyrl-RS"/>
                  </w:rPr>
                </w:pPr>
                <w:r>
                  <w:rPr>
                    <w:rFonts w:hint="default" w:ascii="Times New Roman" w:hAnsi="Times New Roman" w:cs="Times New Roman"/>
                    <w:lang w:val="sr-Cyrl-RS"/>
                  </w:rPr>
                  <w:t>Етно секција</w:t>
                </w:r>
              </w:p>
            </w:tc>
          </w:tr>
        </w:tbl>
        <w:p w14:paraId="45225648">
          <w:pPr>
            <w:rPr>
              <w:rFonts w:hint="default" w:ascii="Times New Roman" w:hAnsi="Times New Roman" w:eastAsia="Calibri" w:cs="Times New Roman"/>
              <w:sz w:val="24"/>
              <w:szCs w:val="24"/>
              <w:lang w:val="sr-Cyrl-RS"/>
            </w:rPr>
          </w:pPr>
        </w:p>
        <w:p w14:paraId="7B0276D7">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2/1</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51D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2F6503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00D5799">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8FC17A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2069B5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A486AC0">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855E6F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2873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56283F8A">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7D4B112E">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top w:val="single" w:color="auto" w:sz="12" w:space="0"/>
                </w:tcBorders>
              </w:tcPr>
              <w:p w14:paraId="589976A2">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top w:val="single" w:color="auto" w:sz="12" w:space="0"/>
                </w:tcBorders>
              </w:tcPr>
              <w:p w14:paraId="2C89DEA4">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980" w:type="dxa"/>
                <w:tcBorders>
                  <w:top w:val="single" w:color="auto" w:sz="12" w:space="0"/>
                </w:tcBorders>
              </w:tcPr>
              <w:p w14:paraId="5D49F99D">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Borders>
                  <w:top w:val="single" w:color="auto" w:sz="12" w:space="0"/>
                  <w:right w:val="single" w:color="auto" w:sz="12" w:space="0"/>
                </w:tcBorders>
              </w:tcPr>
              <w:p w14:paraId="3E65C77E">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r>
          <w:tr w14:paraId="69F9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64DD528">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7DC945F2">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Pr>
              <w:p w14:paraId="79CEA0F0">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Pr>
              <w:p w14:paraId="55B6FD8B">
                <w:pPr>
                  <w:rPr>
                    <w:rFonts w:hint="default" w:ascii="Times New Roman" w:hAnsi="Times New Roman" w:cs="Times New Roman"/>
                    <w:lang w:val="sr-Cyrl-RS"/>
                  </w:rPr>
                </w:pPr>
                <w:r>
                  <w:rPr>
                    <w:rFonts w:hint="default" w:ascii="Times New Roman" w:hAnsi="Times New Roman" w:cs="Times New Roman"/>
                    <w:lang w:val="sr-Cyrl-RS"/>
                  </w:rPr>
                  <w:t>Веронаука</w:t>
                </w:r>
              </w:p>
            </w:tc>
            <w:tc>
              <w:tcPr>
                <w:tcW w:w="1980" w:type="dxa"/>
              </w:tcPr>
              <w:p w14:paraId="6B4F3D42">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right w:val="single" w:color="auto" w:sz="12" w:space="0"/>
                </w:tcBorders>
              </w:tcPr>
              <w:p w14:paraId="033BACAF">
                <w:pPr>
                  <w:rPr>
                    <w:rFonts w:hint="default" w:ascii="Times New Roman" w:hAnsi="Times New Roman" w:cs="Times New Roman"/>
                    <w:lang w:val="sr-Cyrl-RS"/>
                  </w:rPr>
                </w:pPr>
                <w:r>
                  <w:rPr>
                    <w:rFonts w:hint="default" w:ascii="Times New Roman" w:hAnsi="Times New Roman" w:cs="Times New Roman"/>
                    <w:lang w:val="sr-Cyrl-RS"/>
                  </w:rPr>
                  <w:t>Математика</w:t>
                </w:r>
              </w:p>
            </w:tc>
          </w:tr>
          <w:tr w14:paraId="2715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7F18C0D">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48A2AAF4">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5BF60C18">
                <w:pPr>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Pr>
              <w:p w14:paraId="5D231296">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980" w:type="dxa"/>
              </w:tcPr>
              <w:p w14:paraId="69EF896A">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34194350">
                <w:pPr>
                  <w:rPr>
                    <w:rFonts w:hint="default" w:ascii="Times New Roman" w:hAnsi="Times New Roman" w:cs="Times New Roman"/>
                    <w:lang w:val="sr-Cyrl-RS"/>
                  </w:rPr>
                </w:pPr>
                <w:r>
                  <w:rPr>
                    <w:rFonts w:hint="default" w:ascii="Times New Roman" w:hAnsi="Times New Roman" w:cs="Times New Roman"/>
                    <w:lang w:val="sr-Cyrl-RS"/>
                  </w:rPr>
                  <w:t>Музичко</w:t>
                </w:r>
              </w:p>
            </w:tc>
          </w:tr>
          <w:tr w14:paraId="4425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D48623A">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1931F76A">
                <w:pPr>
                  <w:rPr>
                    <w:rFonts w:hint="default" w:ascii="Times New Roman" w:hAnsi="Times New Roman" w:cs="Times New Roman"/>
                    <w:lang w:val="sr-Cyrl-RS"/>
                  </w:rPr>
                </w:pPr>
                <w:r>
                  <w:rPr>
                    <w:rFonts w:hint="default" w:ascii="Times New Roman" w:hAnsi="Times New Roman" w:cs="Times New Roman"/>
                    <w:lang w:val="sr-Cyrl-RS"/>
                  </w:rPr>
                  <w:t>Физичко и здравствено</w:t>
                </w:r>
              </w:p>
            </w:tc>
            <w:tc>
              <w:tcPr>
                <w:tcW w:w="1800" w:type="dxa"/>
              </w:tcPr>
              <w:p w14:paraId="08E6FCDD">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77327C2F">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980" w:type="dxa"/>
              </w:tcPr>
              <w:p w14:paraId="73964C93">
                <w:pPr>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Borders>
                  <w:right w:val="single" w:color="auto" w:sz="12" w:space="0"/>
                </w:tcBorders>
              </w:tcPr>
              <w:p w14:paraId="0134A241">
                <w:pPr>
                  <w:rPr>
                    <w:rFonts w:hint="default" w:ascii="Times New Roman" w:hAnsi="Times New Roman" w:cs="Times New Roman"/>
                    <w:lang w:val="sr-Cyrl-RS"/>
                  </w:rPr>
                </w:pPr>
                <w:r>
                  <w:rPr>
                    <w:rFonts w:hint="default" w:ascii="Times New Roman" w:hAnsi="Times New Roman" w:cs="Times New Roman"/>
                    <w:lang w:val="sr-Cyrl-RS"/>
                  </w:rPr>
                  <w:t>Физичко и здравствено в.</w:t>
                </w:r>
              </w:p>
            </w:tc>
          </w:tr>
          <w:tr w14:paraId="6CA2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89B11F2">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 xml:space="preserve">5. </w:t>
                </w:r>
              </w:p>
            </w:tc>
            <w:tc>
              <w:tcPr>
                <w:tcW w:w="1800" w:type="dxa"/>
                <w:tcBorders>
                  <w:left w:val="single" w:color="auto" w:sz="12" w:space="0"/>
                </w:tcBorders>
              </w:tcPr>
              <w:p w14:paraId="7346D54A">
                <w:pPr>
                  <w:rPr>
                    <w:rFonts w:hint="default" w:ascii="Times New Roman" w:hAnsi="Times New Roman" w:cs="Times New Roman"/>
                    <w:lang w:val="sr-Cyrl-RS"/>
                  </w:rPr>
                </w:pPr>
                <w:r>
                  <w:rPr>
                    <w:rFonts w:hint="default" w:ascii="Times New Roman" w:hAnsi="Times New Roman" w:cs="Times New Roman"/>
                    <w:lang w:val="sr-Cyrl-RS"/>
                  </w:rPr>
                  <w:t>ЧОС</w:t>
                </w:r>
              </w:p>
            </w:tc>
            <w:tc>
              <w:tcPr>
                <w:tcW w:w="1800" w:type="dxa"/>
              </w:tcPr>
              <w:p w14:paraId="0705CCC5">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58F3D551">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980" w:type="dxa"/>
              </w:tcPr>
              <w:p w14:paraId="435AEFFA">
                <w:pPr>
                  <w:rPr>
                    <w:rFonts w:hint="default" w:ascii="Times New Roman" w:hAnsi="Times New Roman" w:cs="Times New Roman"/>
                    <w:lang w:val="sr-Cyrl-RS"/>
                  </w:rPr>
                </w:pPr>
                <w:r>
                  <w:rPr>
                    <w:rFonts w:hint="default" w:ascii="Times New Roman" w:hAnsi="Times New Roman" w:cs="Times New Roman"/>
                    <w:lang w:val="sr-Cyrl-RS"/>
                  </w:rPr>
                  <w:t>Допунска настава</w:t>
                </w:r>
              </w:p>
            </w:tc>
            <w:tc>
              <w:tcPr>
                <w:tcW w:w="1800" w:type="dxa"/>
                <w:tcBorders>
                  <w:right w:val="single" w:color="auto" w:sz="12" w:space="0"/>
                </w:tcBorders>
              </w:tcPr>
              <w:p w14:paraId="6D164492">
                <w:pPr>
                  <w:rPr>
                    <w:rFonts w:hint="default" w:ascii="Times New Roman" w:hAnsi="Times New Roman" w:cs="Times New Roman"/>
                    <w:lang w:val="sr-Cyrl-RS"/>
                  </w:rPr>
                </w:pPr>
                <w:r>
                  <w:rPr>
                    <w:rFonts w:hint="default" w:ascii="Times New Roman" w:hAnsi="Times New Roman" w:cs="Times New Roman"/>
                    <w:lang w:val="sr-Cyrl-RS"/>
                  </w:rPr>
                  <w:t>Секција</w:t>
                </w:r>
              </w:p>
            </w:tc>
          </w:tr>
        </w:tbl>
        <w:p w14:paraId="5B252E1D">
          <w:pPr>
            <w:rPr>
              <w:rFonts w:hint="default" w:ascii="Times New Roman" w:hAnsi="Times New Roman" w:eastAsia="Calibri" w:cs="Times New Roman"/>
              <w:sz w:val="24"/>
              <w:szCs w:val="24"/>
              <w:lang w:val="sr-Cyrl-RS"/>
            </w:rPr>
          </w:pPr>
        </w:p>
        <w:p w14:paraId="3CB32ECC">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3/1</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7DF8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C7ED823">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C463D2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47F752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C8C7E7D">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C5F1FA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490249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550F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681EEE4E">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24D9EBE7">
                <w:pPr>
                  <w:rPr>
                    <w:rFonts w:hint="default" w:ascii="Times New Roman" w:hAnsi="Times New Roman" w:cs="Times New Roman"/>
                  </w:rPr>
                </w:pPr>
                <w:r>
                  <w:rPr>
                    <w:rFonts w:hint="default" w:ascii="Times New Roman" w:hAnsi="Times New Roman" w:cs="Times New Roman"/>
                    <w:lang w:val="sr-Cyrl-RS"/>
                  </w:rPr>
                  <w:t>Енглески</w:t>
                </w:r>
                <w:r>
                  <w:rPr>
                    <w:rFonts w:hint="default" w:ascii="Times New Roman" w:hAnsi="Times New Roman" w:cs="Times New Roman"/>
                  </w:rPr>
                  <w:t xml:space="preserve"> језик</w:t>
                </w:r>
              </w:p>
            </w:tc>
            <w:tc>
              <w:tcPr>
                <w:tcW w:w="1800" w:type="dxa"/>
                <w:tcBorders>
                  <w:top w:val="single" w:color="auto" w:sz="12" w:space="0"/>
                </w:tcBorders>
              </w:tcPr>
              <w:p w14:paraId="285E61CB">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tcBorders>
              </w:tcPr>
              <w:p w14:paraId="57B88AEF">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4E1817C0">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Borders>
                  <w:top w:val="single" w:color="auto" w:sz="12" w:space="0"/>
                  <w:right w:val="single" w:color="auto" w:sz="12" w:space="0"/>
                </w:tcBorders>
              </w:tcPr>
              <w:p w14:paraId="6814D516">
                <w:pPr>
                  <w:rPr>
                    <w:rFonts w:hint="default" w:ascii="Times New Roman" w:hAnsi="Times New Roman" w:cs="Times New Roman"/>
                  </w:rPr>
                </w:pPr>
                <w:r>
                  <w:rPr>
                    <w:rFonts w:hint="default" w:ascii="Times New Roman" w:hAnsi="Times New Roman" w:cs="Times New Roman"/>
                  </w:rPr>
                  <w:t>Српски језик</w:t>
                </w:r>
              </w:p>
            </w:tc>
          </w:tr>
          <w:tr w14:paraId="1B9A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6E4FADE">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5CF417F9">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Pr>
              <w:p w14:paraId="2FB38D27">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5194A6B2">
                <w:pPr>
                  <w:rPr>
                    <w:rFonts w:hint="default" w:ascii="Times New Roman" w:hAnsi="Times New Roman" w:cs="Times New Roman"/>
                  </w:rPr>
                </w:pPr>
                <w:r>
                  <w:rPr>
                    <w:rFonts w:hint="default" w:ascii="Times New Roman" w:hAnsi="Times New Roman" w:cs="Times New Roman"/>
                  </w:rPr>
                  <w:t>Математика</w:t>
                </w:r>
              </w:p>
            </w:tc>
            <w:tc>
              <w:tcPr>
                <w:tcW w:w="1980" w:type="dxa"/>
              </w:tcPr>
              <w:p w14:paraId="69578951">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right w:val="single" w:color="auto" w:sz="12" w:space="0"/>
                </w:tcBorders>
              </w:tcPr>
              <w:p w14:paraId="36DC920B">
                <w:pPr>
                  <w:rPr>
                    <w:rFonts w:hint="default" w:ascii="Times New Roman" w:hAnsi="Times New Roman" w:cs="Times New Roman"/>
                  </w:rPr>
                </w:pPr>
                <w:r>
                  <w:rPr>
                    <w:rFonts w:hint="default" w:ascii="Times New Roman" w:hAnsi="Times New Roman" w:cs="Times New Roman"/>
                  </w:rPr>
                  <w:t>Математика</w:t>
                </w:r>
              </w:p>
            </w:tc>
          </w:tr>
          <w:tr w14:paraId="0421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00D3192">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33D3ECA7">
                <w:pPr>
                  <w:rPr>
                    <w:rFonts w:hint="default" w:ascii="Times New Roman" w:hAnsi="Times New Roman" w:cs="Times New Roman"/>
                  </w:rPr>
                </w:pPr>
                <w:r>
                  <w:rPr>
                    <w:rFonts w:hint="default" w:ascii="Times New Roman" w:hAnsi="Times New Roman" w:cs="Times New Roman"/>
                  </w:rPr>
                  <w:t>Физичко васпитање</w:t>
                </w:r>
              </w:p>
            </w:tc>
            <w:tc>
              <w:tcPr>
                <w:tcW w:w="1800" w:type="dxa"/>
              </w:tcPr>
              <w:p w14:paraId="7C6B5BA0">
                <w:pPr>
                  <w:rPr>
                    <w:rFonts w:hint="default" w:ascii="Times New Roman" w:hAnsi="Times New Roman" w:cs="Times New Roman"/>
                    <w:lang w:val="sr-Cyrl-RS"/>
                  </w:rPr>
                </w:pPr>
                <w:r>
                  <w:rPr>
                    <w:rFonts w:hint="default" w:ascii="Times New Roman" w:hAnsi="Times New Roman" w:cs="Times New Roman"/>
                    <w:lang w:val="sr-Cyrl-RS"/>
                  </w:rPr>
                  <w:t>Природа и друштво</w:t>
                </w:r>
              </w:p>
            </w:tc>
            <w:tc>
              <w:tcPr>
                <w:tcW w:w="1800" w:type="dxa"/>
              </w:tcPr>
              <w:p w14:paraId="22EF6AFF">
                <w:pPr>
                  <w:rPr>
                    <w:rFonts w:hint="default" w:ascii="Times New Roman" w:hAnsi="Times New Roman" w:cs="Times New Roman"/>
                  </w:rPr>
                </w:pPr>
                <w:r>
                  <w:rPr>
                    <w:rFonts w:hint="default" w:ascii="Times New Roman" w:hAnsi="Times New Roman" w:cs="Times New Roman"/>
                  </w:rPr>
                  <w:t>Физичко васпитање</w:t>
                </w:r>
              </w:p>
            </w:tc>
            <w:tc>
              <w:tcPr>
                <w:tcW w:w="1980" w:type="dxa"/>
              </w:tcPr>
              <w:p w14:paraId="3D37F715">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3116B764">
                <w:pPr>
                  <w:rPr>
                    <w:rFonts w:hint="default" w:ascii="Times New Roman" w:hAnsi="Times New Roman" w:cs="Times New Roman"/>
                  </w:rPr>
                </w:pPr>
                <w:r>
                  <w:rPr>
                    <w:rFonts w:hint="default" w:ascii="Times New Roman" w:hAnsi="Times New Roman" w:cs="Times New Roman"/>
                  </w:rPr>
                  <w:t>Физичко васпитање</w:t>
                </w:r>
              </w:p>
            </w:tc>
          </w:tr>
          <w:tr w14:paraId="59B2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E0625B7">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3568A4EA">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4A4964D5">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800" w:type="dxa"/>
              </w:tcPr>
              <w:p w14:paraId="178F116E">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c>
              <w:tcPr>
                <w:tcW w:w="1980" w:type="dxa"/>
              </w:tcPr>
              <w:p w14:paraId="52005D83">
                <w:pPr>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800" w:type="dxa"/>
                <w:tcBorders>
                  <w:right w:val="single" w:color="auto" w:sz="12" w:space="0"/>
                </w:tcBorders>
              </w:tcPr>
              <w:p w14:paraId="0C568D37">
                <w:pPr>
                  <w:rPr>
                    <w:rFonts w:hint="default" w:ascii="Times New Roman" w:hAnsi="Times New Roman" w:cs="Times New Roman"/>
                    <w:lang w:val="sr-Cyrl-RS"/>
                  </w:rPr>
                </w:pPr>
                <w:r>
                  <w:rPr>
                    <w:rFonts w:hint="default" w:ascii="Times New Roman" w:hAnsi="Times New Roman" w:cs="Times New Roman"/>
                    <w:lang w:val="sr-Cyrl-RS"/>
                  </w:rPr>
                  <w:t>Природа и друштво</w:t>
                </w:r>
              </w:p>
            </w:tc>
          </w:tr>
          <w:tr w14:paraId="2336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104ACF2D">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5A9175C7">
                <w:pPr>
                  <w:rPr>
                    <w:rFonts w:hint="default" w:ascii="Times New Roman" w:hAnsi="Times New Roman" w:cs="Times New Roman"/>
                    <w:lang w:val="sr-Cyrl-RS"/>
                  </w:rPr>
                </w:pPr>
                <w:r>
                  <w:rPr>
                    <w:rFonts w:hint="default" w:ascii="Times New Roman" w:hAnsi="Times New Roman" w:cs="Times New Roman"/>
                    <w:lang w:val="sr-Cyrl-RS"/>
                  </w:rPr>
                  <w:t>Допунска и додатна н.</w:t>
                </w:r>
              </w:p>
            </w:tc>
            <w:tc>
              <w:tcPr>
                <w:tcW w:w="1800" w:type="dxa"/>
              </w:tcPr>
              <w:p w14:paraId="0AA18AEE">
                <w:pPr>
                  <w:rPr>
                    <w:rFonts w:hint="default" w:ascii="Times New Roman" w:hAnsi="Times New Roman" w:cs="Times New Roman"/>
                    <w:lang w:val="sr-Cyrl-RS"/>
                  </w:rPr>
                </w:pPr>
                <w:r>
                  <w:rPr>
                    <w:rFonts w:hint="default" w:ascii="Times New Roman" w:hAnsi="Times New Roman" w:cs="Times New Roman"/>
                    <w:lang w:val="sr-Cyrl-RS"/>
                  </w:rPr>
                  <w:t>Секција</w:t>
                </w:r>
              </w:p>
            </w:tc>
            <w:tc>
              <w:tcPr>
                <w:tcW w:w="1800" w:type="dxa"/>
              </w:tcPr>
              <w:p w14:paraId="2FF4B64D">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980" w:type="dxa"/>
              </w:tcPr>
              <w:p w14:paraId="144DCB1C">
                <w:pPr>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800" w:type="dxa"/>
                <w:tcBorders>
                  <w:right w:val="single" w:color="auto" w:sz="12" w:space="0"/>
                </w:tcBorders>
              </w:tcPr>
              <w:p w14:paraId="7C34CFA8">
                <w:pPr>
                  <w:rPr>
                    <w:rFonts w:hint="default" w:ascii="Times New Roman" w:hAnsi="Times New Roman" w:cs="Times New Roman"/>
                    <w:lang w:val="sr-Cyrl-RS"/>
                  </w:rPr>
                </w:pPr>
                <w:r>
                  <w:rPr>
                    <w:rFonts w:hint="default" w:ascii="Times New Roman" w:hAnsi="Times New Roman" w:cs="Times New Roman"/>
                    <w:lang w:val="sr-Cyrl-RS"/>
                  </w:rPr>
                  <w:t>ЧОС</w:t>
                </w:r>
              </w:p>
            </w:tc>
          </w:tr>
        </w:tbl>
        <w:p w14:paraId="6F98DD79">
          <w:pPr>
            <w:rPr>
              <w:rFonts w:hint="default" w:ascii="Times New Roman" w:hAnsi="Times New Roman" w:eastAsia="Calibri" w:cs="Times New Roman"/>
              <w:sz w:val="24"/>
              <w:szCs w:val="24"/>
              <w:lang w:val="sr-Cyrl-RS"/>
            </w:rPr>
          </w:pPr>
        </w:p>
        <w:p w14:paraId="7E16800C">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4/1</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05ED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A6FD2A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606B218">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5CE3AC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B3D7A1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2078D0A">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FA0487D">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0909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5DD8A600">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3E4F3809">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Borders>
                  <w:top w:val="single" w:color="auto" w:sz="12" w:space="0"/>
                </w:tcBorders>
              </w:tcPr>
              <w:p w14:paraId="4958A32C">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tcBorders>
              </w:tcPr>
              <w:p w14:paraId="32A1BF6E">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683A3369">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right w:val="single" w:color="auto" w:sz="12" w:space="0"/>
                </w:tcBorders>
              </w:tcPr>
              <w:p w14:paraId="444A14B5">
                <w:pPr>
                  <w:rPr>
                    <w:rFonts w:hint="default" w:ascii="Times New Roman" w:hAnsi="Times New Roman" w:cs="Times New Roman"/>
                  </w:rPr>
                </w:pPr>
                <w:r>
                  <w:rPr>
                    <w:rFonts w:hint="default" w:ascii="Times New Roman" w:hAnsi="Times New Roman" w:cs="Times New Roman"/>
                  </w:rPr>
                  <w:t>Српски језик</w:t>
                </w:r>
              </w:p>
            </w:tc>
          </w:tr>
          <w:tr w14:paraId="48DC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71BF6660">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287DB4FC">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Pr>
              <w:p w14:paraId="06490CCC">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25D27145">
                <w:pPr>
                  <w:rPr>
                    <w:rFonts w:hint="default" w:ascii="Times New Roman" w:hAnsi="Times New Roman" w:cs="Times New Roman"/>
                  </w:rPr>
                </w:pPr>
                <w:r>
                  <w:rPr>
                    <w:rFonts w:hint="default" w:ascii="Times New Roman" w:hAnsi="Times New Roman" w:cs="Times New Roman"/>
                  </w:rPr>
                  <w:t>Математика</w:t>
                </w:r>
              </w:p>
            </w:tc>
            <w:tc>
              <w:tcPr>
                <w:tcW w:w="1980" w:type="dxa"/>
              </w:tcPr>
              <w:p w14:paraId="11F11D43">
                <w:pPr>
                  <w:rPr>
                    <w:rFonts w:hint="default" w:ascii="Times New Roman" w:hAnsi="Times New Roman" w:cs="Times New Roman"/>
                  </w:rPr>
                </w:pPr>
                <w:r>
                  <w:rPr>
                    <w:rFonts w:hint="default" w:ascii="Times New Roman" w:hAnsi="Times New Roman" w:cs="Times New Roman"/>
                    <w:lang w:val="sr-Cyrl-RS"/>
                  </w:rPr>
                  <w:t>Енглески</w:t>
                </w:r>
                <w:r>
                  <w:rPr>
                    <w:rFonts w:hint="default" w:ascii="Times New Roman" w:hAnsi="Times New Roman" w:cs="Times New Roman"/>
                  </w:rPr>
                  <w:t xml:space="preserve"> језик</w:t>
                </w:r>
              </w:p>
            </w:tc>
            <w:tc>
              <w:tcPr>
                <w:tcW w:w="1800" w:type="dxa"/>
                <w:tcBorders>
                  <w:right w:val="single" w:color="auto" w:sz="12" w:space="0"/>
                </w:tcBorders>
              </w:tcPr>
              <w:p w14:paraId="6402C776">
                <w:pPr>
                  <w:rPr>
                    <w:rFonts w:hint="default" w:ascii="Times New Roman" w:hAnsi="Times New Roman" w:cs="Times New Roman"/>
                  </w:rPr>
                </w:pPr>
                <w:r>
                  <w:rPr>
                    <w:rFonts w:hint="default" w:ascii="Times New Roman" w:hAnsi="Times New Roman" w:cs="Times New Roman"/>
                  </w:rPr>
                  <w:t>Математика</w:t>
                </w:r>
              </w:p>
            </w:tc>
          </w:tr>
          <w:tr w14:paraId="4E8F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1DEF85A6">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646D9471">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7AFA5E2E">
                <w:pPr>
                  <w:rPr>
                    <w:rFonts w:hint="default" w:ascii="Times New Roman" w:hAnsi="Times New Roman" w:cs="Times New Roman"/>
                  </w:rPr>
                </w:pPr>
                <w:r>
                  <w:rPr>
                    <w:rFonts w:hint="default" w:ascii="Times New Roman" w:hAnsi="Times New Roman" w:cs="Times New Roman"/>
                  </w:rPr>
                  <w:t>Природа и друштво</w:t>
                </w:r>
              </w:p>
            </w:tc>
            <w:tc>
              <w:tcPr>
                <w:tcW w:w="1800" w:type="dxa"/>
              </w:tcPr>
              <w:p w14:paraId="2745CD7D">
                <w:pPr>
                  <w:rPr>
                    <w:rFonts w:hint="default" w:ascii="Times New Roman" w:hAnsi="Times New Roman" w:cs="Times New Roman"/>
                    <w:lang w:val="sr-Cyrl-RS"/>
                  </w:rPr>
                </w:pPr>
                <w:r>
                  <w:rPr>
                    <w:rFonts w:hint="default" w:ascii="Times New Roman" w:hAnsi="Times New Roman" w:cs="Times New Roman"/>
                    <w:lang w:val="sr-Cyrl-RS"/>
                  </w:rPr>
                  <w:t>Веронаука</w:t>
                </w:r>
              </w:p>
            </w:tc>
            <w:tc>
              <w:tcPr>
                <w:tcW w:w="1980" w:type="dxa"/>
              </w:tcPr>
              <w:p w14:paraId="5D9C2D67">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7507E4C9">
                <w:pPr>
                  <w:rPr>
                    <w:rFonts w:hint="default" w:ascii="Times New Roman" w:hAnsi="Times New Roman" w:cs="Times New Roman"/>
                  </w:rPr>
                </w:pPr>
                <w:r>
                  <w:rPr>
                    <w:rFonts w:hint="default" w:ascii="Times New Roman" w:hAnsi="Times New Roman" w:cs="Times New Roman"/>
                  </w:rPr>
                  <w:t>Физичко васпитање</w:t>
                </w:r>
              </w:p>
            </w:tc>
          </w:tr>
          <w:tr w14:paraId="11B5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1EB44A47">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0BC90E71">
                <w:pPr>
                  <w:rPr>
                    <w:rFonts w:hint="default" w:ascii="Times New Roman" w:hAnsi="Times New Roman" w:cs="Times New Roman"/>
                    <w:lang w:val="sr-Cyrl-RS"/>
                  </w:rPr>
                </w:pPr>
                <w:r>
                  <w:rPr>
                    <w:rFonts w:hint="default" w:ascii="Times New Roman" w:hAnsi="Times New Roman" w:cs="Times New Roman"/>
                    <w:lang w:val="sr-Cyrl-RS"/>
                  </w:rPr>
                  <w:t>Физичко</w:t>
                </w:r>
              </w:p>
            </w:tc>
            <w:tc>
              <w:tcPr>
                <w:tcW w:w="1800" w:type="dxa"/>
              </w:tcPr>
              <w:p w14:paraId="5FC170E1">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6687C429">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980" w:type="dxa"/>
              </w:tcPr>
              <w:p w14:paraId="60EA19FC">
                <w:pPr>
                  <w:rPr>
                    <w:rFonts w:hint="default" w:ascii="Times New Roman" w:hAnsi="Times New Roman" w:cs="Times New Roman"/>
                    <w:lang w:val="sr-Cyrl-RS"/>
                  </w:rPr>
                </w:pPr>
                <w:r>
                  <w:rPr>
                    <w:rFonts w:hint="default" w:ascii="Times New Roman" w:hAnsi="Times New Roman" w:cs="Times New Roman"/>
                    <w:lang w:val="sr-Cyrl-RS"/>
                  </w:rPr>
                  <w:t>Природа и друштво</w:t>
                </w:r>
              </w:p>
            </w:tc>
            <w:tc>
              <w:tcPr>
                <w:tcW w:w="1800" w:type="dxa"/>
                <w:tcBorders>
                  <w:right w:val="single" w:color="auto" w:sz="12" w:space="0"/>
                </w:tcBorders>
              </w:tcPr>
              <w:p w14:paraId="2F769632">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r>
          <w:tr w14:paraId="249D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E27D4C0">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070CFDFC">
                <w:pPr>
                  <w:rPr>
                    <w:rFonts w:hint="default" w:ascii="Times New Roman" w:hAnsi="Times New Roman" w:cs="Times New Roman"/>
                    <w:lang w:val="sr-Cyrl-RS"/>
                  </w:rPr>
                </w:pPr>
                <w:r>
                  <w:rPr>
                    <w:rFonts w:hint="default" w:ascii="Times New Roman" w:hAnsi="Times New Roman" w:cs="Times New Roman"/>
                    <w:lang w:val="sr-Cyrl-RS"/>
                  </w:rPr>
                  <w:t>Секција / ЧОС</w:t>
                </w:r>
              </w:p>
            </w:tc>
            <w:tc>
              <w:tcPr>
                <w:tcW w:w="1800" w:type="dxa"/>
              </w:tcPr>
              <w:p w14:paraId="0AA06850">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3402F641">
                <w:pPr>
                  <w:rPr>
                    <w:rFonts w:hint="default" w:ascii="Times New Roman" w:hAnsi="Times New Roman" w:cs="Times New Roman"/>
                    <w:lang w:val="sr-Cyrl-RS"/>
                  </w:rPr>
                </w:pPr>
                <w:r>
                  <w:rPr>
                    <w:rFonts w:hint="default" w:ascii="Times New Roman" w:hAnsi="Times New Roman" w:cs="Times New Roman"/>
                  </w:rPr>
                  <w:t>Д</w:t>
                </w:r>
                <w:r>
                  <w:rPr>
                    <w:rFonts w:hint="default" w:ascii="Times New Roman" w:hAnsi="Times New Roman" w:cs="Times New Roman"/>
                    <w:lang w:val="sr-Cyrl-RS"/>
                  </w:rPr>
                  <w:t>опунска</w:t>
                </w:r>
              </w:p>
            </w:tc>
            <w:tc>
              <w:tcPr>
                <w:tcW w:w="1980" w:type="dxa"/>
              </w:tcPr>
              <w:p w14:paraId="6DABA10B">
                <w:pPr>
                  <w:rPr>
                    <w:rFonts w:hint="default" w:ascii="Times New Roman" w:hAnsi="Times New Roman" w:cs="Times New Roman"/>
                    <w:lang w:val="sr-Cyrl-RS"/>
                  </w:rPr>
                </w:pPr>
                <w:r>
                  <w:rPr>
                    <w:rFonts w:hint="default" w:ascii="Times New Roman" w:hAnsi="Times New Roman" w:cs="Times New Roman"/>
                  </w:rPr>
                  <w:t>Д</w:t>
                </w:r>
                <w:r>
                  <w:rPr>
                    <w:rFonts w:hint="default" w:ascii="Times New Roman" w:hAnsi="Times New Roman" w:cs="Times New Roman"/>
                    <w:lang w:val="sr-Cyrl-RS"/>
                  </w:rPr>
                  <w:t>игитални свет</w:t>
                </w:r>
              </w:p>
            </w:tc>
            <w:tc>
              <w:tcPr>
                <w:tcW w:w="1800" w:type="dxa"/>
                <w:tcBorders>
                  <w:right w:val="single" w:color="auto" w:sz="12" w:space="0"/>
                </w:tcBorders>
              </w:tcPr>
              <w:p w14:paraId="77D17087">
                <w:pPr>
                  <w:rPr>
                    <w:rFonts w:hint="default" w:ascii="Times New Roman" w:hAnsi="Times New Roman" w:cs="Times New Roman"/>
                    <w:lang w:val="sr-Cyrl-RS"/>
                  </w:rPr>
                </w:pPr>
                <w:r>
                  <w:rPr>
                    <w:rFonts w:hint="default" w:ascii="Times New Roman" w:hAnsi="Times New Roman" w:cs="Times New Roman"/>
                    <w:lang w:val="sr-Cyrl-RS"/>
                  </w:rPr>
                  <w:t>Додатна н.</w:t>
                </w:r>
              </w:p>
            </w:tc>
          </w:tr>
          <w:tr w14:paraId="4F21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E53669A">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6.</w:t>
                </w:r>
              </w:p>
            </w:tc>
            <w:tc>
              <w:tcPr>
                <w:tcW w:w="1800" w:type="dxa"/>
                <w:tcBorders>
                  <w:left w:val="single" w:color="auto" w:sz="12" w:space="0"/>
                </w:tcBorders>
              </w:tcPr>
              <w:p w14:paraId="64E70B08">
                <w:pPr>
                  <w:rPr>
                    <w:rFonts w:hint="default" w:ascii="Times New Roman" w:hAnsi="Times New Roman" w:cs="Times New Roman"/>
                    <w:lang w:val="sr-Cyrl-RS"/>
                  </w:rPr>
                </w:pPr>
                <w:r>
                  <w:rPr>
                    <w:rFonts w:hint="default" w:ascii="Times New Roman" w:hAnsi="Times New Roman" w:cs="Times New Roman"/>
                    <w:lang w:val="sr-Cyrl-RS"/>
                  </w:rPr>
                  <w:t>/</w:t>
                </w:r>
              </w:p>
            </w:tc>
            <w:tc>
              <w:tcPr>
                <w:tcW w:w="1800" w:type="dxa"/>
              </w:tcPr>
              <w:p w14:paraId="7B6F4D3A">
                <w:pPr>
                  <w:rPr>
                    <w:rFonts w:hint="default" w:ascii="Times New Roman" w:hAnsi="Times New Roman" w:cs="Times New Roman"/>
                    <w:lang w:val="sr-Cyrl-RS"/>
                  </w:rPr>
                </w:pPr>
                <w:r>
                  <w:rPr>
                    <w:rFonts w:hint="default" w:ascii="Times New Roman" w:hAnsi="Times New Roman" w:cs="Times New Roman"/>
                    <w:lang w:val="sr-Cyrl-RS"/>
                  </w:rPr>
                  <w:t>/</w:t>
                </w:r>
              </w:p>
            </w:tc>
            <w:tc>
              <w:tcPr>
                <w:tcW w:w="1800" w:type="dxa"/>
              </w:tcPr>
              <w:p w14:paraId="480ABF2D">
                <w:pPr>
                  <w:rPr>
                    <w:rFonts w:hint="default" w:ascii="Times New Roman" w:hAnsi="Times New Roman" w:cs="Times New Roman"/>
                  </w:rPr>
                </w:pPr>
              </w:p>
            </w:tc>
            <w:tc>
              <w:tcPr>
                <w:tcW w:w="1980" w:type="dxa"/>
              </w:tcPr>
              <w:p w14:paraId="63BBA921">
                <w:pPr>
                  <w:rPr>
                    <w:rFonts w:hint="default" w:ascii="Times New Roman" w:hAnsi="Times New Roman" w:cs="Times New Roman"/>
                  </w:rPr>
                </w:pPr>
              </w:p>
            </w:tc>
            <w:tc>
              <w:tcPr>
                <w:tcW w:w="1800" w:type="dxa"/>
                <w:tcBorders>
                  <w:right w:val="single" w:color="auto" w:sz="12" w:space="0"/>
                </w:tcBorders>
              </w:tcPr>
              <w:p w14:paraId="6C79E672">
                <w:pPr>
                  <w:rPr>
                    <w:rFonts w:hint="default" w:ascii="Times New Roman" w:hAnsi="Times New Roman" w:cs="Times New Roman"/>
                  </w:rPr>
                </w:pPr>
              </w:p>
            </w:tc>
          </w:tr>
        </w:tbl>
        <w:p w14:paraId="3F644622">
          <w:pPr>
            <w:rPr>
              <w:rFonts w:hint="default" w:ascii="Times New Roman" w:hAnsi="Times New Roman" w:eastAsia="Calibri" w:cs="Times New Roman"/>
              <w:sz w:val="24"/>
              <w:szCs w:val="24"/>
            </w:rPr>
          </w:pPr>
        </w:p>
        <w:p w14:paraId="457D55A5">
          <w:pPr>
            <w:rPr>
              <w:rFonts w:hint="default" w:ascii="Times New Roman" w:hAnsi="Times New Roman" w:eastAsia="Calibri" w:cs="Times New Roman"/>
              <w:b/>
              <w:sz w:val="24"/>
              <w:szCs w:val="24"/>
              <w:lang w:val="sr-Cyrl-RS"/>
            </w:rPr>
          </w:pPr>
          <w:r>
            <w:rPr>
              <w:rFonts w:hint="default" w:ascii="Times New Roman" w:hAnsi="Times New Roman" w:eastAsia="Calibri" w:cs="Times New Roman"/>
              <w:b/>
              <w:sz w:val="24"/>
              <w:szCs w:val="24"/>
              <w:lang w:val="sr-Cyrl-RS"/>
            </w:rPr>
            <w:t>АШАЊА</w:t>
          </w:r>
        </w:p>
        <w:p w14:paraId="42F8CC98">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1/2</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215D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0459C98">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FB45C93">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D432AB0">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A7BBC7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20AD6B9">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2ACE00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41EF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3C62D9B0">
                <w:pPr>
                  <w:spacing w:after="0"/>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72E5D5D3">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Српски језик</w:t>
                </w:r>
              </w:p>
            </w:tc>
            <w:tc>
              <w:tcPr>
                <w:tcW w:w="1800" w:type="dxa"/>
                <w:tcBorders>
                  <w:top w:val="single" w:color="auto" w:sz="12" w:space="0"/>
                </w:tcBorders>
              </w:tcPr>
              <w:p w14:paraId="3B8D7DC6">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Математика</w:t>
                </w:r>
              </w:p>
            </w:tc>
            <w:tc>
              <w:tcPr>
                <w:tcW w:w="1800" w:type="dxa"/>
                <w:tcBorders>
                  <w:top w:val="single" w:color="auto" w:sz="12" w:space="0"/>
                </w:tcBorders>
              </w:tcPr>
              <w:p w14:paraId="45342F31">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Српски језик</w:t>
                </w:r>
              </w:p>
            </w:tc>
            <w:tc>
              <w:tcPr>
                <w:tcW w:w="1980" w:type="dxa"/>
                <w:tcBorders>
                  <w:top w:val="single" w:color="auto" w:sz="12" w:space="0"/>
                </w:tcBorders>
              </w:tcPr>
              <w:p w14:paraId="3D4A1858">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Математика</w:t>
                </w:r>
              </w:p>
            </w:tc>
            <w:tc>
              <w:tcPr>
                <w:tcW w:w="1800" w:type="dxa"/>
                <w:tcBorders>
                  <w:top w:val="single" w:color="auto" w:sz="12" w:space="0"/>
                  <w:right w:val="single" w:color="auto" w:sz="12" w:space="0"/>
                </w:tcBorders>
              </w:tcPr>
              <w:p w14:paraId="06AD50DA">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Српски језик</w:t>
                </w:r>
              </w:p>
            </w:tc>
          </w:tr>
          <w:tr w14:paraId="7A74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A065837">
                <w:pPr>
                  <w:spacing w:after="0"/>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2E9945FD">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Математика</w:t>
                </w:r>
              </w:p>
            </w:tc>
            <w:tc>
              <w:tcPr>
                <w:tcW w:w="1800" w:type="dxa"/>
              </w:tcPr>
              <w:p w14:paraId="56BA2B0B">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Српски језик</w:t>
                </w:r>
              </w:p>
            </w:tc>
            <w:tc>
              <w:tcPr>
                <w:tcW w:w="1800" w:type="dxa"/>
              </w:tcPr>
              <w:p w14:paraId="3CECC9DA">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Физичко васпитање</w:t>
                </w:r>
              </w:p>
            </w:tc>
            <w:tc>
              <w:tcPr>
                <w:tcW w:w="1980" w:type="dxa"/>
              </w:tcPr>
              <w:p w14:paraId="7FF6CF33">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Српски језик</w:t>
                </w:r>
              </w:p>
            </w:tc>
            <w:tc>
              <w:tcPr>
                <w:tcW w:w="1800" w:type="dxa"/>
                <w:tcBorders>
                  <w:right w:val="single" w:color="auto" w:sz="12" w:space="0"/>
                </w:tcBorders>
              </w:tcPr>
              <w:p w14:paraId="4A94381F">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Енглески језик</w:t>
                </w:r>
              </w:p>
            </w:tc>
          </w:tr>
          <w:tr w14:paraId="63B2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973CAF5">
                <w:pPr>
                  <w:spacing w:after="0"/>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6830D33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Физичко </w:t>
                </w:r>
              </w:p>
              <w:p w14:paraId="1A4C61A7">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вапитање</w:t>
                </w:r>
              </w:p>
            </w:tc>
            <w:tc>
              <w:tcPr>
                <w:tcW w:w="1800" w:type="dxa"/>
              </w:tcPr>
              <w:p w14:paraId="103094AD">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Свет око нас</w:t>
                </w:r>
              </w:p>
            </w:tc>
            <w:tc>
              <w:tcPr>
                <w:tcW w:w="1800" w:type="dxa"/>
              </w:tcPr>
              <w:p w14:paraId="50D71585">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Математика</w:t>
                </w:r>
              </w:p>
            </w:tc>
            <w:tc>
              <w:tcPr>
                <w:tcW w:w="1980" w:type="dxa"/>
              </w:tcPr>
              <w:p w14:paraId="0F4DACB9">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Свет око ннас</w:t>
                </w:r>
              </w:p>
            </w:tc>
            <w:tc>
              <w:tcPr>
                <w:tcW w:w="1800" w:type="dxa"/>
                <w:tcBorders>
                  <w:right w:val="single" w:color="auto" w:sz="12" w:space="0"/>
                </w:tcBorders>
              </w:tcPr>
              <w:p w14:paraId="613898D6">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Физичко васпитање</w:t>
                </w:r>
              </w:p>
            </w:tc>
          </w:tr>
          <w:tr w14:paraId="2B24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2A85F54">
                <w:pPr>
                  <w:spacing w:after="0"/>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6028B3FE">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Верска настава</w:t>
                </w:r>
              </w:p>
            </w:tc>
            <w:tc>
              <w:tcPr>
                <w:tcW w:w="1800" w:type="dxa"/>
              </w:tcPr>
              <w:p w14:paraId="7EDD724A">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Енглески језик</w:t>
                </w:r>
              </w:p>
            </w:tc>
            <w:tc>
              <w:tcPr>
                <w:tcW w:w="1800" w:type="dxa"/>
              </w:tcPr>
              <w:p w14:paraId="271D4693">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Музичка култура</w:t>
                </w:r>
              </w:p>
            </w:tc>
            <w:tc>
              <w:tcPr>
                <w:tcW w:w="1980" w:type="dxa"/>
              </w:tcPr>
              <w:p w14:paraId="0F0CBACF">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Дигитални свет</w:t>
                </w:r>
              </w:p>
            </w:tc>
            <w:tc>
              <w:tcPr>
                <w:tcW w:w="1800" w:type="dxa"/>
                <w:tcBorders>
                  <w:right w:val="single" w:color="auto" w:sz="12" w:space="0"/>
                </w:tcBorders>
              </w:tcPr>
              <w:p w14:paraId="22CAB17B">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Математика</w:t>
                </w:r>
              </w:p>
            </w:tc>
          </w:tr>
          <w:tr w14:paraId="789F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319A37B">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5EA34AD7">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Ликовна култура </w:t>
                </w:r>
              </w:p>
            </w:tc>
            <w:tc>
              <w:tcPr>
                <w:tcW w:w="1800" w:type="dxa"/>
              </w:tcPr>
              <w:p w14:paraId="3B8746F6">
                <w:pPr>
                  <w:spacing w:after="0" w:line="240" w:lineRule="auto"/>
                  <w:jc w:val="center"/>
                  <w:rPr>
                    <w:rFonts w:hint="default" w:ascii="Times New Roman" w:hAnsi="Times New Roman" w:cs="Times New Roman"/>
                    <w:sz w:val="24"/>
                    <w:szCs w:val="24"/>
                    <w:lang w:val="sr-Cyrl-RS"/>
                  </w:rPr>
                </w:pPr>
              </w:p>
            </w:tc>
            <w:tc>
              <w:tcPr>
                <w:tcW w:w="1800" w:type="dxa"/>
              </w:tcPr>
              <w:p w14:paraId="00DF16A1">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ЧОС</w:t>
                </w:r>
              </w:p>
            </w:tc>
            <w:tc>
              <w:tcPr>
                <w:tcW w:w="1980" w:type="dxa"/>
              </w:tcPr>
              <w:p w14:paraId="2BB94B37">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rPr>
                  <w:t>Секција</w:t>
                </w:r>
              </w:p>
            </w:tc>
            <w:tc>
              <w:tcPr>
                <w:tcW w:w="1800" w:type="dxa"/>
                <w:tcBorders>
                  <w:right w:val="single" w:color="auto" w:sz="12" w:space="0"/>
                </w:tcBorders>
              </w:tcPr>
              <w:p w14:paraId="7896006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 Допунска н.</w:t>
                </w:r>
              </w:p>
            </w:tc>
          </w:tr>
        </w:tbl>
        <w:p w14:paraId="7A0408B1">
          <w:pPr>
            <w:rPr>
              <w:rFonts w:hint="default" w:ascii="Times New Roman" w:hAnsi="Times New Roman" w:eastAsia="Calibri" w:cs="Times New Roman"/>
              <w:sz w:val="24"/>
              <w:szCs w:val="24"/>
              <w:lang w:val="sr-Cyrl-RS"/>
            </w:rPr>
          </w:pPr>
        </w:p>
        <w:p w14:paraId="4532E89C">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2/2</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562B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B8A228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A62229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9D05CC3">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2379EB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8DFD3B4">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089FF1D">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73B5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28A63072">
                <w:pPr>
                  <w:spacing w:after="0"/>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791A10C6">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top w:val="single" w:color="auto" w:sz="12" w:space="0"/>
                </w:tcBorders>
              </w:tcPr>
              <w:p w14:paraId="1EACB5B3">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tcBorders>
              </w:tcPr>
              <w:p w14:paraId="0728C5F9">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3B08B91D">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right w:val="single" w:color="auto" w:sz="12" w:space="0"/>
                </w:tcBorders>
              </w:tcPr>
              <w:p w14:paraId="066D9852">
                <w:pPr>
                  <w:rPr>
                    <w:rFonts w:hint="default" w:ascii="Times New Roman" w:hAnsi="Times New Roman" w:cs="Times New Roman"/>
                  </w:rPr>
                </w:pPr>
                <w:r>
                  <w:rPr>
                    <w:rFonts w:hint="default" w:ascii="Times New Roman" w:hAnsi="Times New Roman" w:cs="Times New Roman"/>
                  </w:rPr>
                  <w:t>Српски језик</w:t>
                </w:r>
              </w:p>
            </w:tc>
          </w:tr>
          <w:tr w14:paraId="1A6F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7F815B5B">
                <w:pPr>
                  <w:spacing w:after="0"/>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1ED7F325">
                <w:pPr>
                  <w:rPr>
                    <w:rFonts w:hint="default" w:ascii="Times New Roman" w:hAnsi="Times New Roman" w:cs="Times New Roman"/>
                  </w:rPr>
                </w:pPr>
                <w:r>
                  <w:rPr>
                    <w:rFonts w:hint="default" w:ascii="Times New Roman" w:hAnsi="Times New Roman" w:cs="Times New Roman"/>
                  </w:rPr>
                  <w:t>Математика</w:t>
                </w:r>
              </w:p>
            </w:tc>
            <w:tc>
              <w:tcPr>
                <w:tcW w:w="1800" w:type="dxa"/>
              </w:tcPr>
              <w:p w14:paraId="69F1A205">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3E3EFC3F">
                <w:pPr>
                  <w:rPr>
                    <w:rFonts w:hint="default" w:ascii="Times New Roman" w:hAnsi="Times New Roman" w:cs="Times New Roman"/>
                  </w:rPr>
                </w:pPr>
                <w:r>
                  <w:rPr>
                    <w:rFonts w:hint="default" w:ascii="Times New Roman" w:hAnsi="Times New Roman" w:cs="Times New Roman"/>
                  </w:rPr>
                  <w:t>Математика</w:t>
                </w:r>
              </w:p>
            </w:tc>
            <w:tc>
              <w:tcPr>
                <w:tcW w:w="1980" w:type="dxa"/>
              </w:tcPr>
              <w:p w14:paraId="1D23BB22">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right w:val="single" w:color="auto" w:sz="12" w:space="0"/>
                </w:tcBorders>
              </w:tcPr>
              <w:p w14:paraId="689C956B">
                <w:pPr>
                  <w:rPr>
                    <w:rFonts w:hint="default" w:ascii="Times New Roman" w:hAnsi="Times New Roman" w:cs="Times New Roman"/>
                  </w:rPr>
                </w:pPr>
                <w:r>
                  <w:rPr>
                    <w:rFonts w:hint="default" w:ascii="Times New Roman" w:hAnsi="Times New Roman" w:cs="Times New Roman"/>
                  </w:rPr>
                  <w:t>Математика</w:t>
                </w:r>
              </w:p>
            </w:tc>
          </w:tr>
          <w:tr w14:paraId="7200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6F4819B">
                <w:pPr>
                  <w:spacing w:after="0"/>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5E5A7F3B">
                <w:pPr>
                  <w:rPr>
                    <w:rFonts w:hint="default" w:ascii="Times New Roman" w:hAnsi="Times New Roman" w:cs="Times New Roman"/>
                  </w:rPr>
                </w:pPr>
                <w:r>
                  <w:rPr>
                    <w:rFonts w:hint="default" w:ascii="Times New Roman" w:hAnsi="Times New Roman" w:cs="Times New Roman"/>
                  </w:rPr>
                  <w:t>Физичко васпитање</w:t>
                </w:r>
              </w:p>
            </w:tc>
            <w:tc>
              <w:tcPr>
                <w:tcW w:w="1800" w:type="dxa"/>
              </w:tcPr>
              <w:p w14:paraId="449B6DBE">
                <w:pPr>
                  <w:rPr>
                    <w:rFonts w:hint="default" w:ascii="Times New Roman" w:hAnsi="Times New Roman" w:cs="Times New Roman"/>
                  </w:rPr>
                </w:pPr>
                <w:r>
                  <w:rPr>
                    <w:rFonts w:hint="default" w:ascii="Times New Roman" w:hAnsi="Times New Roman" w:cs="Times New Roman"/>
                  </w:rPr>
                  <w:t>Енглески језик</w:t>
                </w:r>
              </w:p>
            </w:tc>
            <w:tc>
              <w:tcPr>
                <w:tcW w:w="1800" w:type="dxa"/>
              </w:tcPr>
              <w:p w14:paraId="4F8DF8B9">
                <w:pPr>
                  <w:rPr>
                    <w:rFonts w:hint="default" w:ascii="Times New Roman" w:hAnsi="Times New Roman" w:cs="Times New Roman"/>
                  </w:rPr>
                </w:pPr>
                <w:r>
                  <w:rPr>
                    <w:rFonts w:hint="default" w:ascii="Times New Roman" w:hAnsi="Times New Roman" w:cs="Times New Roman"/>
                  </w:rPr>
                  <w:t>Физичко васпитање</w:t>
                </w:r>
              </w:p>
            </w:tc>
            <w:tc>
              <w:tcPr>
                <w:tcW w:w="1980" w:type="dxa"/>
              </w:tcPr>
              <w:p w14:paraId="213FC478">
                <w:pPr>
                  <w:rPr>
                    <w:rFonts w:hint="default" w:ascii="Times New Roman" w:hAnsi="Times New Roman" w:cs="Times New Roman"/>
                  </w:rPr>
                </w:pPr>
                <w:r>
                  <w:rPr>
                    <w:rFonts w:hint="default" w:ascii="Times New Roman" w:hAnsi="Times New Roman" w:cs="Times New Roman"/>
                  </w:rPr>
                  <w:t>Свет око нас</w:t>
                </w:r>
              </w:p>
            </w:tc>
            <w:tc>
              <w:tcPr>
                <w:tcW w:w="1800" w:type="dxa"/>
                <w:tcBorders>
                  <w:right w:val="single" w:color="auto" w:sz="12" w:space="0"/>
                </w:tcBorders>
              </w:tcPr>
              <w:p w14:paraId="1AE33884">
                <w:pPr>
                  <w:rPr>
                    <w:rFonts w:hint="default" w:ascii="Times New Roman" w:hAnsi="Times New Roman" w:cs="Times New Roman"/>
                  </w:rPr>
                </w:pPr>
                <w:r>
                  <w:rPr>
                    <w:rFonts w:hint="default" w:ascii="Times New Roman" w:hAnsi="Times New Roman" w:cs="Times New Roman"/>
                  </w:rPr>
                  <w:t>Физичко васпитање</w:t>
                </w:r>
              </w:p>
            </w:tc>
          </w:tr>
          <w:tr w14:paraId="37E9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F248F75">
                <w:pPr>
                  <w:spacing w:after="0"/>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7443592B">
                <w:pPr>
                  <w:rPr>
                    <w:rFonts w:hint="default" w:ascii="Times New Roman" w:hAnsi="Times New Roman" w:cs="Times New Roman"/>
                  </w:rPr>
                </w:pPr>
                <w:r>
                  <w:rPr>
                    <w:rFonts w:hint="default" w:ascii="Times New Roman" w:hAnsi="Times New Roman" w:cs="Times New Roman"/>
                  </w:rPr>
                  <w:t>Свет око нас</w:t>
                </w:r>
              </w:p>
            </w:tc>
            <w:tc>
              <w:tcPr>
                <w:tcW w:w="1800" w:type="dxa"/>
              </w:tcPr>
              <w:p w14:paraId="384588D0">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60924036">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980" w:type="dxa"/>
              </w:tcPr>
              <w:p w14:paraId="6819D9F4">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c>
              <w:tcPr>
                <w:tcW w:w="1800" w:type="dxa"/>
                <w:tcBorders>
                  <w:right w:val="single" w:color="auto" w:sz="12" w:space="0"/>
                </w:tcBorders>
              </w:tcPr>
              <w:p w14:paraId="7A37E883">
                <w:pPr>
                  <w:rPr>
                    <w:rFonts w:hint="default" w:ascii="Times New Roman" w:hAnsi="Times New Roman" w:cs="Times New Roman"/>
                  </w:rPr>
                </w:pPr>
                <w:r>
                  <w:rPr>
                    <w:rFonts w:hint="default" w:ascii="Times New Roman" w:hAnsi="Times New Roman" w:cs="Times New Roman"/>
                  </w:rPr>
                  <w:t>Енглески језик</w:t>
                </w:r>
              </w:p>
            </w:tc>
          </w:tr>
          <w:tr w14:paraId="4674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6D95FB8">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5E366703">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800" w:type="dxa"/>
              </w:tcPr>
              <w:p w14:paraId="115BCDB1">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1D8295A0">
                <w:pPr>
                  <w:rPr>
                    <w:rFonts w:hint="default" w:ascii="Times New Roman" w:hAnsi="Times New Roman" w:cs="Times New Roman"/>
                    <w:lang w:val="sr-Cyrl-RS"/>
                  </w:rPr>
                </w:pPr>
                <w:r>
                  <w:rPr>
                    <w:rFonts w:hint="default" w:ascii="Times New Roman" w:hAnsi="Times New Roman" w:cs="Times New Roman"/>
                    <w:lang w:val="sr-Cyrl-RS"/>
                  </w:rPr>
                  <w:t>ЧОС</w:t>
                </w:r>
              </w:p>
            </w:tc>
            <w:tc>
              <w:tcPr>
                <w:tcW w:w="1980" w:type="dxa"/>
              </w:tcPr>
              <w:p w14:paraId="6318DE00">
                <w:pPr>
                  <w:rPr>
                    <w:rFonts w:hint="default" w:ascii="Times New Roman" w:hAnsi="Times New Roman" w:cs="Times New Roman"/>
                    <w:lang w:val="sr-Cyrl-RS"/>
                  </w:rPr>
                </w:pPr>
                <w:r>
                  <w:rPr>
                    <w:rFonts w:hint="default" w:ascii="Times New Roman" w:hAnsi="Times New Roman" w:cs="Times New Roman"/>
                  </w:rPr>
                  <w:t>Секциј</w:t>
                </w:r>
                <w:r>
                  <w:rPr>
                    <w:rFonts w:hint="default" w:ascii="Times New Roman" w:hAnsi="Times New Roman" w:cs="Times New Roman"/>
                    <w:lang w:val="sr-Cyrl-RS"/>
                  </w:rPr>
                  <w:t>а</w:t>
                </w:r>
              </w:p>
            </w:tc>
            <w:tc>
              <w:tcPr>
                <w:tcW w:w="1800" w:type="dxa"/>
                <w:tcBorders>
                  <w:right w:val="single" w:color="auto" w:sz="12" w:space="0"/>
                </w:tcBorders>
              </w:tcPr>
              <w:p w14:paraId="4FBD3B72">
                <w:pPr>
                  <w:rPr>
                    <w:rFonts w:hint="default" w:ascii="Times New Roman" w:hAnsi="Times New Roman" w:cs="Times New Roman"/>
                  </w:rPr>
                </w:pPr>
                <w:r>
                  <w:rPr>
                    <w:rFonts w:hint="default" w:ascii="Times New Roman" w:hAnsi="Times New Roman" w:cs="Times New Roman"/>
                  </w:rPr>
                  <w:t>Допунска настава</w:t>
                </w:r>
              </w:p>
            </w:tc>
          </w:tr>
        </w:tbl>
        <w:p w14:paraId="70B28D59">
          <w:pPr>
            <w:rPr>
              <w:rFonts w:hint="default" w:ascii="Times New Roman" w:hAnsi="Times New Roman" w:eastAsia="Calibri" w:cs="Times New Roman"/>
              <w:sz w:val="24"/>
              <w:szCs w:val="24"/>
              <w:lang w:val="sr-Cyrl-RS"/>
            </w:rPr>
          </w:pPr>
        </w:p>
        <w:p w14:paraId="159DDB59">
          <w:pPr>
            <w:rPr>
              <w:rFonts w:hint="default" w:ascii="Times New Roman" w:hAnsi="Times New Roman" w:eastAsia="Calibri" w:cs="Times New Roman"/>
              <w:sz w:val="24"/>
              <w:szCs w:val="24"/>
              <w:lang w:val="sr-Cyrl-RS"/>
            </w:rPr>
          </w:pPr>
        </w:p>
        <w:p w14:paraId="2BCCDE98">
          <w:pPr>
            <w:rPr>
              <w:rFonts w:hint="default" w:ascii="Times New Roman" w:hAnsi="Times New Roman" w:eastAsia="Calibri" w:cs="Times New Roman"/>
              <w:sz w:val="24"/>
              <w:szCs w:val="24"/>
              <w:lang w:val="sr-Cyrl-RS"/>
            </w:rPr>
          </w:pPr>
        </w:p>
        <w:p w14:paraId="00DB3C82">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3/2</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950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C49D9C4">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3A8D60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417D21D">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A3146B1">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2ABD6C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7A8316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31A8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5F95C8AE">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7C056829">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top w:val="single" w:color="auto" w:sz="12" w:space="0"/>
                </w:tcBorders>
              </w:tcPr>
              <w:p w14:paraId="0D24FFE0">
                <w:pPr>
                  <w:rPr>
                    <w:rFonts w:hint="default" w:ascii="Times New Roman" w:hAnsi="Times New Roman" w:cs="Times New Roman"/>
                  </w:rPr>
                </w:pPr>
                <w:r>
                  <w:rPr>
                    <w:rFonts w:hint="default" w:ascii="Times New Roman" w:hAnsi="Times New Roman" w:cs="Times New Roman"/>
                  </w:rPr>
                  <w:t xml:space="preserve">Математика </w:t>
                </w:r>
              </w:p>
            </w:tc>
            <w:tc>
              <w:tcPr>
                <w:tcW w:w="1800" w:type="dxa"/>
                <w:tcBorders>
                  <w:top w:val="single" w:color="auto" w:sz="12" w:space="0"/>
                </w:tcBorders>
              </w:tcPr>
              <w:p w14:paraId="5237E044">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62526CEB">
                <w:pPr>
                  <w:rPr>
                    <w:rFonts w:hint="default" w:ascii="Times New Roman" w:hAnsi="Times New Roman" w:cs="Times New Roman"/>
                  </w:rPr>
                </w:pPr>
                <w:r>
                  <w:rPr>
                    <w:rFonts w:hint="default" w:ascii="Times New Roman" w:hAnsi="Times New Roman" w:cs="Times New Roman"/>
                  </w:rPr>
                  <w:t xml:space="preserve">Математика </w:t>
                </w:r>
              </w:p>
            </w:tc>
            <w:tc>
              <w:tcPr>
                <w:tcW w:w="1800" w:type="dxa"/>
                <w:tcBorders>
                  <w:top w:val="single" w:color="auto" w:sz="12" w:space="0"/>
                  <w:right w:val="single" w:color="auto" w:sz="12" w:space="0"/>
                </w:tcBorders>
              </w:tcPr>
              <w:p w14:paraId="78AF9D36">
                <w:pPr>
                  <w:rPr>
                    <w:rFonts w:hint="default" w:ascii="Times New Roman" w:hAnsi="Times New Roman" w:cs="Times New Roman"/>
                  </w:rPr>
                </w:pPr>
                <w:r>
                  <w:rPr>
                    <w:rFonts w:hint="default" w:ascii="Times New Roman" w:hAnsi="Times New Roman" w:cs="Times New Roman"/>
                  </w:rPr>
                  <w:t>Енглески језик</w:t>
                </w:r>
              </w:p>
            </w:tc>
          </w:tr>
          <w:tr w14:paraId="7441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51D6106B">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33FF06BD">
                <w:pPr>
                  <w:rPr>
                    <w:rFonts w:hint="default" w:ascii="Times New Roman" w:hAnsi="Times New Roman" w:cs="Times New Roman"/>
                  </w:rPr>
                </w:pPr>
                <w:r>
                  <w:rPr>
                    <w:rFonts w:hint="default" w:ascii="Times New Roman" w:hAnsi="Times New Roman" w:cs="Times New Roman"/>
                  </w:rPr>
                  <w:t xml:space="preserve">Математика </w:t>
                </w:r>
              </w:p>
            </w:tc>
            <w:tc>
              <w:tcPr>
                <w:tcW w:w="1800" w:type="dxa"/>
              </w:tcPr>
              <w:p w14:paraId="4296F6FF">
                <w:pPr>
                  <w:rPr>
                    <w:rFonts w:hint="default" w:ascii="Times New Roman" w:hAnsi="Times New Roman" w:cs="Times New Roman"/>
                  </w:rPr>
                </w:pPr>
                <w:r>
                  <w:rPr>
                    <w:rFonts w:hint="default" w:ascii="Times New Roman" w:hAnsi="Times New Roman" w:cs="Times New Roman"/>
                  </w:rPr>
                  <w:t>Енглески језик</w:t>
                </w:r>
              </w:p>
            </w:tc>
            <w:tc>
              <w:tcPr>
                <w:tcW w:w="1800" w:type="dxa"/>
              </w:tcPr>
              <w:p w14:paraId="6D1C4D96">
                <w:pPr>
                  <w:rPr>
                    <w:rFonts w:hint="default" w:ascii="Times New Roman" w:hAnsi="Times New Roman" w:cs="Times New Roman"/>
                  </w:rPr>
                </w:pPr>
                <w:r>
                  <w:rPr>
                    <w:rFonts w:hint="default" w:ascii="Times New Roman" w:hAnsi="Times New Roman" w:cs="Times New Roman"/>
                  </w:rPr>
                  <w:t>Математика</w:t>
                </w:r>
              </w:p>
            </w:tc>
            <w:tc>
              <w:tcPr>
                <w:tcW w:w="1980" w:type="dxa"/>
              </w:tcPr>
              <w:p w14:paraId="063D88AF">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right w:val="single" w:color="auto" w:sz="12" w:space="0"/>
                </w:tcBorders>
              </w:tcPr>
              <w:p w14:paraId="502DA81A">
                <w:pPr>
                  <w:rPr>
                    <w:rFonts w:hint="default" w:ascii="Times New Roman" w:hAnsi="Times New Roman" w:cs="Times New Roman"/>
                    <w:lang w:val="sr-Cyrl-RS"/>
                  </w:rPr>
                </w:pPr>
                <w:r>
                  <w:rPr>
                    <w:rFonts w:hint="default" w:ascii="Times New Roman" w:hAnsi="Times New Roman" w:cs="Times New Roman"/>
                    <w:lang w:val="sr-Cyrl-RS"/>
                  </w:rPr>
                  <w:t>Математика</w:t>
                </w:r>
              </w:p>
            </w:tc>
          </w:tr>
          <w:tr w14:paraId="5907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D93AE9D">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06A82A5A">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800" w:type="dxa"/>
              </w:tcPr>
              <w:p w14:paraId="3A7D8158">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1F66B1F6">
                <w:pPr>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c>
              <w:tcPr>
                <w:tcW w:w="1980" w:type="dxa"/>
              </w:tcPr>
              <w:p w14:paraId="4021993F">
                <w:pPr>
                  <w:rPr>
                    <w:rFonts w:hint="default" w:ascii="Times New Roman" w:hAnsi="Times New Roman" w:cs="Times New Roman"/>
                  </w:rPr>
                </w:pPr>
                <w:r>
                  <w:rPr>
                    <w:rFonts w:hint="default" w:ascii="Times New Roman" w:hAnsi="Times New Roman" w:cs="Times New Roman"/>
                  </w:rPr>
                  <w:t>Природа и друштво</w:t>
                </w:r>
              </w:p>
            </w:tc>
            <w:tc>
              <w:tcPr>
                <w:tcW w:w="1800" w:type="dxa"/>
                <w:tcBorders>
                  <w:right w:val="single" w:color="auto" w:sz="12" w:space="0"/>
                </w:tcBorders>
              </w:tcPr>
              <w:p w14:paraId="5DB5B645">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r>
          <w:tr w14:paraId="3F12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34C2CC71">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42D8130F">
                <w:pPr>
                  <w:rPr>
                    <w:rFonts w:hint="default" w:ascii="Times New Roman" w:hAnsi="Times New Roman" w:cs="Times New Roman"/>
                  </w:rPr>
                </w:pPr>
                <w:r>
                  <w:rPr>
                    <w:rFonts w:hint="default" w:ascii="Times New Roman" w:hAnsi="Times New Roman" w:cs="Times New Roman"/>
                  </w:rPr>
                  <w:t>Природа и друштво</w:t>
                </w:r>
              </w:p>
            </w:tc>
            <w:tc>
              <w:tcPr>
                <w:tcW w:w="1800" w:type="dxa"/>
              </w:tcPr>
              <w:p w14:paraId="7DBC75F5">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2813062A">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c>
              <w:tcPr>
                <w:tcW w:w="1980" w:type="dxa"/>
              </w:tcPr>
              <w:p w14:paraId="7D1B39D2">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800" w:type="dxa"/>
                <w:tcBorders>
                  <w:right w:val="single" w:color="auto" w:sz="12" w:space="0"/>
                </w:tcBorders>
              </w:tcPr>
              <w:p w14:paraId="1CBE2C3F">
                <w:pPr>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r>
          <w:tr w14:paraId="3DC8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38DD33A4">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2D75F40C">
                <w:pPr>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c>
              <w:tcPr>
                <w:tcW w:w="1800" w:type="dxa"/>
              </w:tcPr>
              <w:p w14:paraId="0C3118F3">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3C12B590">
                <w:pPr>
                  <w:rPr>
                    <w:rFonts w:hint="default" w:ascii="Times New Roman" w:hAnsi="Times New Roman" w:cs="Times New Roman"/>
                    <w:lang w:val="sr-Cyrl-RS"/>
                  </w:rPr>
                </w:pPr>
                <w:r>
                  <w:rPr>
                    <w:rFonts w:hint="default" w:ascii="Times New Roman" w:hAnsi="Times New Roman" w:cs="Times New Roman"/>
                  </w:rPr>
                  <w:t>Д</w:t>
                </w:r>
                <w:r>
                  <w:rPr>
                    <w:rFonts w:hint="default" w:ascii="Times New Roman" w:hAnsi="Times New Roman" w:cs="Times New Roman"/>
                    <w:lang w:val="sr-Cyrl-RS"/>
                  </w:rPr>
                  <w:t>опунска настава</w:t>
                </w:r>
              </w:p>
            </w:tc>
            <w:tc>
              <w:tcPr>
                <w:tcW w:w="1980" w:type="dxa"/>
              </w:tcPr>
              <w:p w14:paraId="40A66217">
                <w:pPr>
                  <w:rPr>
                    <w:rFonts w:hint="default" w:ascii="Times New Roman" w:hAnsi="Times New Roman" w:cs="Times New Roman"/>
                  </w:rPr>
                </w:pPr>
                <w:r>
                  <w:rPr>
                    <w:rFonts w:hint="default" w:ascii="Times New Roman" w:hAnsi="Times New Roman" w:cs="Times New Roman"/>
                  </w:rPr>
                  <w:t>Секције</w:t>
                </w:r>
              </w:p>
              <w:p w14:paraId="17DCACD9">
                <w:pPr>
                  <w:numPr>
                    <w:ilvl w:val="0"/>
                    <w:numId w:val="15"/>
                  </w:numPr>
                  <w:rPr>
                    <w:rFonts w:hint="default" w:ascii="Times New Roman" w:hAnsi="Times New Roman" w:cs="Times New Roman"/>
                    <w:lang w:val="sr-Cyrl-RS"/>
                  </w:rPr>
                </w:pPr>
                <w:r>
                  <w:rPr>
                    <w:rFonts w:hint="default" w:ascii="Times New Roman" w:hAnsi="Times New Roman" w:cs="Times New Roman"/>
                    <w:lang w:val="sr-Cyrl-RS"/>
                  </w:rPr>
                  <w:t>Додатна н.</w:t>
                </w:r>
              </w:p>
            </w:tc>
            <w:tc>
              <w:tcPr>
                <w:tcW w:w="1800" w:type="dxa"/>
                <w:tcBorders>
                  <w:right w:val="single" w:color="auto" w:sz="12" w:space="0"/>
                </w:tcBorders>
              </w:tcPr>
              <w:p w14:paraId="1E99E4E8">
                <w:pPr>
                  <w:rPr>
                    <w:rFonts w:hint="default" w:ascii="Times New Roman" w:hAnsi="Times New Roman" w:cs="Times New Roman"/>
                  </w:rPr>
                </w:pPr>
                <w:r>
                  <w:rPr>
                    <w:rFonts w:hint="default" w:ascii="Times New Roman" w:hAnsi="Times New Roman" w:cs="Times New Roman"/>
                  </w:rPr>
                  <w:t>ЧОС</w:t>
                </w:r>
              </w:p>
            </w:tc>
          </w:tr>
        </w:tbl>
        <w:p w14:paraId="2542C1A7">
          <w:pPr>
            <w:rPr>
              <w:rFonts w:hint="default" w:ascii="Times New Roman" w:hAnsi="Times New Roman" w:eastAsia="Calibri" w:cs="Times New Roman"/>
              <w:sz w:val="24"/>
              <w:szCs w:val="24"/>
              <w:lang w:val="sr-Cyrl-RS"/>
            </w:rPr>
          </w:pPr>
        </w:p>
        <w:p w14:paraId="446EA678">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4/2</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02C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C52090E">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84064C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696781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05EB6E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A74F97A">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6C3F55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46F5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dxa"/>
                <w:tcBorders>
                  <w:top w:val="single" w:color="auto" w:sz="12" w:space="0"/>
                  <w:left w:val="single" w:color="auto" w:sz="12" w:space="0"/>
                </w:tcBorders>
                <w:shd w:val="clear" w:color="auto" w:fill="EBEFE6" w:themeFill="accent2" w:themeFillTint="33"/>
              </w:tcPr>
              <w:p w14:paraId="0F97F0AA">
                <w:pPr>
                  <w:spacing w:after="0"/>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0048F74A">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top w:val="single" w:color="auto" w:sz="12" w:space="0"/>
                </w:tcBorders>
              </w:tcPr>
              <w:p w14:paraId="77B91D64">
                <w:pPr>
                  <w:rPr>
                    <w:rFonts w:hint="default" w:ascii="Times New Roman" w:hAnsi="Times New Roman" w:cs="Times New Roman"/>
                  </w:rPr>
                </w:pPr>
                <w:r>
                  <w:rPr>
                    <w:rFonts w:hint="default" w:ascii="Times New Roman" w:hAnsi="Times New Roman" w:cs="Times New Roman"/>
                  </w:rPr>
                  <w:t>Енглески језик</w:t>
                </w:r>
              </w:p>
            </w:tc>
            <w:tc>
              <w:tcPr>
                <w:tcW w:w="1800" w:type="dxa"/>
                <w:tcBorders>
                  <w:top w:val="single" w:color="auto" w:sz="12" w:space="0"/>
                </w:tcBorders>
              </w:tcPr>
              <w:p w14:paraId="7D1C6AC5">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1DC5344B">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right w:val="single" w:color="auto" w:sz="12" w:space="0"/>
                </w:tcBorders>
              </w:tcPr>
              <w:p w14:paraId="00107680">
                <w:pPr>
                  <w:rPr>
                    <w:rFonts w:hint="default" w:ascii="Times New Roman" w:hAnsi="Times New Roman" w:cs="Times New Roman"/>
                  </w:rPr>
                </w:pPr>
                <w:r>
                  <w:rPr>
                    <w:rFonts w:hint="default" w:ascii="Times New Roman" w:hAnsi="Times New Roman" w:cs="Times New Roman"/>
                  </w:rPr>
                  <w:t>Српски језик</w:t>
                </w:r>
              </w:p>
            </w:tc>
          </w:tr>
          <w:tr w14:paraId="06B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96FDFC3">
                <w:pPr>
                  <w:spacing w:after="0"/>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2111804A">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800" w:type="dxa"/>
              </w:tcPr>
              <w:p w14:paraId="5DA1E95F">
                <w:pPr>
                  <w:rPr>
                    <w:rFonts w:hint="default" w:ascii="Times New Roman" w:hAnsi="Times New Roman" w:cs="Times New Roman"/>
                  </w:rPr>
                </w:pPr>
                <w:r>
                  <w:rPr>
                    <w:rFonts w:hint="default" w:ascii="Times New Roman" w:hAnsi="Times New Roman" w:cs="Times New Roman"/>
                  </w:rPr>
                  <w:t>Математика</w:t>
                </w:r>
              </w:p>
            </w:tc>
            <w:tc>
              <w:tcPr>
                <w:tcW w:w="1800" w:type="dxa"/>
              </w:tcPr>
              <w:p w14:paraId="4CBEAB49">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980" w:type="dxa"/>
              </w:tcPr>
              <w:p w14:paraId="11A8727C">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right w:val="single" w:color="auto" w:sz="12" w:space="0"/>
                </w:tcBorders>
              </w:tcPr>
              <w:p w14:paraId="54A73A25">
                <w:pPr>
                  <w:rPr>
                    <w:rFonts w:hint="default" w:ascii="Times New Roman" w:hAnsi="Times New Roman" w:cs="Times New Roman"/>
                  </w:rPr>
                </w:pPr>
                <w:r>
                  <w:rPr>
                    <w:rFonts w:hint="default" w:ascii="Times New Roman" w:hAnsi="Times New Roman" w:cs="Times New Roman"/>
                  </w:rPr>
                  <w:t>Математика</w:t>
                </w:r>
              </w:p>
            </w:tc>
          </w:tr>
          <w:tr w14:paraId="7418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6A11E7B2">
                <w:pPr>
                  <w:spacing w:after="0"/>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22AFB40A">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01D3C9CA">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640335F8">
                <w:pPr>
                  <w:rPr>
                    <w:rFonts w:hint="default" w:ascii="Times New Roman" w:hAnsi="Times New Roman" w:cs="Times New Roman"/>
                  </w:rPr>
                </w:pPr>
                <w:r>
                  <w:rPr>
                    <w:rFonts w:hint="default" w:ascii="Times New Roman" w:hAnsi="Times New Roman" w:cs="Times New Roman"/>
                    <w:lang w:val="sr-Cyrl-RS"/>
                  </w:rPr>
                  <w:t>Физичко и з. васпитање</w:t>
                </w:r>
                <w:r>
                  <w:rPr>
                    <w:rFonts w:hint="default" w:ascii="Times New Roman" w:hAnsi="Times New Roman" w:cs="Times New Roman"/>
                  </w:rPr>
                  <w:t xml:space="preserve"> </w:t>
                </w:r>
              </w:p>
            </w:tc>
            <w:tc>
              <w:tcPr>
                <w:tcW w:w="1980" w:type="dxa"/>
              </w:tcPr>
              <w:p w14:paraId="1975EF2A">
                <w:pPr>
                  <w:rPr>
                    <w:rFonts w:hint="default" w:ascii="Times New Roman" w:hAnsi="Times New Roman" w:cs="Times New Roman"/>
                  </w:rPr>
                </w:pPr>
                <w:r>
                  <w:rPr>
                    <w:rFonts w:hint="default" w:ascii="Times New Roman" w:hAnsi="Times New Roman" w:cs="Times New Roman"/>
                  </w:rPr>
                  <w:t>Природа и друштво</w:t>
                </w:r>
              </w:p>
            </w:tc>
            <w:tc>
              <w:tcPr>
                <w:tcW w:w="1800" w:type="dxa"/>
                <w:tcBorders>
                  <w:right w:val="single" w:color="auto" w:sz="12" w:space="0"/>
                </w:tcBorders>
              </w:tcPr>
              <w:p w14:paraId="63D4948A">
                <w:pPr>
                  <w:rPr>
                    <w:rFonts w:hint="default" w:ascii="Times New Roman" w:hAnsi="Times New Roman" w:cs="Times New Roman"/>
                  </w:rPr>
                </w:pPr>
                <w:r>
                  <w:rPr>
                    <w:rFonts w:hint="default" w:ascii="Times New Roman" w:hAnsi="Times New Roman" w:cs="Times New Roman"/>
                  </w:rPr>
                  <w:t>Енглески језик</w:t>
                </w:r>
              </w:p>
            </w:tc>
          </w:tr>
          <w:tr w14:paraId="4730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B313DCA">
                <w:pPr>
                  <w:spacing w:after="0"/>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62C78240">
                <w:pPr>
                  <w:rPr>
                    <w:rFonts w:hint="default" w:ascii="Times New Roman" w:hAnsi="Times New Roman" w:cs="Times New Roman"/>
                    <w:lang w:val="sr-Cyrl-RS"/>
                  </w:rPr>
                </w:pPr>
                <w:r>
                  <w:rPr>
                    <w:rFonts w:hint="default" w:ascii="Times New Roman" w:hAnsi="Times New Roman" w:cs="Times New Roman"/>
                    <w:lang w:val="sr-Cyrl-RS"/>
                  </w:rPr>
                  <w:t>Физичко и здравствено</w:t>
                </w:r>
              </w:p>
            </w:tc>
            <w:tc>
              <w:tcPr>
                <w:tcW w:w="1800" w:type="dxa"/>
              </w:tcPr>
              <w:p w14:paraId="1441136D">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69C487CE">
                <w:pPr>
                  <w:rPr>
                    <w:rFonts w:hint="default" w:ascii="Times New Roman" w:hAnsi="Times New Roman" w:cs="Times New Roman"/>
                  </w:rPr>
                </w:pPr>
                <w:r>
                  <w:rPr>
                    <w:rFonts w:hint="default" w:ascii="Times New Roman" w:hAnsi="Times New Roman" w:cs="Times New Roman"/>
                  </w:rPr>
                  <w:t>Дигитални свет</w:t>
                </w:r>
              </w:p>
            </w:tc>
            <w:tc>
              <w:tcPr>
                <w:tcW w:w="1980" w:type="dxa"/>
              </w:tcPr>
              <w:p w14:paraId="5A374843">
                <w:pPr>
                  <w:rPr>
                    <w:rFonts w:hint="default" w:ascii="Times New Roman" w:hAnsi="Times New Roman" w:cs="Times New Roman"/>
                  </w:rPr>
                </w:pPr>
                <w:r>
                  <w:rPr>
                    <w:rFonts w:hint="default" w:ascii="Times New Roman" w:hAnsi="Times New Roman" w:cs="Times New Roman"/>
                  </w:rPr>
                  <w:t>Музичка култура</w:t>
                </w:r>
              </w:p>
            </w:tc>
            <w:tc>
              <w:tcPr>
                <w:tcW w:w="1800" w:type="dxa"/>
                <w:tcBorders>
                  <w:right w:val="single" w:color="auto" w:sz="12" w:space="0"/>
                </w:tcBorders>
              </w:tcPr>
              <w:p w14:paraId="1A9773EF">
                <w:pPr>
                  <w:rPr>
                    <w:rFonts w:hint="default" w:ascii="Times New Roman" w:hAnsi="Times New Roman" w:cs="Times New Roman"/>
                  </w:rPr>
                </w:pPr>
                <w:r>
                  <w:rPr>
                    <w:rFonts w:hint="default" w:ascii="Times New Roman" w:hAnsi="Times New Roman" w:cs="Times New Roman"/>
                  </w:rPr>
                  <w:t>Физичко и здравствено васпитање</w:t>
                </w:r>
              </w:p>
            </w:tc>
          </w:tr>
          <w:tr w14:paraId="69C9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DCB5BF1">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001FDB18">
                <w:pPr>
                  <w:rPr>
                    <w:rFonts w:hint="default" w:ascii="Times New Roman" w:hAnsi="Times New Roman" w:cs="Times New Roman"/>
                    <w:lang w:val="sr-Cyrl-RS"/>
                  </w:rPr>
                </w:pPr>
                <w:r>
                  <w:rPr>
                    <w:rFonts w:hint="default" w:ascii="Times New Roman" w:hAnsi="Times New Roman" w:cs="Times New Roman"/>
                    <w:lang w:val="sr-Cyrl-RS"/>
                  </w:rPr>
                  <w:t>Природа и друштво</w:t>
                </w:r>
              </w:p>
            </w:tc>
            <w:tc>
              <w:tcPr>
                <w:tcW w:w="1800" w:type="dxa"/>
              </w:tcPr>
              <w:p w14:paraId="4B442A46">
                <w:pPr>
                  <w:rPr>
                    <w:rFonts w:hint="default" w:ascii="Times New Roman" w:hAnsi="Times New Roman" w:cs="Times New Roman"/>
                  </w:rPr>
                </w:pPr>
                <w:r>
                  <w:rPr>
                    <w:rFonts w:hint="default" w:ascii="Times New Roman" w:hAnsi="Times New Roman" w:cs="Times New Roman"/>
                  </w:rPr>
                  <w:t>Ликовна култура</w:t>
                </w:r>
              </w:p>
            </w:tc>
            <w:tc>
              <w:tcPr>
                <w:tcW w:w="1800" w:type="dxa"/>
              </w:tcPr>
              <w:p w14:paraId="6175E52C">
                <w:pPr>
                  <w:rPr>
                    <w:rFonts w:hint="default" w:ascii="Times New Roman" w:hAnsi="Times New Roman" w:cs="Times New Roman"/>
                    <w:lang w:val="sr-Cyrl-RS"/>
                  </w:rPr>
                </w:pPr>
                <w:r>
                  <w:rPr>
                    <w:rFonts w:hint="default" w:ascii="Times New Roman" w:hAnsi="Times New Roman" w:cs="Times New Roman"/>
                    <w:lang w:val="sr-Cyrl-RS"/>
                  </w:rPr>
                  <w:t>ЧОС</w:t>
                </w:r>
              </w:p>
            </w:tc>
            <w:tc>
              <w:tcPr>
                <w:tcW w:w="1980" w:type="dxa"/>
              </w:tcPr>
              <w:p w14:paraId="52299CBC">
                <w:pPr>
                  <w:rPr>
                    <w:rFonts w:hint="default" w:ascii="Times New Roman" w:hAnsi="Times New Roman" w:cs="Times New Roman"/>
                  </w:rPr>
                </w:pPr>
                <w:r>
                  <w:rPr>
                    <w:rFonts w:hint="default" w:ascii="Times New Roman" w:hAnsi="Times New Roman" w:cs="Times New Roman"/>
                  </w:rPr>
                  <w:t>Секција</w:t>
                </w:r>
              </w:p>
            </w:tc>
            <w:tc>
              <w:tcPr>
                <w:tcW w:w="1800" w:type="dxa"/>
                <w:tcBorders>
                  <w:right w:val="single" w:color="auto" w:sz="12" w:space="0"/>
                </w:tcBorders>
              </w:tcPr>
              <w:p w14:paraId="43743A30">
                <w:pPr>
                  <w:rPr>
                    <w:rFonts w:hint="default" w:ascii="Times New Roman" w:hAnsi="Times New Roman" w:cs="Times New Roman"/>
                  </w:rPr>
                </w:pPr>
                <w:r>
                  <w:rPr>
                    <w:rFonts w:hint="default" w:ascii="Times New Roman" w:hAnsi="Times New Roman" w:cs="Times New Roman"/>
                  </w:rPr>
                  <w:t>Допунска настава</w:t>
                </w:r>
              </w:p>
            </w:tc>
          </w:tr>
          <w:tr w14:paraId="6057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324D6F0F">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6.</w:t>
                </w:r>
              </w:p>
            </w:tc>
            <w:tc>
              <w:tcPr>
                <w:tcW w:w="1800" w:type="dxa"/>
                <w:tcBorders>
                  <w:left w:val="single" w:color="auto" w:sz="12" w:space="0"/>
                </w:tcBorders>
              </w:tcPr>
              <w:p w14:paraId="1BDDCE2F">
                <w:pPr>
                  <w:rPr>
                    <w:rFonts w:hint="default" w:ascii="Times New Roman" w:hAnsi="Times New Roman" w:cs="Times New Roman"/>
                  </w:rPr>
                </w:pPr>
              </w:p>
            </w:tc>
            <w:tc>
              <w:tcPr>
                <w:tcW w:w="1800" w:type="dxa"/>
              </w:tcPr>
              <w:p w14:paraId="2416D52A">
                <w:pPr>
                  <w:rPr>
                    <w:rFonts w:hint="default" w:ascii="Times New Roman" w:hAnsi="Times New Roman" w:cs="Times New Roman"/>
                  </w:rPr>
                </w:pPr>
                <w:r>
                  <w:rPr>
                    <w:rFonts w:hint="default" w:ascii="Times New Roman" w:hAnsi="Times New Roman" w:cs="Times New Roman"/>
                  </w:rPr>
                  <w:t>Додатна настава</w:t>
                </w:r>
              </w:p>
            </w:tc>
            <w:tc>
              <w:tcPr>
                <w:tcW w:w="1800" w:type="dxa"/>
              </w:tcPr>
              <w:p w14:paraId="5713BCD0">
                <w:pPr>
                  <w:rPr>
                    <w:rFonts w:hint="default" w:ascii="Times New Roman" w:hAnsi="Times New Roman" w:cs="Times New Roman"/>
                  </w:rPr>
                </w:pPr>
              </w:p>
            </w:tc>
            <w:tc>
              <w:tcPr>
                <w:tcW w:w="1980" w:type="dxa"/>
              </w:tcPr>
              <w:p w14:paraId="05F819A2">
                <w:pPr>
                  <w:rPr>
                    <w:rFonts w:hint="default" w:ascii="Times New Roman" w:hAnsi="Times New Roman" w:cs="Times New Roman"/>
                  </w:rPr>
                </w:pPr>
              </w:p>
            </w:tc>
            <w:tc>
              <w:tcPr>
                <w:tcW w:w="1800" w:type="dxa"/>
                <w:tcBorders>
                  <w:right w:val="single" w:color="auto" w:sz="12" w:space="0"/>
                </w:tcBorders>
              </w:tcPr>
              <w:p w14:paraId="2C5FC487">
                <w:pPr>
                  <w:rPr>
                    <w:rFonts w:hint="default" w:ascii="Times New Roman" w:hAnsi="Times New Roman" w:cs="Times New Roman"/>
                  </w:rPr>
                </w:pPr>
              </w:p>
            </w:tc>
          </w:tr>
        </w:tbl>
        <w:p w14:paraId="2A4FBE74">
          <w:pPr>
            <w:rPr>
              <w:rFonts w:hint="default" w:ascii="Times New Roman" w:hAnsi="Times New Roman" w:eastAsia="Calibri" w:cs="Times New Roman"/>
              <w:b/>
              <w:sz w:val="24"/>
              <w:szCs w:val="24"/>
              <w:lang w:val="sr-Cyrl-RS"/>
            </w:rPr>
          </w:pPr>
        </w:p>
        <w:p w14:paraId="406C6724">
          <w:pPr>
            <w:rPr>
              <w:rFonts w:hint="default" w:ascii="Times New Roman" w:hAnsi="Times New Roman" w:eastAsia="Calibri" w:cs="Times New Roman"/>
              <w:b/>
              <w:sz w:val="24"/>
              <w:szCs w:val="24"/>
              <w:lang w:val="sr-Cyrl-RS"/>
            </w:rPr>
          </w:pPr>
          <w:r>
            <w:rPr>
              <w:rFonts w:hint="default" w:ascii="Times New Roman" w:hAnsi="Times New Roman" w:eastAsia="Calibri" w:cs="Times New Roman"/>
              <w:b/>
              <w:sz w:val="24"/>
              <w:szCs w:val="24"/>
              <w:lang w:val="sr-Cyrl-RS"/>
            </w:rPr>
            <w:t>ОБРЕЖ</w:t>
          </w:r>
        </w:p>
        <w:p w14:paraId="347ED05A">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1/3</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C3F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B558AEC">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E30F8C1">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C11872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432A2D8">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EDDB25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32C7D006">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0665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31D0C4B8">
                <w:pPr>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790595B1">
                <w:pPr>
                  <w:rPr>
                    <w:rFonts w:hint="default" w:ascii="Times New Roman" w:hAnsi="Times New Roman" w:cs="Times New Roman"/>
                  </w:rPr>
                </w:pPr>
                <w:r>
                  <w:rPr>
                    <w:rFonts w:hint="default" w:ascii="Times New Roman" w:hAnsi="Times New Roman" w:cs="Times New Roman"/>
                  </w:rPr>
                  <w:t>Српски језик</w:t>
                </w:r>
              </w:p>
            </w:tc>
            <w:tc>
              <w:tcPr>
                <w:tcW w:w="1800" w:type="dxa"/>
                <w:tcBorders>
                  <w:top w:val="single" w:color="auto" w:sz="12" w:space="0"/>
                </w:tcBorders>
              </w:tcPr>
              <w:p w14:paraId="57E1093B">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tcBorders>
              </w:tcPr>
              <w:p w14:paraId="1CA9BED4">
                <w:pPr>
                  <w:rPr>
                    <w:rFonts w:hint="default" w:ascii="Times New Roman" w:hAnsi="Times New Roman" w:cs="Times New Roman"/>
                  </w:rPr>
                </w:pPr>
                <w:r>
                  <w:rPr>
                    <w:rFonts w:hint="default" w:ascii="Times New Roman" w:hAnsi="Times New Roman" w:cs="Times New Roman"/>
                  </w:rPr>
                  <w:t>Српски језик</w:t>
                </w:r>
              </w:p>
            </w:tc>
            <w:tc>
              <w:tcPr>
                <w:tcW w:w="1980" w:type="dxa"/>
                <w:tcBorders>
                  <w:top w:val="single" w:color="auto" w:sz="12" w:space="0"/>
                </w:tcBorders>
              </w:tcPr>
              <w:p w14:paraId="1E315AAA">
                <w:pPr>
                  <w:rPr>
                    <w:rFonts w:hint="default" w:ascii="Times New Roman" w:hAnsi="Times New Roman" w:cs="Times New Roman"/>
                  </w:rPr>
                </w:pPr>
                <w:r>
                  <w:rPr>
                    <w:rFonts w:hint="default" w:ascii="Times New Roman" w:hAnsi="Times New Roman" w:cs="Times New Roman"/>
                  </w:rPr>
                  <w:t>Математика</w:t>
                </w:r>
              </w:p>
            </w:tc>
            <w:tc>
              <w:tcPr>
                <w:tcW w:w="1800" w:type="dxa"/>
                <w:tcBorders>
                  <w:top w:val="single" w:color="auto" w:sz="12" w:space="0"/>
                  <w:right w:val="single" w:color="auto" w:sz="12" w:space="0"/>
                </w:tcBorders>
              </w:tcPr>
              <w:p w14:paraId="426DA201">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r>
          <w:tr w14:paraId="7D7F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051ECAEE">
                <w:pPr>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6EF26851">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22E057CC">
                <w:pPr>
                  <w:rPr>
                    <w:rFonts w:hint="default" w:ascii="Times New Roman" w:hAnsi="Times New Roman" w:cs="Times New Roman"/>
                  </w:rPr>
                </w:pPr>
                <w:r>
                  <w:rPr>
                    <w:rFonts w:hint="default" w:ascii="Times New Roman" w:hAnsi="Times New Roman" w:cs="Times New Roman"/>
                  </w:rPr>
                  <w:t>Енглески језик</w:t>
                </w:r>
              </w:p>
            </w:tc>
            <w:tc>
              <w:tcPr>
                <w:tcW w:w="1800" w:type="dxa"/>
              </w:tcPr>
              <w:p w14:paraId="346A1481">
                <w:pPr>
                  <w:rPr>
                    <w:rFonts w:hint="default" w:ascii="Times New Roman" w:hAnsi="Times New Roman" w:cs="Times New Roman"/>
                  </w:rPr>
                </w:pPr>
                <w:r>
                  <w:rPr>
                    <w:rFonts w:hint="default" w:ascii="Times New Roman" w:hAnsi="Times New Roman" w:cs="Times New Roman"/>
                  </w:rPr>
                  <w:t>Математика</w:t>
                </w:r>
              </w:p>
            </w:tc>
            <w:tc>
              <w:tcPr>
                <w:tcW w:w="1980" w:type="dxa"/>
              </w:tcPr>
              <w:p w14:paraId="49D0386F">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164E0EFC">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r>
          <w:tr w14:paraId="519B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2D98C8C6">
                <w:pPr>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488844B9">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800" w:type="dxa"/>
              </w:tcPr>
              <w:p w14:paraId="3CE055D3">
                <w:pPr>
                  <w:rPr>
                    <w:rFonts w:hint="default" w:ascii="Times New Roman" w:hAnsi="Times New Roman" w:cs="Times New Roman"/>
                  </w:rPr>
                </w:pPr>
                <w:r>
                  <w:rPr>
                    <w:rFonts w:hint="default" w:ascii="Times New Roman" w:hAnsi="Times New Roman" w:cs="Times New Roman"/>
                  </w:rPr>
                  <w:t>Српски језик</w:t>
                </w:r>
              </w:p>
            </w:tc>
            <w:tc>
              <w:tcPr>
                <w:tcW w:w="1800" w:type="dxa"/>
              </w:tcPr>
              <w:p w14:paraId="440125DB">
                <w:pPr>
                  <w:rPr>
                    <w:rFonts w:hint="default" w:ascii="Times New Roman" w:hAnsi="Times New Roman" w:cs="Times New Roman"/>
                  </w:rPr>
                </w:pPr>
                <w:r>
                  <w:rPr>
                    <w:rFonts w:hint="default" w:ascii="Times New Roman" w:hAnsi="Times New Roman" w:cs="Times New Roman"/>
                  </w:rPr>
                  <w:t>Физичко васпитање</w:t>
                </w:r>
              </w:p>
            </w:tc>
            <w:tc>
              <w:tcPr>
                <w:tcW w:w="1980" w:type="dxa"/>
              </w:tcPr>
              <w:p w14:paraId="5A01AB76">
                <w:pPr>
                  <w:rPr>
                    <w:rFonts w:hint="default" w:ascii="Times New Roman" w:hAnsi="Times New Roman" w:cs="Times New Roman"/>
                    <w:lang w:val="sr-Cyrl-RS"/>
                  </w:rPr>
                </w:pPr>
                <w:r>
                  <w:rPr>
                    <w:rFonts w:hint="default" w:ascii="Times New Roman" w:hAnsi="Times New Roman" w:cs="Times New Roman"/>
                  </w:rPr>
                  <w:t>С</w:t>
                </w:r>
                <w:r>
                  <w:rPr>
                    <w:rFonts w:hint="default" w:ascii="Times New Roman" w:hAnsi="Times New Roman" w:cs="Times New Roman"/>
                    <w:lang w:val="sr-Cyrl-RS"/>
                  </w:rPr>
                  <w:t>вет око нас</w:t>
                </w:r>
              </w:p>
            </w:tc>
            <w:tc>
              <w:tcPr>
                <w:tcW w:w="1800" w:type="dxa"/>
                <w:tcBorders>
                  <w:right w:val="single" w:color="auto" w:sz="12" w:space="0"/>
                </w:tcBorders>
              </w:tcPr>
              <w:p w14:paraId="0D86D1CC">
                <w:pPr>
                  <w:rPr>
                    <w:rFonts w:hint="default" w:ascii="Times New Roman" w:hAnsi="Times New Roman" w:cs="Times New Roman"/>
                    <w:lang w:val="sr-Cyrl-RS"/>
                  </w:rPr>
                </w:pPr>
                <w:r>
                  <w:rPr>
                    <w:rFonts w:hint="default" w:ascii="Times New Roman" w:hAnsi="Times New Roman" w:cs="Times New Roman"/>
                    <w:lang w:val="sr-Cyrl-RS"/>
                  </w:rPr>
                  <w:t>Математика</w:t>
                </w:r>
              </w:p>
            </w:tc>
          </w:tr>
          <w:tr w14:paraId="6A7C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0CA9E3E">
                <w:pPr>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5C87D800">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Pr>
              <w:p w14:paraId="50FC5703">
                <w:pPr>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Pr>
              <w:p w14:paraId="319EEA45">
                <w:pPr>
                  <w:rPr>
                    <w:rFonts w:hint="default" w:ascii="Times New Roman" w:hAnsi="Times New Roman" w:cs="Times New Roman"/>
                    <w:lang w:val="sr-Cyrl-RS"/>
                  </w:rPr>
                </w:pPr>
                <w:r>
                  <w:rPr>
                    <w:rFonts w:hint="default" w:ascii="Times New Roman" w:hAnsi="Times New Roman" w:cs="Times New Roman"/>
                    <w:lang w:val="sr-Cyrl-RS"/>
                  </w:rPr>
                  <w:t>Ликован култура</w:t>
                </w:r>
              </w:p>
            </w:tc>
            <w:tc>
              <w:tcPr>
                <w:tcW w:w="1980" w:type="dxa"/>
              </w:tcPr>
              <w:p w14:paraId="2B24A748">
                <w:pPr>
                  <w:rPr>
                    <w:rFonts w:hint="default" w:ascii="Times New Roman" w:hAnsi="Times New Roman" w:cs="Times New Roman"/>
                  </w:rPr>
                </w:pPr>
                <w:r>
                  <w:rPr>
                    <w:rFonts w:hint="default" w:ascii="Times New Roman" w:hAnsi="Times New Roman" w:cs="Times New Roman"/>
                  </w:rPr>
                  <w:t>Дигитални свет</w:t>
                </w:r>
              </w:p>
            </w:tc>
            <w:tc>
              <w:tcPr>
                <w:tcW w:w="1800" w:type="dxa"/>
                <w:tcBorders>
                  <w:right w:val="single" w:color="auto" w:sz="12" w:space="0"/>
                </w:tcBorders>
              </w:tcPr>
              <w:p w14:paraId="354735A4">
                <w:pPr>
                  <w:rPr>
                    <w:rFonts w:hint="default" w:ascii="Times New Roman" w:hAnsi="Times New Roman" w:cs="Times New Roman"/>
                    <w:lang w:val="sr-Cyrl-RS"/>
                  </w:rPr>
                </w:pPr>
                <w:r>
                  <w:rPr>
                    <w:rFonts w:hint="default" w:ascii="Times New Roman" w:hAnsi="Times New Roman" w:cs="Times New Roman"/>
                    <w:lang w:val="sr-Cyrl-RS"/>
                  </w:rPr>
                  <w:t>Физичко и здравствено в.</w:t>
                </w:r>
              </w:p>
            </w:tc>
          </w:tr>
          <w:tr w14:paraId="5E09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1B97AFF">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7A1BD06B">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c>
              <w:tcPr>
                <w:tcW w:w="1800" w:type="dxa"/>
              </w:tcPr>
              <w:p w14:paraId="725932AD">
                <w:pPr>
                  <w:rPr>
                    <w:rFonts w:hint="default" w:ascii="Times New Roman" w:hAnsi="Times New Roman" w:cs="Times New Roman"/>
                  </w:rPr>
                </w:pPr>
              </w:p>
            </w:tc>
            <w:tc>
              <w:tcPr>
                <w:tcW w:w="1800" w:type="dxa"/>
              </w:tcPr>
              <w:p w14:paraId="45B02995">
                <w:pPr>
                  <w:rPr>
                    <w:rFonts w:hint="default" w:ascii="Times New Roman" w:hAnsi="Times New Roman" w:cs="Times New Roman"/>
                  </w:rPr>
                </w:pPr>
                <w:r>
                  <w:rPr>
                    <w:rFonts w:hint="default" w:ascii="Times New Roman" w:hAnsi="Times New Roman" w:cs="Times New Roman"/>
                  </w:rPr>
                  <w:t>Чос</w:t>
                </w:r>
              </w:p>
            </w:tc>
            <w:tc>
              <w:tcPr>
                <w:tcW w:w="1980" w:type="dxa"/>
              </w:tcPr>
              <w:p w14:paraId="4654A142">
                <w:pPr>
                  <w:rPr>
                    <w:rFonts w:hint="default" w:ascii="Times New Roman" w:hAnsi="Times New Roman" w:cs="Times New Roman"/>
                  </w:rPr>
                </w:pPr>
                <w:r>
                  <w:rPr>
                    <w:rFonts w:hint="default" w:ascii="Times New Roman" w:hAnsi="Times New Roman" w:cs="Times New Roman"/>
                  </w:rPr>
                  <w:t>Допунска настава</w:t>
                </w:r>
              </w:p>
            </w:tc>
            <w:tc>
              <w:tcPr>
                <w:tcW w:w="1800" w:type="dxa"/>
                <w:tcBorders>
                  <w:right w:val="single" w:color="auto" w:sz="12" w:space="0"/>
                </w:tcBorders>
              </w:tcPr>
              <w:p w14:paraId="1910B81E">
                <w:pPr>
                  <w:rPr>
                    <w:rFonts w:hint="default" w:ascii="Times New Roman" w:hAnsi="Times New Roman" w:cs="Times New Roman"/>
                  </w:rPr>
                </w:pPr>
                <w:r>
                  <w:rPr>
                    <w:rFonts w:hint="default" w:ascii="Times New Roman" w:hAnsi="Times New Roman" w:cs="Times New Roman"/>
                  </w:rPr>
                  <w:t>Секција</w:t>
                </w:r>
              </w:p>
            </w:tc>
          </w:tr>
        </w:tbl>
        <w:p w14:paraId="31B6F7B7">
          <w:pPr>
            <w:rPr>
              <w:rFonts w:hint="default" w:ascii="Times New Roman" w:hAnsi="Times New Roman" w:eastAsia="Calibri" w:cs="Times New Roman"/>
              <w:sz w:val="24"/>
              <w:szCs w:val="24"/>
              <w:lang w:val="sr-Cyrl-RS"/>
            </w:rPr>
          </w:pPr>
        </w:p>
        <w:p w14:paraId="36DEE7F7">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2/3</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72D6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5447BB4">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44C9FBF">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C12864F">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E0F19C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C066E3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258BE4F">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5385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75F89B87">
                <w:pPr>
                  <w:spacing w:after="0"/>
                  <w:rPr>
                    <w:rFonts w:hint="default" w:ascii="Times New Roman" w:hAnsi="Times New Roman" w:eastAsia="Calibri" w:cs="Times New Roman"/>
                    <w:b/>
                  </w:rPr>
                </w:pPr>
                <w:r>
                  <w:rPr>
                    <w:rFonts w:hint="default" w:ascii="Times New Roman" w:hAnsi="Times New Roman" w:eastAsia="Calibri" w:cs="Times New Roman"/>
                    <w:b/>
                  </w:rPr>
                  <w:t>1.</w:t>
                </w:r>
              </w:p>
            </w:tc>
            <w:tc>
              <w:tcPr>
                <w:tcW w:w="1800" w:type="dxa"/>
                <w:tcBorders>
                  <w:top w:val="single" w:color="auto" w:sz="12" w:space="0"/>
                  <w:left w:val="single" w:color="auto" w:sz="12" w:space="0"/>
                </w:tcBorders>
              </w:tcPr>
              <w:p w14:paraId="4AA427D1">
                <w:pPr>
                  <w:spacing w:after="0"/>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top w:val="single" w:color="auto" w:sz="12" w:space="0"/>
                </w:tcBorders>
              </w:tcPr>
              <w:p w14:paraId="1E6352EF">
                <w:pPr>
                  <w:spacing w:after="0"/>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Borders>
                  <w:top w:val="single" w:color="auto" w:sz="12" w:space="0"/>
                </w:tcBorders>
              </w:tcPr>
              <w:p w14:paraId="0968D8AE">
                <w:pPr>
                  <w:spacing w:after="0"/>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980" w:type="dxa"/>
                <w:tcBorders>
                  <w:top w:val="single" w:color="auto" w:sz="12" w:space="0"/>
                </w:tcBorders>
              </w:tcPr>
              <w:p w14:paraId="0C233235">
                <w:pPr>
                  <w:spacing w:after="0"/>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top w:val="single" w:color="auto" w:sz="12" w:space="0"/>
                  <w:right w:val="single" w:color="auto" w:sz="12" w:space="0"/>
                </w:tcBorders>
              </w:tcPr>
              <w:p w14:paraId="58AA3980">
                <w:pPr>
                  <w:spacing w:after="0"/>
                  <w:rPr>
                    <w:rFonts w:hint="default" w:ascii="Times New Roman" w:hAnsi="Times New Roman" w:cs="Times New Roman"/>
                    <w:lang w:val="sr-Cyrl-RS"/>
                  </w:rPr>
                </w:pPr>
                <w:r>
                  <w:rPr>
                    <w:rFonts w:hint="default" w:ascii="Times New Roman" w:hAnsi="Times New Roman" w:cs="Times New Roman"/>
                    <w:lang w:val="sr-Cyrl-RS"/>
                  </w:rPr>
                  <w:t>Српски језик</w:t>
                </w:r>
              </w:p>
            </w:tc>
          </w:tr>
          <w:tr w14:paraId="5D4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A507C18">
                <w:pPr>
                  <w:spacing w:after="0"/>
                  <w:rPr>
                    <w:rFonts w:hint="default" w:ascii="Times New Roman" w:hAnsi="Times New Roman" w:eastAsia="Calibri" w:cs="Times New Roman"/>
                    <w:b/>
                  </w:rPr>
                </w:pPr>
                <w:r>
                  <w:rPr>
                    <w:rFonts w:hint="default" w:ascii="Times New Roman" w:hAnsi="Times New Roman" w:eastAsia="Calibri" w:cs="Times New Roman"/>
                    <w:b/>
                  </w:rPr>
                  <w:t>2.</w:t>
                </w:r>
              </w:p>
            </w:tc>
            <w:tc>
              <w:tcPr>
                <w:tcW w:w="1800" w:type="dxa"/>
                <w:tcBorders>
                  <w:left w:val="single" w:color="auto" w:sz="12" w:space="0"/>
                </w:tcBorders>
              </w:tcPr>
              <w:p w14:paraId="6A4609E1">
                <w:pPr>
                  <w:spacing w:after="0"/>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7FDAF677">
                <w:pPr>
                  <w:spacing w:after="0"/>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24AE8978">
                <w:pPr>
                  <w:spacing w:after="0"/>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980" w:type="dxa"/>
              </w:tcPr>
              <w:p w14:paraId="21556224">
                <w:pPr>
                  <w:spacing w:after="0"/>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Borders>
                  <w:right w:val="single" w:color="auto" w:sz="12" w:space="0"/>
                </w:tcBorders>
              </w:tcPr>
              <w:p w14:paraId="0BF840FB">
                <w:pPr>
                  <w:spacing w:after="0"/>
                  <w:rPr>
                    <w:rFonts w:hint="default" w:ascii="Times New Roman" w:hAnsi="Times New Roman" w:cs="Times New Roman"/>
                    <w:lang w:val="sr-Cyrl-RS"/>
                  </w:rPr>
                </w:pPr>
                <w:r>
                  <w:rPr>
                    <w:rFonts w:hint="default" w:ascii="Times New Roman" w:hAnsi="Times New Roman" w:cs="Times New Roman"/>
                    <w:lang w:val="sr-Cyrl-RS"/>
                  </w:rPr>
                  <w:t>Верска н.</w:t>
                </w:r>
              </w:p>
            </w:tc>
          </w:tr>
          <w:tr w14:paraId="1328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6D5DDE3B">
                <w:pPr>
                  <w:spacing w:after="0"/>
                  <w:rPr>
                    <w:rFonts w:hint="default" w:ascii="Times New Roman" w:hAnsi="Times New Roman" w:eastAsia="Calibri" w:cs="Times New Roman"/>
                    <w:b/>
                  </w:rPr>
                </w:pPr>
                <w:r>
                  <w:rPr>
                    <w:rFonts w:hint="default" w:ascii="Times New Roman" w:hAnsi="Times New Roman" w:eastAsia="Calibri" w:cs="Times New Roman"/>
                    <w:b/>
                  </w:rPr>
                  <w:t>3.</w:t>
                </w:r>
              </w:p>
            </w:tc>
            <w:tc>
              <w:tcPr>
                <w:tcW w:w="1800" w:type="dxa"/>
                <w:tcBorders>
                  <w:left w:val="single" w:color="auto" w:sz="12" w:space="0"/>
                </w:tcBorders>
              </w:tcPr>
              <w:p w14:paraId="1392FD3E">
                <w:pPr>
                  <w:spacing w:after="0"/>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800" w:type="dxa"/>
              </w:tcPr>
              <w:p w14:paraId="26AC94FD">
                <w:pPr>
                  <w:spacing w:after="0"/>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800" w:type="dxa"/>
              </w:tcPr>
              <w:p w14:paraId="210C5CFD">
                <w:pPr>
                  <w:spacing w:after="0"/>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c>
              <w:tcPr>
                <w:tcW w:w="1980" w:type="dxa"/>
              </w:tcPr>
              <w:p w14:paraId="55CDCF9D">
                <w:pPr>
                  <w:spacing w:after="0"/>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Borders>
                  <w:right w:val="single" w:color="auto" w:sz="12" w:space="0"/>
                </w:tcBorders>
              </w:tcPr>
              <w:p w14:paraId="1CB34218">
                <w:pPr>
                  <w:spacing w:after="0"/>
                  <w:rPr>
                    <w:rFonts w:hint="default" w:ascii="Times New Roman" w:hAnsi="Times New Roman" w:cs="Times New Roman"/>
                    <w:lang w:val="sr-Cyrl-RS"/>
                  </w:rPr>
                </w:pPr>
                <w:r>
                  <w:rPr>
                    <w:rFonts w:hint="default" w:ascii="Times New Roman" w:hAnsi="Times New Roman" w:cs="Times New Roman"/>
                    <w:lang w:val="sr-Cyrl-RS"/>
                  </w:rPr>
                  <w:t>Математика</w:t>
                </w:r>
              </w:p>
            </w:tc>
          </w:tr>
          <w:tr w14:paraId="767C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1B887016">
                <w:pPr>
                  <w:spacing w:after="0"/>
                  <w:rPr>
                    <w:rFonts w:hint="default" w:ascii="Times New Roman" w:hAnsi="Times New Roman" w:eastAsia="Calibri" w:cs="Times New Roman"/>
                    <w:b/>
                  </w:rPr>
                </w:pPr>
                <w:r>
                  <w:rPr>
                    <w:rFonts w:hint="default" w:ascii="Times New Roman" w:hAnsi="Times New Roman" w:eastAsia="Calibri" w:cs="Times New Roman"/>
                    <w:b/>
                  </w:rPr>
                  <w:t>4.</w:t>
                </w:r>
              </w:p>
            </w:tc>
            <w:tc>
              <w:tcPr>
                <w:tcW w:w="1800" w:type="dxa"/>
                <w:tcBorders>
                  <w:left w:val="single" w:color="auto" w:sz="12" w:space="0"/>
                </w:tcBorders>
              </w:tcPr>
              <w:p w14:paraId="73332C1C">
                <w:pPr>
                  <w:spacing w:after="0"/>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c>
              <w:tcPr>
                <w:tcW w:w="1800" w:type="dxa"/>
              </w:tcPr>
              <w:p w14:paraId="2391EE2C">
                <w:pPr>
                  <w:spacing w:after="0"/>
                  <w:rPr>
                    <w:rFonts w:hint="default" w:ascii="Times New Roman" w:hAnsi="Times New Roman" w:cs="Times New Roman"/>
                    <w:lang w:val="sr-Cyrl-RS"/>
                  </w:rPr>
                </w:pPr>
                <w:r>
                  <w:rPr>
                    <w:rFonts w:hint="default" w:ascii="Times New Roman" w:hAnsi="Times New Roman" w:cs="Times New Roman"/>
                    <w:lang w:val="sr-Cyrl-RS"/>
                  </w:rPr>
                  <w:t>Свет око нас</w:t>
                </w:r>
              </w:p>
            </w:tc>
            <w:tc>
              <w:tcPr>
                <w:tcW w:w="1800" w:type="dxa"/>
              </w:tcPr>
              <w:p w14:paraId="62AE54B7">
                <w:pPr>
                  <w:spacing w:after="0"/>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980" w:type="dxa"/>
              </w:tcPr>
              <w:p w14:paraId="59C5A8EA">
                <w:pPr>
                  <w:spacing w:after="0"/>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800" w:type="dxa"/>
                <w:tcBorders>
                  <w:right w:val="single" w:color="auto" w:sz="12" w:space="0"/>
                </w:tcBorders>
              </w:tcPr>
              <w:p w14:paraId="160FBF08">
                <w:pPr>
                  <w:spacing w:after="0"/>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r>
          <w:tr w14:paraId="4D8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35495F9B">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800" w:type="dxa"/>
                <w:tcBorders>
                  <w:left w:val="single" w:color="auto" w:sz="12" w:space="0"/>
                </w:tcBorders>
              </w:tcPr>
              <w:p w14:paraId="4E8AF206">
                <w:pPr>
                  <w:spacing w:after="0"/>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Pr>
              <w:p w14:paraId="7AB54D15">
                <w:pPr>
                  <w:spacing w:after="0"/>
                  <w:rPr>
                    <w:rFonts w:hint="default" w:ascii="Times New Roman" w:hAnsi="Times New Roman" w:cs="Times New Roman"/>
                    <w:lang w:val="sr-Cyrl-RS"/>
                  </w:rPr>
                </w:pPr>
                <w:r>
                  <w:rPr>
                    <w:rFonts w:hint="default" w:ascii="Times New Roman" w:hAnsi="Times New Roman" w:cs="Times New Roman"/>
                    <w:lang w:val="sr-Cyrl-RS"/>
                  </w:rPr>
                  <w:t>ЧОС</w:t>
                </w:r>
              </w:p>
            </w:tc>
            <w:tc>
              <w:tcPr>
                <w:tcW w:w="1800" w:type="dxa"/>
              </w:tcPr>
              <w:p w14:paraId="35CC5FAF">
                <w:pPr>
                  <w:spacing w:after="0"/>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980" w:type="dxa"/>
              </w:tcPr>
              <w:p w14:paraId="02B5A7F7">
                <w:pPr>
                  <w:spacing w:after="0"/>
                  <w:rPr>
                    <w:rFonts w:hint="default" w:ascii="Times New Roman" w:hAnsi="Times New Roman" w:cs="Times New Roman"/>
                    <w:lang w:val="sr-Cyrl-RS"/>
                  </w:rPr>
                </w:pPr>
                <w:r>
                  <w:rPr>
                    <w:rFonts w:hint="default" w:ascii="Times New Roman" w:hAnsi="Times New Roman" w:cs="Times New Roman"/>
                    <w:lang w:val="sr-Cyrl-RS"/>
                  </w:rPr>
                  <w:t>Допунска настава</w:t>
                </w:r>
              </w:p>
            </w:tc>
            <w:tc>
              <w:tcPr>
                <w:tcW w:w="1800" w:type="dxa"/>
                <w:tcBorders>
                  <w:right w:val="single" w:color="auto" w:sz="12" w:space="0"/>
                </w:tcBorders>
              </w:tcPr>
              <w:p w14:paraId="6BAA0F51">
                <w:pPr>
                  <w:spacing w:after="0"/>
                  <w:rPr>
                    <w:rFonts w:hint="default" w:ascii="Times New Roman" w:hAnsi="Times New Roman" w:cs="Times New Roman"/>
                    <w:lang w:val="sr-Cyrl-RS"/>
                  </w:rPr>
                </w:pPr>
                <w:r>
                  <w:rPr>
                    <w:rFonts w:hint="default" w:ascii="Times New Roman" w:hAnsi="Times New Roman" w:cs="Times New Roman"/>
                    <w:lang w:val="sr-Cyrl-RS"/>
                  </w:rPr>
                  <w:t>Секција</w:t>
                </w:r>
              </w:p>
            </w:tc>
          </w:tr>
          <w:tr w14:paraId="5C77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9180" w:type="dxa"/>
            </w:trPr>
            <w:tc>
              <w:tcPr>
                <w:tcW w:w="900" w:type="dxa"/>
                <w:tcBorders>
                  <w:left w:val="single" w:color="auto" w:sz="12" w:space="0"/>
                </w:tcBorders>
                <w:shd w:val="clear" w:color="auto" w:fill="EBEFE6" w:themeFill="accent2" w:themeFillTint="33"/>
              </w:tcPr>
              <w:p w14:paraId="3A12EDE3">
                <w:pPr>
                  <w:spacing w:after="0"/>
                  <w:rPr>
                    <w:rFonts w:hint="default" w:ascii="Times New Roman" w:hAnsi="Times New Roman" w:eastAsia="Calibri" w:cs="Times New Roman"/>
                    <w:b/>
                    <w:lang w:val="sr-Cyrl-RS"/>
                  </w:rPr>
                </w:pPr>
              </w:p>
            </w:tc>
          </w:tr>
        </w:tbl>
        <w:p w14:paraId="7BB1DDAE">
          <w:pPr>
            <w:tabs>
              <w:tab w:val="left" w:pos="1440"/>
            </w:tabs>
            <w:rPr>
              <w:rFonts w:hint="default" w:ascii="Times New Roman" w:hAnsi="Times New Roman" w:eastAsia="Calibri" w:cs="Times New Roman"/>
              <w:sz w:val="24"/>
              <w:szCs w:val="24"/>
            </w:rPr>
          </w:pPr>
        </w:p>
        <w:p w14:paraId="4C215AAE">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3/3</w:t>
          </w:r>
        </w:p>
        <w:tbl>
          <w:tblPr>
            <w:tblStyle w:val="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714"/>
            <w:gridCol w:w="1667"/>
            <w:gridCol w:w="1667"/>
            <w:gridCol w:w="1831"/>
            <w:gridCol w:w="1667"/>
          </w:tblGrid>
          <w:tr w14:paraId="483C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37"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A56E6EC">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675"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3FA7A3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675"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853CFF9">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675"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BA2BEC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842"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340338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675"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73CD44A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040E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37" w:type="dxa"/>
                <w:tcBorders>
                  <w:top w:val="single" w:color="auto" w:sz="12" w:space="0"/>
                  <w:left w:val="single" w:color="auto" w:sz="12" w:space="0"/>
                </w:tcBorders>
                <w:shd w:val="clear" w:color="auto" w:fill="EBEFE6" w:themeFill="accent2" w:themeFillTint="33"/>
              </w:tcPr>
              <w:p w14:paraId="551D6D56">
                <w:pPr>
                  <w:rPr>
                    <w:rFonts w:hint="default" w:ascii="Times New Roman" w:hAnsi="Times New Roman" w:eastAsia="Calibri" w:cs="Times New Roman"/>
                    <w:b/>
                  </w:rPr>
                </w:pPr>
                <w:r>
                  <w:rPr>
                    <w:rFonts w:hint="default" w:ascii="Times New Roman" w:hAnsi="Times New Roman" w:eastAsia="Calibri" w:cs="Times New Roman"/>
                    <w:b/>
                  </w:rPr>
                  <w:t>1.</w:t>
                </w:r>
              </w:p>
            </w:tc>
            <w:tc>
              <w:tcPr>
                <w:tcW w:w="1675" w:type="dxa"/>
                <w:tcBorders>
                  <w:top w:val="single" w:color="auto" w:sz="12" w:space="0"/>
                  <w:left w:val="single" w:color="auto" w:sz="12" w:space="0"/>
                </w:tcBorders>
              </w:tcPr>
              <w:p w14:paraId="602A6E7E">
                <w:pPr>
                  <w:rPr>
                    <w:rFonts w:hint="default" w:ascii="Times New Roman" w:hAnsi="Times New Roman" w:cs="Times New Roman"/>
                  </w:rPr>
                </w:pPr>
                <w:r>
                  <w:rPr>
                    <w:rFonts w:hint="default" w:ascii="Times New Roman" w:hAnsi="Times New Roman" w:cs="Times New Roman"/>
                  </w:rPr>
                  <w:t>Српски језик</w:t>
                </w:r>
              </w:p>
            </w:tc>
            <w:tc>
              <w:tcPr>
                <w:tcW w:w="1675" w:type="dxa"/>
                <w:tcBorders>
                  <w:top w:val="single" w:color="auto" w:sz="12" w:space="0"/>
                </w:tcBorders>
              </w:tcPr>
              <w:p w14:paraId="63C1E941">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675" w:type="dxa"/>
                <w:tcBorders>
                  <w:top w:val="single" w:color="auto" w:sz="12" w:space="0"/>
                </w:tcBorders>
              </w:tcPr>
              <w:p w14:paraId="4F835CF5">
                <w:pPr>
                  <w:rPr>
                    <w:rFonts w:hint="default" w:ascii="Times New Roman" w:hAnsi="Times New Roman" w:cs="Times New Roman"/>
                  </w:rPr>
                </w:pPr>
                <w:r>
                  <w:rPr>
                    <w:rFonts w:hint="default" w:ascii="Times New Roman" w:hAnsi="Times New Roman" w:cs="Times New Roman"/>
                  </w:rPr>
                  <w:t>Српски језик</w:t>
                </w:r>
              </w:p>
            </w:tc>
            <w:tc>
              <w:tcPr>
                <w:tcW w:w="1842" w:type="dxa"/>
                <w:tcBorders>
                  <w:top w:val="single" w:color="auto" w:sz="12" w:space="0"/>
                </w:tcBorders>
              </w:tcPr>
              <w:p w14:paraId="1B990665">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675" w:type="dxa"/>
                <w:tcBorders>
                  <w:top w:val="single" w:color="auto" w:sz="12" w:space="0"/>
                  <w:right w:val="single" w:color="auto" w:sz="12" w:space="0"/>
                </w:tcBorders>
              </w:tcPr>
              <w:p w14:paraId="17AB5805">
                <w:pPr>
                  <w:rPr>
                    <w:rFonts w:hint="default" w:ascii="Times New Roman" w:hAnsi="Times New Roman" w:cs="Times New Roman"/>
                  </w:rPr>
                </w:pPr>
                <w:r>
                  <w:rPr>
                    <w:rFonts w:hint="default" w:ascii="Times New Roman" w:hAnsi="Times New Roman" w:cs="Times New Roman"/>
                  </w:rPr>
                  <w:t>Српски јез.</w:t>
                </w:r>
              </w:p>
            </w:tc>
          </w:tr>
          <w:tr w14:paraId="43DE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7" w:type="dxa"/>
                <w:tcBorders>
                  <w:left w:val="single" w:color="auto" w:sz="12" w:space="0"/>
                </w:tcBorders>
                <w:shd w:val="clear" w:color="auto" w:fill="EBEFE6" w:themeFill="accent2" w:themeFillTint="33"/>
              </w:tcPr>
              <w:p w14:paraId="45DCD656">
                <w:pPr>
                  <w:rPr>
                    <w:rFonts w:hint="default" w:ascii="Times New Roman" w:hAnsi="Times New Roman" w:eastAsia="Calibri" w:cs="Times New Roman"/>
                    <w:b/>
                  </w:rPr>
                </w:pPr>
                <w:r>
                  <w:rPr>
                    <w:rFonts w:hint="default" w:ascii="Times New Roman" w:hAnsi="Times New Roman" w:eastAsia="Calibri" w:cs="Times New Roman"/>
                    <w:b/>
                  </w:rPr>
                  <w:t>2.</w:t>
                </w:r>
              </w:p>
            </w:tc>
            <w:tc>
              <w:tcPr>
                <w:tcW w:w="1675" w:type="dxa"/>
                <w:tcBorders>
                  <w:left w:val="single" w:color="auto" w:sz="12" w:space="0"/>
                </w:tcBorders>
              </w:tcPr>
              <w:p w14:paraId="4B1CDF10">
                <w:pPr>
                  <w:rPr>
                    <w:rFonts w:hint="default" w:ascii="Times New Roman" w:hAnsi="Times New Roman" w:cs="Times New Roman"/>
                  </w:rPr>
                </w:pPr>
                <w:r>
                  <w:rPr>
                    <w:rFonts w:hint="default" w:ascii="Times New Roman" w:hAnsi="Times New Roman" w:cs="Times New Roman"/>
                  </w:rPr>
                  <w:t>Математика</w:t>
                </w:r>
              </w:p>
            </w:tc>
            <w:tc>
              <w:tcPr>
                <w:tcW w:w="1675" w:type="dxa"/>
              </w:tcPr>
              <w:p w14:paraId="28A933CB">
                <w:pPr>
                  <w:rPr>
                    <w:rFonts w:hint="default" w:ascii="Times New Roman" w:hAnsi="Times New Roman" w:cs="Times New Roman"/>
                    <w:lang w:val="sr-Cyrl-RS"/>
                  </w:rPr>
                </w:pPr>
                <w:r>
                  <w:rPr>
                    <w:rFonts w:hint="default" w:ascii="Times New Roman" w:hAnsi="Times New Roman" w:cs="Times New Roman"/>
                    <w:lang w:val="sr-Cyrl-RS"/>
                  </w:rPr>
                  <w:t>Српски језик</w:t>
                </w:r>
              </w:p>
            </w:tc>
            <w:tc>
              <w:tcPr>
                <w:tcW w:w="1675" w:type="dxa"/>
              </w:tcPr>
              <w:p w14:paraId="7BAB44BC">
                <w:pPr>
                  <w:rPr>
                    <w:rFonts w:hint="default" w:ascii="Times New Roman" w:hAnsi="Times New Roman" w:cs="Times New Roman"/>
                  </w:rPr>
                </w:pPr>
                <w:r>
                  <w:rPr>
                    <w:rFonts w:hint="default" w:ascii="Times New Roman" w:hAnsi="Times New Roman" w:cs="Times New Roman"/>
                  </w:rPr>
                  <w:t>Математика</w:t>
                </w:r>
              </w:p>
            </w:tc>
            <w:tc>
              <w:tcPr>
                <w:tcW w:w="1842" w:type="dxa"/>
              </w:tcPr>
              <w:p w14:paraId="7DC90207">
                <w:pPr>
                  <w:rPr>
                    <w:rFonts w:hint="default" w:ascii="Times New Roman" w:hAnsi="Times New Roman" w:cs="Times New Roman"/>
                    <w:lang w:val="sr-Cyrl-RS"/>
                  </w:rPr>
                </w:pPr>
                <w:r>
                  <w:rPr>
                    <w:rFonts w:hint="default" w:ascii="Times New Roman" w:hAnsi="Times New Roman" w:cs="Times New Roman"/>
                  </w:rPr>
                  <w:t>Српски јез</w:t>
                </w:r>
                <w:r>
                  <w:rPr>
                    <w:rFonts w:hint="default" w:ascii="Times New Roman" w:hAnsi="Times New Roman" w:cs="Times New Roman"/>
                    <w:lang w:val="sr-Cyrl-RS"/>
                  </w:rPr>
                  <w:t>ик</w:t>
                </w:r>
              </w:p>
            </w:tc>
            <w:tc>
              <w:tcPr>
                <w:tcW w:w="1675" w:type="dxa"/>
                <w:tcBorders>
                  <w:right w:val="single" w:color="auto" w:sz="12" w:space="0"/>
                </w:tcBorders>
              </w:tcPr>
              <w:p w14:paraId="575F6055">
                <w:pPr>
                  <w:rPr>
                    <w:rFonts w:hint="default" w:ascii="Times New Roman" w:hAnsi="Times New Roman" w:cs="Times New Roman"/>
                  </w:rPr>
                </w:pPr>
                <w:r>
                  <w:rPr>
                    <w:rFonts w:hint="default" w:ascii="Times New Roman" w:hAnsi="Times New Roman" w:cs="Times New Roman"/>
                  </w:rPr>
                  <w:t>Математика</w:t>
                </w:r>
              </w:p>
            </w:tc>
          </w:tr>
          <w:tr w14:paraId="5490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37" w:type="dxa"/>
                <w:tcBorders>
                  <w:left w:val="single" w:color="auto" w:sz="12" w:space="0"/>
                </w:tcBorders>
                <w:shd w:val="clear" w:color="auto" w:fill="EBEFE6" w:themeFill="accent2" w:themeFillTint="33"/>
              </w:tcPr>
              <w:p w14:paraId="0D8F9104">
                <w:pPr>
                  <w:rPr>
                    <w:rFonts w:hint="default" w:ascii="Times New Roman" w:hAnsi="Times New Roman" w:eastAsia="Calibri" w:cs="Times New Roman"/>
                    <w:b/>
                  </w:rPr>
                </w:pPr>
                <w:r>
                  <w:rPr>
                    <w:rFonts w:hint="default" w:ascii="Times New Roman" w:hAnsi="Times New Roman" w:eastAsia="Calibri" w:cs="Times New Roman"/>
                    <w:b/>
                  </w:rPr>
                  <w:t>3.</w:t>
                </w:r>
              </w:p>
            </w:tc>
            <w:tc>
              <w:tcPr>
                <w:tcW w:w="1675" w:type="dxa"/>
                <w:tcBorders>
                  <w:left w:val="single" w:color="auto" w:sz="12" w:space="0"/>
                </w:tcBorders>
              </w:tcPr>
              <w:p w14:paraId="4E71BE66">
                <w:pPr>
                  <w:rPr>
                    <w:rFonts w:hint="default" w:ascii="Times New Roman" w:hAnsi="Times New Roman" w:cs="Times New Roman"/>
                    <w:lang w:val="sr-Cyrl-RS"/>
                  </w:rPr>
                </w:pPr>
                <w:r>
                  <w:rPr>
                    <w:rFonts w:hint="default" w:ascii="Times New Roman" w:hAnsi="Times New Roman" w:cs="Times New Roman"/>
                    <w:lang w:val="sr-Cyrl-RS"/>
                  </w:rPr>
                  <w:t>Физичко в.</w:t>
                </w:r>
              </w:p>
            </w:tc>
            <w:tc>
              <w:tcPr>
                <w:tcW w:w="1675" w:type="dxa"/>
              </w:tcPr>
              <w:p w14:paraId="24DE9CC4">
                <w:pPr>
                  <w:rPr>
                    <w:rFonts w:hint="default" w:ascii="Times New Roman" w:hAnsi="Times New Roman" w:cs="Times New Roman"/>
                    <w:lang w:val="sr-Cyrl-RS"/>
                  </w:rPr>
                </w:pPr>
                <w:r>
                  <w:rPr>
                    <w:rFonts w:hint="default" w:ascii="Times New Roman" w:hAnsi="Times New Roman" w:cs="Times New Roman"/>
                    <w:lang w:val="sr-Cyrl-RS"/>
                  </w:rPr>
                  <w:t>П и Д</w:t>
                </w:r>
              </w:p>
            </w:tc>
            <w:tc>
              <w:tcPr>
                <w:tcW w:w="1675" w:type="dxa"/>
              </w:tcPr>
              <w:p w14:paraId="23AEA70B">
                <w:pPr>
                  <w:rPr>
                    <w:rFonts w:hint="default" w:ascii="Times New Roman" w:hAnsi="Times New Roman" w:cs="Times New Roman"/>
                  </w:rPr>
                </w:pPr>
                <w:r>
                  <w:rPr>
                    <w:rFonts w:hint="default" w:ascii="Times New Roman" w:hAnsi="Times New Roman" w:cs="Times New Roman"/>
                  </w:rPr>
                  <w:t>Физичко и здрав.васп.</w:t>
                </w:r>
              </w:p>
            </w:tc>
            <w:tc>
              <w:tcPr>
                <w:tcW w:w="1842" w:type="dxa"/>
              </w:tcPr>
              <w:p w14:paraId="619ED9BC">
                <w:pPr>
                  <w:rPr>
                    <w:rFonts w:hint="default" w:ascii="Times New Roman" w:hAnsi="Times New Roman" w:cs="Times New Roman"/>
                    <w:lang w:val="sr-Cyrl-RS"/>
                  </w:rPr>
                </w:pPr>
                <w:r>
                  <w:rPr>
                    <w:rFonts w:hint="default" w:ascii="Times New Roman" w:hAnsi="Times New Roman" w:cs="Times New Roman"/>
                    <w:lang w:val="sr-Cyrl-RS"/>
                  </w:rPr>
                  <w:t>П и Д</w:t>
                </w:r>
              </w:p>
            </w:tc>
            <w:tc>
              <w:tcPr>
                <w:tcW w:w="1675" w:type="dxa"/>
                <w:tcBorders>
                  <w:right w:val="single" w:color="auto" w:sz="12" w:space="0"/>
                </w:tcBorders>
              </w:tcPr>
              <w:p w14:paraId="0611057C">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r>
          <w:tr w14:paraId="2C77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37" w:type="dxa"/>
                <w:tcBorders>
                  <w:left w:val="single" w:color="auto" w:sz="12" w:space="0"/>
                </w:tcBorders>
                <w:shd w:val="clear" w:color="auto" w:fill="EBEFE6" w:themeFill="accent2" w:themeFillTint="33"/>
              </w:tcPr>
              <w:p w14:paraId="18456E51">
                <w:pPr>
                  <w:rPr>
                    <w:rFonts w:hint="default" w:ascii="Times New Roman" w:hAnsi="Times New Roman" w:eastAsia="Calibri" w:cs="Times New Roman"/>
                    <w:b/>
                  </w:rPr>
                </w:pPr>
                <w:r>
                  <w:rPr>
                    <w:rFonts w:hint="default" w:ascii="Times New Roman" w:hAnsi="Times New Roman" w:eastAsia="Calibri" w:cs="Times New Roman"/>
                    <w:b/>
                  </w:rPr>
                  <w:t>4.</w:t>
                </w:r>
              </w:p>
            </w:tc>
            <w:tc>
              <w:tcPr>
                <w:tcW w:w="1675" w:type="dxa"/>
                <w:tcBorders>
                  <w:left w:val="single" w:color="auto" w:sz="12" w:space="0"/>
                </w:tcBorders>
              </w:tcPr>
              <w:p w14:paraId="4A875934">
                <w:pPr>
                  <w:rPr>
                    <w:rFonts w:hint="default" w:ascii="Times New Roman" w:hAnsi="Times New Roman" w:cs="Times New Roman"/>
                    <w:lang w:val="sr-Cyrl-RS"/>
                  </w:rPr>
                </w:pPr>
                <w:r>
                  <w:rPr>
                    <w:rFonts w:hint="default" w:ascii="Times New Roman" w:hAnsi="Times New Roman" w:cs="Times New Roman"/>
                    <w:lang w:val="sr-Cyrl-RS"/>
                  </w:rPr>
                  <w:t>Музичка к.</w:t>
                </w:r>
              </w:p>
            </w:tc>
            <w:tc>
              <w:tcPr>
                <w:tcW w:w="1675" w:type="dxa"/>
              </w:tcPr>
              <w:p w14:paraId="3C6CB249">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675" w:type="dxa"/>
              </w:tcPr>
              <w:p w14:paraId="3F1537C8">
                <w:pPr>
                  <w:rPr>
                    <w:rFonts w:hint="default" w:ascii="Times New Roman" w:hAnsi="Times New Roman" w:cs="Times New Roman"/>
                  </w:rPr>
                </w:pPr>
                <w:r>
                  <w:rPr>
                    <w:rFonts w:hint="default" w:ascii="Times New Roman" w:hAnsi="Times New Roman" w:cs="Times New Roman"/>
                  </w:rPr>
                  <w:t>Ликовна к.</w:t>
                </w:r>
              </w:p>
            </w:tc>
            <w:tc>
              <w:tcPr>
                <w:tcW w:w="1842" w:type="dxa"/>
              </w:tcPr>
              <w:p w14:paraId="3A32C945">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675" w:type="dxa"/>
                <w:tcBorders>
                  <w:right w:val="single" w:color="auto" w:sz="12" w:space="0"/>
                </w:tcBorders>
              </w:tcPr>
              <w:p w14:paraId="3085902A">
                <w:pPr>
                  <w:rPr>
                    <w:rFonts w:hint="default" w:ascii="Times New Roman" w:hAnsi="Times New Roman" w:cs="Times New Roman"/>
                    <w:lang w:val="sr-Cyrl-RS"/>
                  </w:rPr>
                </w:pPr>
                <w:r>
                  <w:rPr>
                    <w:rFonts w:hint="default" w:ascii="Times New Roman" w:hAnsi="Times New Roman" w:cs="Times New Roman"/>
                    <w:lang w:val="sr-Cyrl-RS"/>
                  </w:rPr>
                  <w:t>Физичко васпиање</w:t>
                </w:r>
              </w:p>
            </w:tc>
          </w:tr>
          <w:tr w14:paraId="03CD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7" w:type="dxa"/>
                <w:tcBorders>
                  <w:left w:val="single" w:color="auto" w:sz="12" w:space="0"/>
                </w:tcBorders>
                <w:shd w:val="clear" w:color="auto" w:fill="EBEFE6" w:themeFill="accent2" w:themeFillTint="33"/>
              </w:tcPr>
              <w:p w14:paraId="6B9F7AA8">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675" w:type="dxa"/>
                <w:tcBorders>
                  <w:left w:val="single" w:color="auto" w:sz="12" w:space="0"/>
                </w:tcBorders>
              </w:tcPr>
              <w:p w14:paraId="6E90DF3D">
                <w:pPr>
                  <w:rPr>
                    <w:rFonts w:hint="default" w:ascii="Times New Roman" w:hAnsi="Times New Roman" w:cs="Times New Roman"/>
                    <w:lang w:val="sr-Cyrl-RS"/>
                  </w:rPr>
                </w:pPr>
                <w:r>
                  <w:rPr>
                    <w:rFonts w:hint="default" w:ascii="Times New Roman" w:hAnsi="Times New Roman" w:cs="Times New Roman"/>
                    <w:lang w:val="sr-Cyrl-RS"/>
                  </w:rPr>
                  <w:t>Допунска н.</w:t>
                </w:r>
              </w:p>
            </w:tc>
            <w:tc>
              <w:tcPr>
                <w:tcW w:w="1675" w:type="dxa"/>
              </w:tcPr>
              <w:p w14:paraId="502E7D06">
                <w:pPr>
                  <w:rPr>
                    <w:rFonts w:hint="default" w:ascii="Times New Roman" w:hAnsi="Times New Roman" w:cs="Times New Roman"/>
                    <w:lang w:val="sr-Cyrl-RS"/>
                  </w:rPr>
                </w:pPr>
                <w:r>
                  <w:rPr>
                    <w:rFonts w:hint="default" w:ascii="Times New Roman" w:hAnsi="Times New Roman" w:cs="Times New Roman"/>
                    <w:lang w:val="sr-Cyrl-RS"/>
                  </w:rPr>
                  <w:t>ЧОС</w:t>
                </w:r>
              </w:p>
            </w:tc>
            <w:tc>
              <w:tcPr>
                <w:tcW w:w="1675" w:type="dxa"/>
              </w:tcPr>
              <w:p w14:paraId="42586777">
                <w:pPr>
                  <w:rPr>
                    <w:rFonts w:hint="default" w:ascii="Times New Roman" w:hAnsi="Times New Roman" w:cs="Times New Roman"/>
                  </w:rPr>
                </w:pPr>
                <w:r>
                  <w:rPr>
                    <w:rFonts w:hint="default" w:ascii="Times New Roman" w:hAnsi="Times New Roman" w:cs="Times New Roman"/>
                  </w:rPr>
                  <w:t>Ликовна к.</w:t>
                </w:r>
              </w:p>
            </w:tc>
            <w:tc>
              <w:tcPr>
                <w:tcW w:w="1842" w:type="dxa"/>
              </w:tcPr>
              <w:p w14:paraId="162CD92C">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675" w:type="dxa"/>
                <w:tcBorders>
                  <w:right w:val="single" w:color="auto" w:sz="12" w:space="0"/>
                </w:tcBorders>
              </w:tcPr>
              <w:p w14:paraId="05A00DBB">
                <w:pPr>
                  <w:rPr>
                    <w:rFonts w:hint="default" w:ascii="Times New Roman" w:hAnsi="Times New Roman" w:cs="Times New Roman"/>
                    <w:lang w:val="sr-Cyrl-RS"/>
                  </w:rPr>
                </w:pPr>
                <w:r>
                  <w:rPr>
                    <w:rFonts w:hint="default" w:ascii="Times New Roman" w:hAnsi="Times New Roman" w:cs="Times New Roman"/>
                  </w:rPr>
                  <w:t>С</w:t>
                </w:r>
                <w:r>
                  <w:rPr>
                    <w:rFonts w:hint="default" w:ascii="Times New Roman" w:hAnsi="Times New Roman" w:cs="Times New Roman"/>
                    <w:lang w:val="sr-Cyrl-RS"/>
                  </w:rPr>
                  <w:t>екција</w:t>
                </w:r>
              </w:p>
            </w:tc>
          </w:tr>
          <w:tr w14:paraId="39C4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37" w:type="dxa"/>
                <w:tcBorders>
                  <w:left w:val="single" w:color="auto" w:sz="12" w:space="0"/>
                </w:tcBorders>
                <w:shd w:val="clear" w:color="auto" w:fill="EBEFE6" w:themeFill="accent2" w:themeFillTint="33"/>
              </w:tcPr>
              <w:p w14:paraId="7F689C64">
                <w:pPr>
                  <w:rPr>
                    <w:rFonts w:hint="default" w:ascii="Times New Roman" w:hAnsi="Times New Roman" w:eastAsia="Calibri" w:cs="Times New Roman"/>
                    <w:b/>
                    <w:lang w:val="sr-Cyrl-RS"/>
                  </w:rPr>
                </w:pPr>
                <w:r>
                  <w:rPr>
                    <w:rFonts w:hint="default" w:ascii="Times New Roman" w:hAnsi="Times New Roman" w:eastAsia="Calibri" w:cs="Times New Roman"/>
                    <w:b/>
                    <w:lang w:val="sr-Cyrl-RS"/>
                  </w:rPr>
                  <w:t>6.</w:t>
                </w:r>
              </w:p>
            </w:tc>
            <w:tc>
              <w:tcPr>
                <w:tcW w:w="1675" w:type="dxa"/>
                <w:tcBorders>
                  <w:left w:val="single" w:color="auto" w:sz="12" w:space="0"/>
                </w:tcBorders>
              </w:tcPr>
              <w:p w14:paraId="7CB02D90">
                <w:pPr>
                  <w:rPr>
                    <w:rFonts w:hint="default" w:ascii="Times New Roman" w:hAnsi="Times New Roman" w:cs="Times New Roman"/>
                    <w:lang w:val="sr-Cyrl-RS"/>
                  </w:rPr>
                </w:pPr>
              </w:p>
            </w:tc>
            <w:tc>
              <w:tcPr>
                <w:tcW w:w="1675" w:type="dxa"/>
              </w:tcPr>
              <w:p w14:paraId="1A5B1D3D">
                <w:pPr>
                  <w:rPr>
                    <w:rFonts w:hint="default" w:ascii="Times New Roman" w:hAnsi="Times New Roman" w:cs="Times New Roman"/>
                    <w:lang w:val="sr-Cyrl-RS"/>
                  </w:rPr>
                </w:pPr>
              </w:p>
            </w:tc>
            <w:tc>
              <w:tcPr>
                <w:tcW w:w="1675" w:type="dxa"/>
              </w:tcPr>
              <w:p w14:paraId="68478DD9">
                <w:pPr>
                  <w:rPr>
                    <w:rFonts w:hint="default" w:ascii="Times New Roman" w:hAnsi="Times New Roman" w:cs="Times New Roman"/>
                  </w:rPr>
                </w:pPr>
              </w:p>
            </w:tc>
            <w:tc>
              <w:tcPr>
                <w:tcW w:w="1842" w:type="dxa"/>
              </w:tcPr>
              <w:p w14:paraId="52443B99">
                <w:pPr>
                  <w:rPr>
                    <w:rFonts w:hint="default" w:ascii="Times New Roman" w:hAnsi="Times New Roman" w:cs="Times New Roman"/>
                    <w:lang w:val="sr-Cyrl-RS"/>
                  </w:rPr>
                </w:pPr>
                <w:r>
                  <w:rPr>
                    <w:rFonts w:hint="default" w:ascii="Times New Roman" w:hAnsi="Times New Roman" w:cs="Times New Roman"/>
                    <w:lang w:val="sr-Cyrl-RS"/>
                  </w:rPr>
                  <w:t>Додатна настава</w:t>
                </w:r>
              </w:p>
            </w:tc>
            <w:tc>
              <w:tcPr>
                <w:tcW w:w="1675" w:type="dxa"/>
                <w:tcBorders>
                  <w:right w:val="single" w:color="auto" w:sz="12" w:space="0"/>
                </w:tcBorders>
              </w:tcPr>
              <w:p w14:paraId="22F465E4">
                <w:pPr>
                  <w:rPr>
                    <w:rFonts w:hint="default" w:ascii="Times New Roman" w:hAnsi="Times New Roman" w:cs="Times New Roman"/>
                  </w:rPr>
                </w:pPr>
              </w:p>
            </w:tc>
          </w:tr>
        </w:tbl>
        <w:p w14:paraId="0DCC3516">
          <w:pPr>
            <w:rPr>
              <w:rFonts w:hint="default" w:ascii="Times New Roman" w:hAnsi="Times New Roman" w:eastAsia="Calibri" w:cs="Times New Roman"/>
              <w:sz w:val="24"/>
              <w:szCs w:val="24"/>
              <w:lang w:val="sr-Cyrl-RS"/>
            </w:rPr>
          </w:pPr>
        </w:p>
        <w:p w14:paraId="08F6EDC7">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4/3</w:t>
          </w:r>
        </w:p>
        <w:tbl>
          <w:tblPr>
            <w:tblStyle w:val="7"/>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714"/>
            <w:gridCol w:w="1658"/>
            <w:gridCol w:w="1663"/>
            <w:gridCol w:w="1827"/>
            <w:gridCol w:w="1664"/>
          </w:tblGrid>
          <w:tr w14:paraId="51F6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35"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010BAA9C">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ЧАС</w:t>
                </w:r>
              </w:p>
            </w:tc>
            <w:tc>
              <w:tcPr>
                <w:tcW w:w="1671"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BEEB3D9">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ПОНЕДЕЉАК</w:t>
                </w:r>
              </w:p>
            </w:tc>
            <w:tc>
              <w:tcPr>
                <w:tcW w:w="1671"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736B442">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УТОРАК</w:t>
                </w:r>
              </w:p>
            </w:tc>
            <w:tc>
              <w:tcPr>
                <w:tcW w:w="1671"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98F5637">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СРЕДА</w:t>
                </w:r>
              </w:p>
            </w:tc>
            <w:tc>
              <w:tcPr>
                <w:tcW w:w="1838"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FE2D9E5">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ЧЕТВРТАК</w:t>
                </w:r>
              </w:p>
            </w:tc>
            <w:tc>
              <w:tcPr>
                <w:tcW w:w="1671"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CD6A06B">
                <w:pP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ПЕТАК</w:t>
                </w:r>
              </w:p>
            </w:tc>
          </w:tr>
          <w:tr w14:paraId="2679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35" w:type="dxa"/>
                <w:tcBorders>
                  <w:top w:val="single" w:color="auto" w:sz="12" w:space="0"/>
                  <w:left w:val="single" w:color="auto" w:sz="12" w:space="0"/>
                </w:tcBorders>
                <w:shd w:val="clear" w:color="auto" w:fill="EBEFE6" w:themeFill="accent2" w:themeFillTint="33"/>
              </w:tcPr>
              <w:p w14:paraId="33307C7C">
                <w:pPr>
                  <w:spacing w:after="0"/>
                  <w:rPr>
                    <w:rFonts w:hint="default" w:ascii="Times New Roman" w:hAnsi="Times New Roman" w:eastAsia="Calibri" w:cs="Times New Roman"/>
                    <w:b/>
                  </w:rPr>
                </w:pPr>
                <w:r>
                  <w:rPr>
                    <w:rFonts w:hint="default" w:ascii="Times New Roman" w:hAnsi="Times New Roman" w:eastAsia="Calibri" w:cs="Times New Roman"/>
                    <w:b/>
                  </w:rPr>
                  <w:t>1.</w:t>
                </w:r>
              </w:p>
            </w:tc>
            <w:tc>
              <w:tcPr>
                <w:tcW w:w="1671" w:type="dxa"/>
                <w:tcBorders>
                  <w:top w:val="single" w:color="auto" w:sz="12" w:space="0"/>
                  <w:left w:val="single" w:color="auto" w:sz="12" w:space="0"/>
                </w:tcBorders>
              </w:tcPr>
              <w:p w14:paraId="4A933F48">
                <w:pPr>
                  <w:rPr>
                    <w:rFonts w:hint="default" w:ascii="Times New Roman" w:hAnsi="Times New Roman" w:cs="Times New Roman"/>
                  </w:rPr>
                </w:pPr>
                <w:r>
                  <w:rPr>
                    <w:rFonts w:hint="default" w:ascii="Times New Roman" w:hAnsi="Times New Roman" w:cs="Times New Roman"/>
                  </w:rPr>
                  <w:t>Српски језик</w:t>
                </w:r>
              </w:p>
            </w:tc>
            <w:tc>
              <w:tcPr>
                <w:tcW w:w="1671" w:type="dxa"/>
                <w:tcBorders>
                  <w:top w:val="single" w:color="auto" w:sz="12" w:space="0"/>
                </w:tcBorders>
              </w:tcPr>
              <w:p w14:paraId="183513F3">
                <w:pPr>
                  <w:rPr>
                    <w:rFonts w:hint="default" w:ascii="Times New Roman" w:hAnsi="Times New Roman" w:cs="Times New Roman"/>
                  </w:rPr>
                </w:pPr>
                <w:r>
                  <w:rPr>
                    <w:rFonts w:hint="default" w:ascii="Times New Roman" w:hAnsi="Times New Roman" w:cs="Times New Roman"/>
                  </w:rPr>
                  <w:t xml:space="preserve">Матемаика </w:t>
                </w:r>
              </w:p>
            </w:tc>
            <w:tc>
              <w:tcPr>
                <w:tcW w:w="1671" w:type="dxa"/>
                <w:tcBorders>
                  <w:top w:val="single" w:color="auto" w:sz="12" w:space="0"/>
                </w:tcBorders>
              </w:tcPr>
              <w:p w14:paraId="284872EE">
                <w:pPr>
                  <w:rPr>
                    <w:rFonts w:hint="default" w:ascii="Times New Roman" w:hAnsi="Times New Roman" w:cs="Times New Roman"/>
                  </w:rPr>
                </w:pPr>
                <w:r>
                  <w:rPr>
                    <w:rFonts w:hint="default" w:ascii="Times New Roman" w:hAnsi="Times New Roman" w:cs="Times New Roman"/>
                  </w:rPr>
                  <w:t>Српски језик</w:t>
                </w:r>
              </w:p>
            </w:tc>
            <w:tc>
              <w:tcPr>
                <w:tcW w:w="1838" w:type="dxa"/>
                <w:tcBorders>
                  <w:top w:val="single" w:color="auto" w:sz="12" w:space="0"/>
                </w:tcBorders>
              </w:tcPr>
              <w:p w14:paraId="16427022">
                <w:pPr>
                  <w:rPr>
                    <w:rFonts w:hint="default" w:ascii="Times New Roman" w:hAnsi="Times New Roman" w:cs="Times New Roman"/>
                  </w:rPr>
                </w:pPr>
                <w:r>
                  <w:rPr>
                    <w:rFonts w:hint="default" w:ascii="Times New Roman" w:hAnsi="Times New Roman" w:cs="Times New Roman"/>
                  </w:rPr>
                  <w:t>Математика</w:t>
                </w:r>
              </w:p>
            </w:tc>
            <w:tc>
              <w:tcPr>
                <w:tcW w:w="1671" w:type="dxa"/>
                <w:tcBorders>
                  <w:top w:val="single" w:color="auto" w:sz="12" w:space="0"/>
                  <w:right w:val="single" w:color="auto" w:sz="12" w:space="0"/>
                </w:tcBorders>
              </w:tcPr>
              <w:p w14:paraId="6DE3FBC3">
                <w:pPr>
                  <w:rPr>
                    <w:rFonts w:hint="default" w:ascii="Times New Roman" w:hAnsi="Times New Roman" w:cs="Times New Roman"/>
                  </w:rPr>
                </w:pPr>
                <w:r>
                  <w:rPr>
                    <w:rFonts w:hint="default" w:ascii="Times New Roman" w:hAnsi="Times New Roman" w:cs="Times New Roman"/>
                  </w:rPr>
                  <w:t>Српски језик</w:t>
                </w:r>
              </w:p>
            </w:tc>
          </w:tr>
          <w:tr w14:paraId="001B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35" w:type="dxa"/>
                <w:tcBorders>
                  <w:left w:val="single" w:color="auto" w:sz="12" w:space="0"/>
                </w:tcBorders>
                <w:shd w:val="clear" w:color="auto" w:fill="EBEFE6" w:themeFill="accent2" w:themeFillTint="33"/>
              </w:tcPr>
              <w:p w14:paraId="140CFEDD">
                <w:pPr>
                  <w:spacing w:after="0"/>
                  <w:rPr>
                    <w:rFonts w:hint="default" w:ascii="Times New Roman" w:hAnsi="Times New Roman" w:eastAsia="Calibri" w:cs="Times New Roman"/>
                    <w:b/>
                  </w:rPr>
                </w:pPr>
                <w:r>
                  <w:rPr>
                    <w:rFonts w:hint="default" w:ascii="Times New Roman" w:hAnsi="Times New Roman" w:eastAsia="Calibri" w:cs="Times New Roman"/>
                    <w:b/>
                  </w:rPr>
                  <w:t>2.</w:t>
                </w:r>
              </w:p>
            </w:tc>
            <w:tc>
              <w:tcPr>
                <w:tcW w:w="1671" w:type="dxa"/>
                <w:tcBorders>
                  <w:left w:val="single" w:color="auto" w:sz="12" w:space="0"/>
                </w:tcBorders>
              </w:tcPr>
              <w:p w14:paraId="353B8934">
                <w:pPr>
                  <w:rPr>
                    <w:rFonts w:hint="default" w:ascii="Times New Roman" w:hAnsi="Times New Roman" w:cs="Times New Roman"/>
                  </w:rPr>
                </w:pPr>
                <w:r>
                  <w:rPr>
                    <w:rFonts w:hint="default" w:ascii="Times New Roman" w:hAnsi="Times New Roman" w:cs="Times New Roman"/>
                  </w:rPr>
                  <w:t xml:space="preserve">Математика </w:t>
                </w:r>
              </w:p>
            </w:tc>
            <w:tc>
              <w:tcPr>
                <w:tcW w:w="1671" w:type="dxa"/>
              </w:tcPr>
              <w:p w14:paraId="3A6765FE">
                <w:pPr>
                  <w:rPr>
                    <w:rFonts w:hint="default" w:ascii="Times New Roman" w:hAnsi="Times New Roman" w:cs="Times New Roman"/>
                  </w:rPr>
                </w:pPr>
                <w:r>
                  <w:rPr>
                    <w:rFonts w:hint="default" w:ascii="Times New Roman" w:hAnsi="Times New Roman" w:cs="Times New Roman"/>
                  </w:rPr>
                  <w:t>Српски језик</w:t>
                </w:r>
              </w:p>
            </w:tc>
            <w:tc>
              <w:tcPr>
                <w:tcW w:w="1671" w:type="dxa"/>
              </w:tcPr>
              <w:p w14:paraId="64E35EB4">
                <w:pPr>
                  <w:rPr>
                    <w:rFonts w:hint="default" w:ascii="Times New Roman" w:hAnsi="Times New Roman" w:cs="Times New Roman"/>
                  </w:rPr>
                </w:pPr>
                <w:r>
                  <w:rPr>
                    <w:rFonts w:hint="default" w:ascii="Times New Roman" w:hAnsi="Times New Roman" w:cs="Times New Roman"/>
                  </w:rPr>
                  <w:t>Математика</w:t>
                </w:r>
              </w:p>
            </w:tc>
            <w:tc>
              <w:tcPr>
                <w:tcW w:w="1838" w:type="dxa"/>
              </w:tcPr>
              <w:p w14:paraId="67054695">
                <w:pPr>
                  <w:rPr>
                    <w:rFonts w:hint="default" w:ascii="Times New Roman" w:hAnsi="Times New Roman" w:cs="Times New Roman"/>
                  </w:rPr>
                </w:pPr>
                <w:r>
                  <w:rPr>
                    <w:rFonts w:hint="default" w:ascii="Times New Roman" w:hAnsi="Times New Roman" w:cs="Times New Roman"/>
                  </w:rPr>
                  <w:t>Српски језик</w:t>
                </w:r>
              </w:p>
            </w:tc>
            <w:tc>
              <w:tcPr>
                <w:tcW w:w="1671" w:type="dxa"/>
                <w:tcBorders>
                  <w:right w:val="single" w:color="auto" w:sz="12" w:space="0"/>
                </w:tcBorders>
              </w:tcPr>
              <w:p w14:paraId="5B3DD36F">
                <w:pPr>
                  <w:rPr>
                    <w:rFonts w:hint="default" w:ascii="Times New Roman" w:hAnsi="Times New Roman" w:cs="Times New Roman"/>
                  </w:rPr>
                </w:pPr>
                <w:r>
                  <w:rPr>
                    <w:rFonts w:hint="default" w:ascii="Times New Roman" w:hAnsi="Times New Roman" w:cs="Times New Roman"/>
                  </w:rPr>
                  <w:t>Математика</w:t>
                </w:r>
              </w:p>
            </w:tc>
          </w:tr>
          <w:tr w14:paraId="0633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35" w:type="dxa"/>
                <w:tcBorders>
                  <w:left w:val="single" w:color="auto" w:sz="12" w:space="0"/>
                </w:tcBorders>
                <w:shd w:val="clear" w:color="auto" w:fill="EBEFE6" w:themeFill="accent2" w:themeFillTint="33"/>
              </w:tcPr>
              <w:p w14:paraId="237398D2">
                <w:pPr>
                  <w:spacing w:after="0"/>
                  <w:rPr>
                    <w:rFonts w:hint="default" w:ascii="Times New Roman" w:hAnsi="Times New Roman" w:eastAsia="Calibri" w:cs="Times New Roman"/>
                    <w:b/>
                  </w:rPr>
                </w:pPr>
                <w:r>
                  <w:rPr>
                    <w:rFonts w:hint="default" w:ascii="Times New Roman" w:hAnsi="Times New Roman" w:eastAsia="Calibri" w:cs="Times New Roman"/>
                    <w:b/>
                  </w:rPr>
                  <w:t>3.</w:t>
                </w:r>
              </w:p>
            </w:tc>
            <w:tc>
              <w:tcPr>
                <w:tcW w:w="1671" w:type="dxa"/>
                <w:tcBorders>
                  <w:left w:val="single" w:color="auto" w:sz="12" w:space="0"/>
                </w:tcBorders>
              </w:tcPr>
              <w:p w14:paraId="1C231B5D">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671" w:type="dxa"/>
              </w:tcPr>
              <w:p w14:paraId="20849F75">
                <w:pPr>
                  <w:rPr>
                    <w:rFonts w:hint="default" w:ascii="Times New Roman" w:hAnsi="Times New Roman" w:cs="Times New Roman"/>
                    <w:lang w:val="sr-Cyrl-RS"/>
                  </w:rPr>
                </w:pPr>
                <w:r>
                  <w:rPr>
                    <w:rFonts w:hint="default" w:ascii="Times New Roman" w:hAnsi="Times New Roman" w:cs="Times New Roman"/>
                    <w:lang w:val="sr-Cyrl-RS"/>
                  </w:rPr>
                  <w:t>Природа и друштво</w:t>
                </w:r>
              </w:p>
            </w:tc>
            <w:tc>
              <w:tcPr>
                <w:tcW w:w="1671" w:type="dxa"/>
              </w:tcPr>
              <w:p w14:paraId="25F71A87">
                <w:pPr>
                  <w:rPr>
                    <w:rFonts w:hint="default" w:ascii="Times New Roman" w:hAnsi="Times New Roman" w:cs="Times New Roman"/>
                  </w:rPr>
                </w:pPr>
                <w:r>
                  <w:rPr>
                    <w:rFonts w:hint="default" w:ascii="Times New Roman" w:hAnsi="Times New Roman" w:cs="Times New Roman"/>
                  </w:rPr>
                  <w:t>Физичко и здравствено васпитање</w:t>
                </w:r>
              </w:p>
            </w:tc>
            <w:tc>
              <w:tcPr>
                <w:tcW w:w="1838" w:type="dxa"/>
              </w:tcPr>
              <w:p w14:paraId="42ED4148">
                <w:pPr>
                  <w:rPr>
                    <w:rFonts w:hint="default" w:ascii="Times New Roman" w:hAnsi="Times New Roman" w:cs="Times New Roman"/>
                  </w:rPr>
                </w:pPr>
                <w:r>
                  <w:rPr>
                    <w:rFonts w:hint="default" w:ascii="Times New Roman" w:hAnsi="Times New Roman" w:cs="Times New Roman"/>
                  </w:rPr>
                  <w:t>Природа и друштво</w:t>
                </w:r>
              </w:p>
            </w:tc>
            <w:tc>
              <w:tcPr>
                <w:tcW w:w="1671" w:type="dxa"/>
                <w:tcBorders>
                  <w:right w:val="single" w:color="auto" w:sz="12" w:space="0"/>
                </w:tcBorders>
              </w:tcPr>
              <w:p w14:paraId="07E593F7">
                <w:pPr>
                  <w:rPr>
                    <w:rFonts w:hint="default" w:ascii="Times New Roman" w:hAnsi="Times New Roman" w:cs="Times New Roman"/>
                    <w:lang w:val="sr-Cyrl-RS"/>
                  </w:rPr>
                </w:pPr>
                <w:r>
                  <w:rPr>
                    <w:rFonts w:hint="default" w:ascii="Times New Roman" w:hAnsi="Times New Roman" w:cs="Times New Roman"/>
                    <w:lang w:val="sr-Cyrl-RS"/>
                  </w:rPr>
                  <w:t>Физичко васпитање</w:t>
                </w:r>
              </w:p>
            </w:tc>
          </w:tr>
          <w:tr w14:paraId="3521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35" w:type="dxa"/>
                <w:tcBorders>
                  <w:left w:val="single" w:color="auto" w:sz="12" w:space="0"/>
                </w:tcBorders>
                <w:shd w:val="clear" w:color="auto" w:fill="EBEFE6" w:themeFill="accent2" w:themeFillTint="33"/>
              </w:tcPr>
              <w:p w14:paraId="3E97079D">
                <w:pPr>
                  <w:spacing w:after="0"/>
                  <w:rPr>
                    <w:rFonts w:hint="default" w:ascii="Times New Roman" w:hAnsi="Times New Roman" w:eastAsia="Calibri" w:cs="Times New Roman"/>
                    <w:b/>
                  </w:rPr>
                </w:pPr>
                <w:r>
                  <w:rPr>
                    <w:rFonts w:hint="default" w:ascii="Times New Roman" w:hAnsi="Times New Roman" w:eastAsia="Calibri" w:cs="Times New Roman"/>
                    <w:b/>
                  </w:rPr>
                  <w:t>4.</w:t>
                </w:r>
              </w:p>
            </w:tc>
            <w:tc>
              <w:tcPr>
                <w:tcW w:w="1671" w:type="dxa"/>
                <w:tcBorders>
                  <w:left w:val="single" w:color="auto" w:sz="12" w:space="0"/>
                </w:tcBorders>
              </w:tcPr>
              <w:p w14:paraId="54693218">
                <w:pPr>
                  <w:rPr>
                    <w:rFonts w:hint="default" w:ascii="Times New Roman" w:hAnsi="Times New Roman" w:cs="Times New Roman"/>
                    <w:lang w:val="sr-Cyrl-RS"/>
                  </w:rPr>
                </w:pPr>
                <w:r>
                  <w:rPr>
                    <w:rFonts w:hint="default" w:ascii="Times New Roman" w:hAnsi="Times New Roman" w:cs="Times New Roman"/>
                    <w:lang w:val="sr-Cyrl-RS"/>
                  </w:rPr>
                  <w:t>Дигитални свет</w:t>
                </w:r>
              </w:p>
            </w:tc>
            <w:tc>
              <w:tcPr>
                <w:tcW w:w="1671" w:type="dxa"/>
              </w:tcPr>
              <w:p w14:paraId="1840964D">
                <w:pPr>
                  <w:rPr>
                    <w:rFonts w:hint="default" w:ascii="Times New Roman" w:hAnsi="Times New Roman" w:cs="Times New Roman"/>
                  </w:rPr>
                </w:pPr>
                <w:r>
                  <w:rPr>
                    <w:rFonts w:hint="default" w:ascii="Times New Roman" w:hAnsi="Times New Roman" w:cs="Times New Roman"/>
                    <w:lang w:val="sr-Cyrl-RS"/>
                  </w:rPr>
                  <w:t>Музичка култура</w:t>
                </w:r>
                <w:r>
                  <w:rPr>
                    <w:rFonts w:hint="default" w:ascii="Times New Roman" w:hAnsi="Times New Roman" w:cs="Times New Roman"/>
                  </w:rPr>
                  <w:t xml:space="preserve"> </w:t>
                </w:r>
              </w:p>
            </w:tc>
            <w:tc>
              <w:tcPr>
                <w:tcW w:w="1671" w:type="dxa"/>
              </w:tcPr>
              <w:p w14:paraId="4D8082A1">
                <w:pPr>
                  <w:rPr>
                    <w:rFonts w:hint="default" w:ascii="Times New Roman" w:hAnsi="Times New Roman" w:cs="Times New Roman"/>
                  </w:rPr>
                </w:pPr>
                <w:r>
                  <w:rPr>
                    <w:rFonts w:hint="default" w:ascii="Times New Roman" w:hAnsi="Times New Roman" w:cs="Times New Roman"/>
                  </w:rPr>
                  <w:t>Ликовна култура</w:t>
                </w:r>
              </w:p>
            </w:tc>
            <w:tc>
              <w:tcPr>
                <w:tcW w:w="1838" w:type="dxa"/>
              </w:tcPr>
              <w:p w14:paraId="56D181B6">
                <w:pPr>
                  <w:rPr>
                    <w:rFonts w:hint="default" w:ascii="Times New Roman" w:hAnsi="Times New Roman" w:cs="Times New Roman"/>
                    <w:lang w:val="sr-Cyrl-RS"/>
                  </w:rPr>
                </w:pPr>
                <w:r>
                  <w:rPr>
                    <w:rFonts w:hint="default" w:ascii="Times New Roman" w:hAnsi="Times New Roman" w:cs="Times New Roman"/>
                    <w:lang w:val="sr-Cyrl-RS"/>
                  </w:rPr>
                  <w:t>Допунска настава</w:t>
                </w:r>
              </w:p>
            </w:tc>
            <w:tc>
              <w:tcPr>
                <w:tcW w:w="1671" w:type="dxa"/>
                <w:tcBorders>
                  <w:right w:val="single" w:color="auto" w:sz="12" w:space="0"/>
                </w:tcBorders>
              </w:tcPr>
              <w:p w14:paraId="46F543B6">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r>
          <w:tr w14:paraId="22DF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35" w:type="dxa"/>
                <w:tcBorders>
                  <w:left w:val="single" w:color="auto" w:sz="12" w:space="0"/>
                </w:tcBorders>
                <w:shd w:val="clear" w:color="auto" w:fill="EBEFE6" w:themeFill="accent2" w:themeFillTint="33"/>
              </w:tcPr>
              <w:p w14:paraId="7DAC665E">
                <w:pPr>
                  <w:spacing w:after="0"/>
                  <w:rPr>
                    <w:rFonts w:hint="default" w:ascii="Times New Roman" w:hAnsi="Times New Roman" w:eastAsia="Calibri" w:cs="Times New Roman"/>
                    <w:b/>
                    <w:lang w:val="sr-Cyrl-RS"/>
                  </w:rPr>
                </w:pPr>
                <w:r>
                  <w:rPr>
                    <w:rFonts w:hint="default" w:ascii="Times New Roman" w:hAnsi="Times New Roman" w:eastAsia="Calibri" w:cs="Times New Roman"/>
                    <w:b/>
                    <w:lang w:val="sr-Cyrl-RS"/>
                  </w:rPr>
                  <w:t>5.</w:t>
                </w:r>
              </w:p>
            </w:tc>
            <w:tc>
              <w:tcPr>
                <w:tcW w:w="1671" w:type="dxa"/>
                <w:tcBorders>
                  <w:left w:val="single" w:color="auto" w:sz="12" w:space="0"/>
                </w:tcBorders>
              </w:tcPr>
              <w:p w14:paraId="562E85F1">
                <w:pPr>
                  <w:rPr>
                    <w:rFonts w:hint="default" w:ascii="Times New Roman" w:hAnsi="Times New Roman" w:cs="Times New Roman"/>
                    <w:lang w:val="sr-Cyrl-RS"/>
                  </w:rPr>
                </w:pPr>
                <w:r>
                  <w:rPr>
                    <w:rFonts w:hint="default" w:ascii="Times New Roman" w:hAnsi="Times New Roman" w:cs="Times New Roman"/>
                    <w:lang w:val="sr-Cyrl-RS"/>
                  </w:rPr>
                  <w:t>ЧОС</w:t>
                </w:r>
              </w:p>
            </w:tc>
            <w:tc>
              <w:tcPr>
                <w:tcW w:w="1671" w:type="dxa"/>
              </w:tcPr>
              <w:p w14:paraId="30FFB0B8">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671" w:type="dxa"/>
              </w:tcPr>
              <w:p w14:paraId="1F496E6D">
                <w:pPr>
                  <w:rPr>
                    <w:rFonts w:hint="default" w:ascii="Times New Roman" w:hAnsi="Times New Roman" w:cs="Times New Roman"/>
                  </w:rPr>
                </w:pPr>
                <w:r>
                  <w:rPr>
                    <w:rFonts w:hint="default" w:ascii="Times New Roman" w:hAnsi="Times New Roman" w:cs="Times New Roman"/>
                  </w:rPr>
                  <w:t xml:space="preserve">Ликовна култура </w:t>
                </w:r>
              </w:p>
            </w:tc>
            <w:tc>
              <w:tcPr>
                <w:tcW w:w="1838" w:type="dxa"/>
              </w:tcPr>
              <w:p w14:paraId="224DAC6C">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671" w:type="dxa"/>
                <w:tcBorders>
                  <w:right w:val="single" w:color="auto" w:sz="12" w:space="0"/>
                </w:tcBorders>
              </w:tcPr>
              <w:p w14:paraId="5FCA08CE">
                <w:pPr>
                  <w:rPr>
                    <w:rFonts w:hint="default" w:ascii="Times New Roman" w:hAnsi="Times New Roman" w:cs="Times New Roman"/>
                    <w:lang w:val="sr-Cyrl-RS"/>
                  </w:rPr>
                </w:pPr>
                <w:r>
                  <w:rPr>
                    <w:rFonts w:hint="default" w:ascii="Times New Roman" w:hAnsi="Times New Roman" w:cs="Times New Roman"/>
                    <w:lang w:val="sr-Cyrl-RS"/>
                  </w:rPr>
                  <w:t>Етно секција</w:t>
                </w:r>
              </w:p>
            </w:tc>
          </w:tr>
          <w:tr w14:paraId="1792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835" w:type="dxa"/>
                <w:tcBorders>
                  <w:left w:val="single" w:color="auto" w:sz="12" w:space="0"/>
                </w:tcBorders>
                <w:shd w:val="clear" w:color="auto" w:fill="EBEFE6" w:themeFill="accent2" w:themeFillTint="33"/>
              </w:tcPr>
              <w:p w14:paraId="2D901AAA">
                <w:pPr>
                  <w:spacing w:after="0"/>
                  <w:rPr>
                    <w:rFonts w:hint="default" w:ascii="Times New Roman" w:hAnsi="Times New Roman" w:eastAsia="Calibri" w:cs="Times New Roman"/>
                    <w:b/>
                  </w:rPr>
                </w:pPr>
                <w:r>
                  <w:rPr>
                    <w:rFonts w:hint="default" w:ascii="Times New Roman" w:hAnsi="Times New Roman" w:eastAsia="Calibri" w:cs="Times New Roman"/>
                    <w:b/>
                  </w:rPr>
                  <w:t>6.</w:t>
                </w:r>
              </w:p>
            </w:tc>
            <w:tc>
              <w:tcPr>
                <w:tcW w:w="1671" w:type="dxa"/>
                <w:tcBorders>
                  <w:left w:val="single" w:color="auto" w:sz="12" w:space="0"/>
                </w:tcBorders>
              </w:tcPr>
              <w:p w14:paraId="64509DCA">
                <w:pPr>
                  <w:rPr>
                    <w:rFonts w:hint="default" w:ascii="Times New Roman" w:hAnsi="Times New Roman" w:cs="Times New Roman"/>
                  </w:rPr>
                </w:pPr>
              </w:p>
            </w:tc>
            <w:tc>
              <w:tcPr>
                <w:tcW w:w="1671" w:type="dxa"/>
              </w:tcPr>
              <w:p w14:paraId="0EA06C7E">
                <w:pPr>
                  <w:rPr>
                    <w:rFonts w:hint="default" w:ascii="Times New Roman" w:hAnsi="Times New Roman" w:cs="Times New Roman"/>
                  </w:rPr>
                </w:pPr>
              </w:p>
            </w:tc>
            <w:tc>
              <w:tcPr>
                <w:tcW w:w="1671" w:type="dxa"/>
              </w:tcPr>
              <w:p w14:paraId="1E5F6F36">
                <w:pPr>
                  <w:rPr>
                    <w:rFonts w:hint="default" w:ascii="Times New Roman" w:hAnsi="Times New Roman" w:cs="Times New Roman"/>
                    <w:lang w:val="sr-Cyrl-RS"/>
                  </w:rPr>
                </w:pPr>
                <w:r>
                  <w:rPr>
                    <w:rFonts w:hint="default" w:ascii="Times New Roman" w:hAnsi="Times New Roman" w:cs="Times New Roman"/>
                    <w:lang w:val="sr-Cyrl-RS"/>
                  </w:rPr>
                  <w:t>Додатна настава</w:t>
                </w:r>
              </w:p>
            </w:tc>
            <w:tc>
              <w:tcPr>
                <w:tcW w:w="1838" w:type="dxa"/>
              </w:tcPr>
              <w:p w14:paraId="5A624F91">
                <w:pPr>
                  <w:rPr>
                    <w:rFonts w:hint="default" w:ascii="Times New Roman" w:hAnsi="Times New Roman" w:cs="Times New Roman"/>
                  </w:rPr>
                </w:pPr>
              </w:p>
            </w:tc>
            <w:tc>
              <w:tcPr>
                <w:tcW w:w="1671" w:type="dxa"/>
                <w:tcBorders>
                  <w:right w:val="single" w:color="auto" w:sz="12" w:space="0"/>
                </w:tcBorders>
              </w:tcPr>
              <w:p w14:paraId="44E03F29">
                <w:pPr>
                  <w:rPr>
                    <w:rFonts w:hint="default" w:ascii="Times New Roman" w:hAnsi="Times New Roman" w:cs="Times New Roman"/>
                  </w:rPr>
                </w:pPr>
              </w:p>
            </w:tc>
          </w:tr>
        </w:tbl>
        <w:p w14:paraId="38C8F708">
          <w:pPr>
            <w:spacing w:after="0" w:line="240" w:lineRule="auto"/>
            <w:rPr>
              <w:rFonts w:hint="default" w:ascii="Times New Roman" w:hAnsi="Times New Roman" w:eastAsia="Times New Roman" w:cs="Times New Roman"/>
              <w:sz w:val="28"/>
              <w:szCs w:val="28"/>
              <w:lang w:val="sr-Cyrl-RS"/>
            </w:rPr>
          </w:pPr>
        </w:p>
        <w:p w14:paraId="67A546F0">
          <w:pPr>
            <w:rPr>
              <w:rFonts w:hint="default" w:ascii="Times New Roman" w:hAnsi="Times New Roman" w:eastAsia="Times New Roman" w:cs="Times New Roman"/>
              <w:b/>
              <w:sz w:val="24"/>
              <w:szCs w:val="24"/>
              <w:lang w:val="sr-Cyrl-RS"/>
            </w:rPr>
          </w:pPr>
        </w:p>
        <w:p w14:paraId="21E1187A">
          <w:pPr>
            <w:spacing w:after="0" w:line="240" w:lineRule="auto"/>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РАСПОРЕД ЧАСОВА ПРЕДМЕТНЕ НАСТАВЕ</w:t>
          </w:r>
        </w:p>
        <w:p w14:paraId="0797E90F">
          <w:pPr>
            <w:spacing w:after="0" w:line="240" w:lineRule="auto"/>
            <w:rPr>
              <w:rFonts w:hint="default" w:ascii="Times New Roman" w:hAnsi="Times New Roman" w:eastAsia="Times New Roman" w:cs="Times New Roman"/>
              <w:b/>
              <w:color w:val="7030A0"/>
              <w:sz w:val="24"/>
              <w:szCs w:val="24"/>
            </w:rPr>
          </w:pPr>
        </w:p>
        <w:p w14:paraId="04CB2855">
          <w:pPr>
            <w:spacing w:after="0" w:line="240" w:lineRule="auto"/>
            <w:rPr>
              <w:rFonts w:hint="default" w:ascii="Times New Roman" w:hAnsi="Times New Roman" w:eastAsia="Times New Roman" w:cs="Times New Roman"/>
              <w:b/>
              <w:sz w:val="18"/>
              <w:szCs w:val="18"/>
            </w:rPr>
          </w:pPr>
          <w:r>
            <w:rPr>
              <w:rFonts w:hint="default" w:ascii="Times New Roman" w:hAnsi="Times New Roman" w:eastAsia="Times New Roman" w:cs="Times New Roman"/>
              <w:b/>
              <w:sz w:val="24"/>
              <w:szCs w:val="24"/>
            </w:rPr>
            <w:t>V</w:t>
          </w:r>
          <w:r>
            <w:rPr>
              <w:rFonts w:hint="default" w:ascii="Times New Roman" w:hAnsi="Times New Roman" w:eastAsia="Times New Roman" w:cs="Times New Roman"/>
              <w:b/>
              <w:sz w:val="18"/>
              <w:szCs w:val="18"/>
            </w:rPr>
            <w:t>1</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12A6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745E20D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2196" w:type="dxa"/>
                <w:shd w:val="clear" w:color="auto" w:fill="EBEFE6" w:themeFill="accent2" w:themeFillTint="33"/>
              </w:tcPr>
              <w:p w14:paraId="36BBD61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726" w:type="dxa"/>
                <w:shd w:val="clear" w:color="auto" w:fill="EBEFE6" w:themeFill="accent2" w:themeFillTint="33"/>
              </w:tcPr>
              <w:p w14:paraId="5929FC3D">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726" w:type="dxa"/>
                <w:shd w:val="clear" w:color="auto" w:fill="EBEFE6" w:themeFill="accent2" w:themeFillTint="33"/>
              </w:tcPr>
              <w:p w14:paraId="6ABE0DB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860" w:type="dxa"/>
                <w:shd w:val="clear" w:color="auto" w:fill="EBEFE6" w:themeFill="accent2" w:themeFillTint="33"/>
              </w:tcPr>
              <w:p w14:paraId="5EF8E1E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726" w:type="dxa"/>
                <w:shd w:val="clear" w:color="auto" w:fill="EBEFE6" w:themeFill="accent2" w:themeFillTint="33"/>
              </w:tcPr>
              <w:p w14:paraId="4950C8C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5322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225E9E01">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1.</w:t>
                </w:r>
              </w:p>
            </w:tc>
            <w:tc>
              <w:tcPr>
                <w:tcW w:w="2196" w:type="dxa"/>
              </w:tcPr>
              <w:p w14:paraId="1C6F113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726" w:type="dxa"/>
              </w:tcPr>
              <w:p w14:paraId="116DEAB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726" w:type="dxa"/>
              </w:tcPr>
              <w:p w14:paraId="040A6F4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 в.</w:t>
                </w:r>
              </w:p>
            </w:tc>
            <w:tc>
              <w:tcPr>
                <w:tcW w:w="1860" w:type="dxa"/>
              </w:tcPr>
              <w:p w14:paraId="41279C7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726" w:type="dxa"/>
              </w:tcPr>
              <w:p w14:paraId="5A6EB77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r>
          <w:tr w14:paraId="346E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013B0A9C">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2.</w:t>
                </w:r>
              </w:p>
            </w:tc>
            <w:tc>
              <w:tcPr>
                <w:tcW w:w="2196" w:type="dxa"/>
              </w:tcPr>
              <w:p w14:paraId="54C86F2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726" w:type="dxa"/>
              </w:tcPr>
              <w:p w14:paraId="7BCD181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w:t>
                </w:r>
              </w:p>
            </w:tc>
            <w:tc>
              <w:tcPr>
                <w:tcW w:w="1726" w:type="dxa"/>
              </w:tcPr>
              <w:p w14:paraId="2E0F4399">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860" w:type="dxa"/>
              </w:tcPr>
              <w:p w14:paraId="10566C0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726" w:type="dxa"/>
              </w:tcPr>
              <w:p w14:paraId="1777D1A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r>
          <w:tr w14:paraId="7C51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F5297CA">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2196" w:type="dxa"/>
              </w:tcPr>
              <w:p w14:paraId="72C9B7F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726" w:type="dxa"/>
              </w:tcPr>
              <w:p w14:paraId="2ABA21F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w:t>
                </w:r>
              </w:p>
            </w:tc>
            <w:tc>
              <w:tcPr>
                <w:tcW w:w="1726" w:type="dxa"/>
              </w:tcPr>
              <w:p w14:paraId="2E61F4B7">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Информатика и рачунарство</w:t>
                </w:r>
              </w:p>
            </w:tc>
            <w:tc>
              <w:tcPr>
                <w:tcW w:w="1860" w:type="dxa"/>
              </w:tcPr>
              <w:p w14:paraId="263692B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c>
              <w:tcPr>
                <w:tcW w:w="1726" w:type="dxa"/>
              </w:tcPr>
              <w:p w14:paraId="0FACBF8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васпитање</w:t>
                </w:r>
              </w:p>
            </w:tc>
          </w:tr>
          <w:tr w14:paraId="06C1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62BE5D02">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2196" w:type="dxa"/>
              </w:tcPr>
              <w:p w14:paraId="0C163DB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7AEFB05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726" w:type="dxa"/>
              </w:tcPr>
              <w:p w14:paraId="0CF9C63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860" w:type="dxa"/>
              </w:tcPr>
              <w:p w14:paraId="3D2ADAE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ТиТ</w:t>
                </w:r>
              </w:p>
            </w:tc>
            <w:tc>
              <w:tcPr>
                <w:tcW w:w="1726" w:type="dxa"/>
              </w:tcPr>
              <w:p w14:paraId="49A3C52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r>
          <w:tr w14:paraId="18E6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shd w:val="clear" w:color="auto" w:fill="EBEFE6" w:themeFill="accent2" w:themeFillTint="33"/>
              </w:tcPr>
              <w:p w14:paraId="1C039BA3">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2196" w:type="dxa"/>
              </w:tcPr>
              <w:p w14:paraId="30A3E0F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2AF281D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726" w:type="dxa"/>
              </w:tcPr>
              <w:p w14:paraId="0A4CE6B8">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60" w:type="dxa"/>
              </w:tcPr>
              <w:p w14:paraId="6CBBF71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726" w:type="dxa"/>
              </w:tcPr>
              <w:p w14:paraId="4C87DCA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6635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46" w:type="dxa"/>
                <w:shd w:val="clear" w:color="auto" w:fill="EBEFE6" w:themeFill="accent2" w:themeFillTint="33"/>
              </w:tcPr>
              <w:p w14:paraId="0F2EF6CB">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2196" w:type="dxa"/>
              </w:tcPr>
              <w:p w14:paraId="659465D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726" w:type="dxa"/>
              </w:tcPr>
              <w:p w14:paraId="5D7C1A6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4609705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 и православни катихизис</w:t>
                </w:r>
              </w:p>
            </w:tc>
            <w:tc>
              <w:tcPr>
                <w:tcW w:w="1860" w:type="dxa"/>
              </w:tcPr>
              <w:p w14:paraId="23611EDB">
                <w:pPr>
                  <w:spacing w:after="0" w:line="240" w:lineRule="auto"/>
                  <w:rPr>
                    <w:rFonts w:hint="default" w:ascii="Times New Roman" w:hAnsi="Times New Roman" w:cs="Times New Roman" w:eastAsiaTheme="minorEastAsia"/>
                    <w:sz w:val="20"/>
                    <w:szCs w:val="20"/>
                  </w:rPr>
                </w:pPr>
              </w:p>
            </w:tc>
            <w:tc>
              <w:tcPr>
                <w:tcW w:w="1726" w:type="dxa"/>
              </w:tcPr>
              <w:p w14:paraId="4FFA78BB">
                <w:pPr>
                  <w:spacing w:after="0" w:line="240" w:lineRule="auto"/>
                  <w:rPr>
                    <w:rFonts w:hint="default" w:ascii="Times New Roman" w:hAnsi="Times New Roman" w:cs="Times New Roman" w:eastAsiaTheme="minorEastAsia"/>
                    <w:sz w:val="20"/>
                    <w:szCs w:val="20"/>
                  </w:rPr>
                </w:pPr>
              </w:p>
            </w:tc>
          </w:tr>
          <w:tr w14:paraId="00BA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46" w:type="dxa"/>
                <w:shd w:val="clear" w:color="auto" w:fill="EBEFE6" w:themeFill="accent2" w:themeFillTint="33"/>
              </w:tcPr>
              <w:p w14:paraId="00B57262">
                <w:pPr>
                  <w:spacing w:after="0" w:line="240" w:lineRule="auto"/>
                  <w:jc w:val="center"/>
                  <w:rPr>
                    <w:rFonts w:hint="default" w:ascii="Times New Roman" w:hAnsi="Times New Roman" w:cs="Times New Roman" w:eastAsiaTheme="minorEastAsia"/>
                    <w:b/>
                    <w:sz w:val="20"/>
                    <w:szCs w:val="20"/>
                    <w:lang w:val="sr-Cyrl-RS"/>
                  </w:rPr>
                </w:pPr>
                <w:r>
                  <w:rPr>
                    <w:rFonts w:hint="default" w:ascii="Times New Roman" w:hAnsi="Times New Roman" w:cs="Times New Roman" w:eastAsiaTheme="minorEastAsia"/>
                    <w:b/>
                    <w:sz w:val="20"/>
                    <w:szCs w:val="20"/>
                    <w:lang w:val="sr-Cyrl-RS"/>
                  </w:rPr>
                  <w:t>7.</w:t>
                </w:r>
              </w:p>
            </w:tc>
            <w:tc>
              <w:tcPr>
                <w:tcW w:w="2196" w:type="dxa"/>
              </w:tcPr>
              <w:p w14:paraId="32ABA38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ЧОС</w:t>
                </w:r>
              </w:p>
            </w:tc>
            <w:tc>
              <w:tcPr>
                <w:tcW w:w="1726" w:type="dxa"/>
              </w:tcPr>
              <w:p w14:paraId="298C6E28">
                <w:pPr>
                  <w:spacing w:after="0" w:line="240" w:lineRule="auto"/>
                  <w:rPr>
                    <w:rFonts w:hint="default" w:ascii="Times New Roman" w:hAnsi="Times New Roman" w:cs="Times New Roman" w:eastAsiaTheme="minorEastAsia"/>
                    <w:sz w:val="20"/>
                    <w:szCs w:val="20"/>
                  </w:rPr>
                </w:pPr>
              </w:p>
            </w:tc>
            <w:tc>
              <w:tcPr>
                <w:tcW w:w="1726" w:type="dxa"/>
              </w:tcPr>
              <w:p w14:paraId="6D492F5C">
                <w:pPr>
                  <w:spacing w:after="0" w:line="240" w:lineRule="auto"/>
                  <w:rPr>
                    <w:rFonts w:hint="default" w:ascii="Times New Roman" w:hAnsi="Times New Roman" w:cs="Times New Roman" w:eastAsiaTheme="minorEastAsia"/>
                    <w:sz w:val="20"/>
                    <w:szCs w:val="20"/>
                  </w:rPr>
                </w:pPr>
              </w:p>
            </w:tc>
            <w:tc>
              <w:tcPr>
                <w:tcW w:w="1860" w:type="dxa"/>
              </w:tcPr>
              <w:p w14:paraId="1FDED98F">
                <w:pPr>
                  <w:spacing w:after="0" w:line="240" w:lineRule="auto"/>
                  <w:rPr>
                    <w:rFonts w:hint="default" w:ascii="Times New Roman" w:hAnsi="Times New Roman" w:cs="Times New Roman" w:eastAsiaTheme="minorEastAsia"/>
                    <w:sz w:val="20"/>
                    <w:szCs w:val="20"/>
                  </w:rPr>
                </w:pPr>
              </w:p>
            </w:tc>
            <w:tc>
              <w:tcPr>
                <w:tcW w:w="1726" w:type="dxa"/>
              </w:tcPr>
              <w:p w14:paraId="57CC0CC8">
                <w:pPr>
                  <w:spacing w:after="0" w:line="240" w:lineRule="auto"/>
                  <w:rPr>
                    <w:rFonts w:hint="default" w:ascii="Times New Roman" w:hAnsi="Times New Roman" w:cs="Times New Roman" w:eastAsiaTheme="minorEastAsia"/>
                    <w:sz w:val="20"/>
                    <w:szCs w:val="20"/>
                  </w:rPr>
                </w:pPr>
              </w:p>
            </w:tc>
          </w:tr>
        </w:tbl>
        <w:p w14:paraId="1377AA7E">
          <w:pPr>
            <w:spacing w:after="0" w:line="240" w:lineRule="auto"/>
            <w:rPr>
              <w:rFonts w:hint="default" w:ascii="Times New Roman" w:hAnsi="Times New Roman" w:eastAsia="Times New Roman" w:cs="Times New Roman"/>
              <w:b/>
              <w:color w:val="7030A0"/>
              <w:sz w:val="24"/>
              <w:szCs w:val="24"/>
            </w:rPr>
          </w:pPr>
        </w:p>
        <w:p w14:paraId="68992B71">
          <w:pPr>
            <w:spacing w:after="0" w:line="240" w:lineRule="auto"/>
            <w:rPr>
              <w:rFonts w:hint="default" w:ascii="Times New Roman" w:hAnsi="Times New Roman" w:eastAsia="Times New Roman" w:cs="Times New Roman"/>
              <w:b/>
              <w:color w:val="000000"/>
              <w:sz w:val="24"/>
              <w:szCs w:val="24"/>
            </w:rPr>
          </w:pPr>
        </w:p>
        <w:p w14:paraId="2DDBA202">
          <w:pPr>
            <w:spacing w:after="0" w:line="240" w:lineRule="auto"/>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VI</w:t>
          </w:r>
          <w:r>
            <w:rPr>
              <w:rFonts w:hint="default" w:ascii="Times New Roman" w:hAnsi="Times New Roman" w:eastAsia="Times New Roman" w:cs="Times New Roman"/>
              <w:b/>
              <w:color w:val="000000"/>
              <w:sz w:val="18"/>
              <w:szCs w:val="18"/>
            </w:rPr>
            <w:t>1</w:t>
          </w:r>
        </w:p>
        <w:tbl>
          <w:tblPr>
            <w:tblStyle w:val="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1C9F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42FCECBF">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ЧАС</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052B52B">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ПОНЕДЕЉАК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531E6447">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УТОРАК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6B70955B">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СРЕДА</w:t>
                </w:r>
              </w:p>
            </w:tc>
            <w:tc>
              <w:tcPr>
                <w:tcW w:w="198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1BE2FF0F">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ЧЕТВРТАК</w:t>
                </w:r>
              </w:p>
            </w:tc>
            <w:tc>
              <w:tcPr>
                <w:tcW w:w="1800" w:type="dxa"/>
                <w:tcBorders>
                  <w:top w:val="single" w:color="auto" w:sz="12" w:space="0"/>
                  <w:left w:val="single" w:color="auto" w:sz="12" w:space="0"/>
                  <w:bottom w:val="single" w:color="auto" w:sz="12" w:space="0"/>
                  <w:right w:val="single" w:color="auto" w:sz="12" w:space="0"/>
                </w:tcBorders>
                <w:shd w:val="clear" w:color="auto" w:fill="EBEFE6" w:themeFill="accent2" w:themeFillTint="33"/>
              </w:tcPr>
              <w:p w14:paraId="2031E090">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ПЕТАК</w:t>
                </w:r>
              </w:p>
            </w:tc>
          </w:tr>
          <w:tr w14:paraId="100B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12" w:space="0"/>
                  <w:left w:val="single" w:color="auto" w:sz="12" w:space="0"/>
                </w:tcBorders>
                <w:shd w:val="clear" w:color="auto" w:fill="EBEFE6" w:themeFill="accent2" w:themeFillTint="33"/>
              </w:tcPr>
              <w:p w14:paraId="6771DA86">
                <w:pPr>
                  <w:spacing w:after="0" w:line="240" w:lineRule="auto"/>
                  <w:jc w:val="center"/>
                  <w:rPr>
                    <w:rFonts w:hint="default" w:ascii="Times New Roman" w:hAnsi="Times New Roman" w:eastAsia="Times New Roman" w:cs="Times New Roman"/>
                    <w:b/>
                  </w:rPr>
                </w:pPr>
                <w:r>
                  <w:rPr>
                    <w:rFonts w:hint="default" w:ascii="Times New Roman" w:hAnsi="Times New Roman" w:eastAsia="Times New Roman" w:cs="Times New Roman"/>
                    <w:b/>
                  </w:rPr>
                  <w:t>1.</w:t>
                </w:r>
              </w:p>
            </w:tc>
            <w:tc>
              <w:tcPr>
                <w:tcW w:w="1800" w:type="dxa"/>
                <w:tcBorders>
                  <w:top w:val="single" w:color="auto" w:sz="12" w:space="0"/>
                  <w:left w:val="single" w:color="auto" w:sz="12" w:space="0"/>
                </w:tcBorders>
              </w:tcPr>
              <w:p w14:paraId="7D05ADCB">
                <w:pPr>
                  <w:rPr>
                    <w:rFonts w:hint="default" w:ascii="Times New Roman" w:hAnsi="Times New Roman" w:cs="Times New Roman"/>
                    <w:lang w:val="sr-Cyrl-RS"/>
                  </w:rPr>
                </w:pPr>
                <w:r>
                  <w:rPr>
                    <w:rFonts w:hint="default" w:ascii="Times New Roman" w:hAnsi="Times New Roman" w:cs="Times New Roman"/>
                    <w:lang w:val="sr-Cyrl-RS"/>
                  </w:rPr>
                  <w:t>Руски језик</w:t>
                </w:r>
              </w:p>
            </w:tc>
            <w:tc>
              <w:tcPr>
                <w:tcW w:w="1800" w:type="dxa"/>
                <w:tcBorders>
                  <w:top w:val="single" w:color="auto" w:sz="12" w:space="0"/>
                </w:tcBorders>
              </w:tcPr>
              <w:p w14:paraId="33218A5F">
                <w:pPr>
                  <w:rPr>
                    <w:rFonts w:hint="default" w:ascii="Times New Roman" w:hAnsi="Times New Roman" w:cs="Times New Roman"/>
                    <w:lang w:val="sr-Cyrl-RS"/>
                  </w:rPr>
                </w:pPr>
                <w:r>
                  <w:rPr>
                    <w:rFonts w:hint="default" w:ascii="Times New Roman" w:hAnsi="Times New Roman" w:cs="Times New Roman"/>
                    <w:lang w:val="sr-Cyrl-RS"/>
                  </w:rPr>
                  <w:t>Ликовна култура</w:t>
                </w:r>
              </w:p>
            </w:tc>
            <w:tc>
              <w:tcPr>
                <w:tcW w:w="1800" w:type="dxa"/>
                <w:tcBorders>
                  <w:top w:val="single" w:color="auto" w:sz="12" w:space="0"/>
                </w:tcBorders>
              </w:tcPr>
              <w:p w14:paraId="5E2AEA3E">
                <w:pPr>
                  <w:rPr>
                    <w:rFonts w:hint="default" w:ascii="Times New Roman" w:hAnsi="Times New Roman" w:cs="Times New Roman"/>
                  </w:rPr>
                </w:pPr>
                <w:r>
                  <w:rPr>
                    <w:rFonts w:hint="default" w:ascii="Times New Roman" w:hAnsi="Times New Roman" w:cs="Times New Roman"/>
                  </w:rPr>
                  <w:t>Географија</w:t>
                </w:r>
              </w:p>
            </w:tc>
            <w:tc>
              <w:tcPr>
                <w:tcW w:w="1980" w:type="dxa"/>
                <w:tcBorders>
                  <w:top w:val="single" w:color="auto" w:sz="12" w:space="0"/>
                </w:tcBorders>
              </w:tcPr>
              <w:p w14:paraId="6223F136">
                <w:pPr>
                  <w:rPr>
                    <w:rFonts w:hint="default" w:ascii="Times New Roman" w:hAnsi="Times New Roman" w:cs="Times New Roman"/>
                    <w:lang w:val="sr-Cyrl-RS"/>
                  </w:rPr>
                </w:pPr>
                <w:r>
                  <w:rPr>
                    <w:rFonts w:hint="default" w:ascii="Times New Roman" w:hAnsi="Times New Roman" w:cs="Times New Roman"/>
                    <w:lang w:val="sr-Cyrl-RS"/>
                  </w:rPr>
                  <w:t>Српски језик и к.</w:t>
                </w:r>
              </w:p>
            </w:tc>
            <w:tc>
              <w:tcPr>
                <w:tcW w:w="1800" w:type="dxa"/>
                <w:tcBorders>
                  <w:top w:val="single" w:color="auto" w:sz="12" w:space="0"/>
                  <w:right w:val="single" w:color="auto" w:sz="12" w:space="0"/>
                </w:tcBorders>
              </w:tcPr>
              <w:p w14:paraId="01FD9416">
                <w:pPr>
                  <w:rPr>
                    <w:rFonts w:hint="default" w:ascii="Times New Roman" w:hAnsi="Times New Roman" w:cs="Times New Roman"/>
                  </w:rPr>
                </w:pPr>
                <w:r>
                  <w:rPr>
                    <w:rFonts w:hint="default" w:ascii="Times New Roman" w:hAnsi="Times New Roman" w:cs="Times New Roman"/>
                  </w:rPr>
                  <w:t>Математика</w:t>
                </w:r>
              </w:p>
            </w:tc>
          </w:tr>
          <w:tr w14:paraId="3D9C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7600BC24">
                <w:pPr>
                  <w:spacing w:after="0" w:line="240" w:lineRule="auto"/>
                  <w:jc w:val="center"/>
                  <w:rPr>
                    <w:rFonts w:hint="default" w:ascii="Times New Roman" w:hAnsi="Times New Roman" w:eastAsia="Times New Roman" w:cs="Times New Roman"/>
                    <w:b/>
                  </w:rPr>
                </w:pPr>
                <w:r>
                  <w:rPr>
                    <w:rFonts w:hint="default" w:ascii="Times New Roman" w:hAnsi="Times New Roman" w:eastAsia="Times New Roman" w:cs="Times New Roman"/>
                    <w:b/>
                  </w:rPr>
                  <w:t>2.</w:t>
                </w:r>
              </w:p>
            </w:tc>
            <w:tc>
              <w:tcPr>
                <w:tcW w:w="1800" w:type="dxa"/>
                <w:tcBorders>
                  <w:left w:val="single" w:color="auto" w:sz="12" w:space="0"/>
                </w:tcBorders>
              </w:tcPr>
              <w:p w14:paraId="68525733">
                <w:pPr>
                  <w:rPr>
                    <w:rFonts w:hint="default" w:ascii="Times New Roman" w:hAnsi="Times New Roman" w:cs="Times New Roman"/>
                    <w:lang w:val="sr-Cyrl-RS"/>
                  </w:rPr>
                </w:pPr>
                <w:r>
                  <w:rPr>
                    <w:rFonts w:hint="default" w:ascii="Times New Roman" w:hAnsi="Times New Roman" w:cs="Times New Roman"/>
                    <w:lang w:val="sr-Cyrl-RS"/>
                  </w:rPr>
                  <w:t>Музичка култура</w:t>
                </w:r>
              </w:p>
            </w:tc>
            <w:tc>
              <w:tcPr>
                <w:tcW w:w="1800" w:type="dxa"/>
              </w:tcPr>
              <w:p w14:paraId="6D9A9AAC">
                <w:pPr>
                  <w:rPr>
                    <w:rFonts w:hint="default" w:ascii="Times New Roman" w:hAnsi="Times New Roman" w:cs="Times New Roman"/>
                    <w:lang w:val="sr-Cyrl-RS"/>
                  </w:rPr>
                </w:pPr>
                <w:r>
                  <w:rPr>
                    <w:rFonts w:hint="default" w:ascii="Times New Roman" w:hAnsi="Times New Roman" w:cs="Times New Roman"/>
                    <w:lang w:val="sr-Cyrl-RS"/>
                  </w:rPr>
                  <w:t>Руски језик</w:t>
                </w:r>
              </w:p>
            </w:tc>
            <w:tc>
              <w:tcPr>
                <w:tcW w:w="1800" w:type="dxa"/>
              </w:tcPr>
              <w:p w14:paraId="548A2A02">
                <w:pPr>
                  <w:rPr>
                    <w:rFonts w:hint="default" w:ascii="Times New Roman" w:hAnsi="Times New Roman" w:cs="Times New Roman"/>
                  </w:rPr>
                </w:pPr>
                <w:r>
                  <w:rPr>
                    <w:rFonts w:hint="default" w:ascii="Times New Roman" w:hAnsi="Times New Roman" w:cs="Times New Roman"/>
                  </w:rPr>
                  <w:t>Биологија</w:t>
                </w:r>
              </w:p>
            </w:tc>
            <w:tc>
              <w:tcPr>
                <w:tcW w:w="1980" w:type="dxa"/>
              </w:tcPr>
              <w:p w14:paraId="7ABAEAA5">
                <w:pPr>
                  <w:rPr>
                    <w:rFonts w:hint="default" w:ascii="Times New Roman" w:hAnsi="Times New Roman" w:cs="Times New Roman"/>
                    <w:lang w:val="sr-Cyrl-RS"/>
                  </w:rPr>
                </w:pPr>
                <w:r>
                  <w:rPr>
                    <w:rFonts w:hint="default" w:ascii="Times New Roman" w:hAnsi="Times New Roman" w:cs="Times New Roman"/>
                    <w:lang w:val="sr-Cyrl-RS"/>
                  </w:rPr>
                  <w:t>Биологија</w:t>
                </w:r>
              </w:p>
            </w:tc>
            <w:tc>
              <w:tcPr>
                <w:tcW w:w="1800" w:type="dxa"/>
                <w:tcBorders>
                  <w:right w:val="single" w:color="auto" w:sz="12" w:space="0"/>
                </w:tcBorders>
              </w:tcPr>
              <w:p w14:paraId="2AB958E1">
                <w:pPr>
                  <w:rPr>
                    <w:rFonts w:hint="default" w:ascii="Times New Roman" w:hAnsi="Times New Roman" w:cs="Times New Roman"/>
                    <w:lang w:val="sr-Cyrl-RS"/>
                  </w:rPr>
                </w:pPr>
                <w:r>
                  <w:rPr>
                    <w:rFonts w:hint="default" w:ascii="Times New Roman" w:hAnsi="Times New Roman" w:cs="Times New Roman"/>
                    <w:lang w:val="sr-Cyrl-RS"/>
                  </w:rPr>
                  <w:t>Географија</w:t>
                </w:r>
              </w:p>
            </w:tc>
          </w:tr>
          <w:tr w14:paraId="4EE5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7DA192AB">
                <w:pPr>
                  <w:spacing w:after="0" w:line="240" w:lineRule="auto"/>
                  <w:jc w:val="center"/>
                  <w:rPr>
                    <w:rFonts w:hint="default" w:ascii="Times New Roman" w:hAnsi="Times New Roman" w:eastAsia="Times New Roman" w:cs="Times New Roman"/>
                    <w:b/>
                  </w:rPr>
                </w:pPr>
                <w:r>
                  <w:rPr>
                    <w:rFonts w:hint="default" w:ascii="Times New Roman" w:hAnsi="Times New Roman" w:eastAsia="Times New Roman" w:cs="Times New Roman"/>
                    <w:b/>
                  </w:rPr>
                  <w:t>3.</w:t>
                </w:r>
              </w:p>
            </w:tc>
            <w:tc>
              <w:tcPr>
                <w:tcW w:w="1800" w:type="dxa"/>
                <w:tcBorders>
                  <w:left w:val="single" w:color="auto" w:sz="12" w:space="0"/>
                </w:tcBorders>
              </w:tcPr>
              <w:p w14:paraId="3DCFFD5B">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800" w:type="dxa"/>
              </w:tcPr>
              <w:p w14:paraId="05A3C503">
                <w:pPr>
                  <w:rPr>
                    <w:rFonts w:hint="default" w:ascii="Times New Roman" w:hAnsi="Times New Roman" w:cs="Times New Roman"/>
                    <w:lang w:val="sr-Cyrl-RS"/>
                  </w:rPr>
                </w:pPr>
                <w:r>
                  <w:rPr>
                    <w:rFonts w:hint="default" w:ascii="Times New Roman" w:hAnsi="Times New Roman" w:cs="Times New Roman"/>
                    <w:lang w:val="sr-Cyrl-RS"/>
                  </w:rPr>
                  <w:t>Српски језик и к.</w:t>
                </w:r>
              </w:p>
            </w:tc>
            <w:tc>
              <w:tcPr>
                <w:tcW w:w="1800" w:type="dxa"/>
              </w:tcPr>
              <w:p w14:paraId="69D210B3">
                <w:pPr>
                  <w:rPr>
                    <w:rFonts w:hint="default" w:ascii="Times New Roman" w:hAnsi="Times New Roman" w:cs="Times New Roman"/>
                    <w:lang w:val="sr-Cyrl-RS"/>
                  </w:rPr>
                </w:pPr>
                <w:r>
                  <w:rPr>
                    <w:rFonts w:hint="default" w:ascii="Times New Roman" w:hAnsi="Times New Roman" w:cs="Times New Roman"/>
                    <w:lang w:val="sr-Cyrl-RS"/>
                  </w:rPr>
                  <w:t>Физика</w:t>
                </w:r>
              </w:p>
            </w:tc>
            <w:tc>
              <w:tcPr>
                <w:tcW w:w="1980" w:type="dxa"/>
              </w:tcPr>
              <w:p w14:paraId="67C0B404">
                <w:pPr>
                  <w:rPr>
                    <w:rFonts w:hint="default" w:ascii="Times New Roman" w:hAnsi="Times New Roman" w:cs="Times New Roman"/>
                    <w:lang w:val="sr-Cyrl-RS"/>
                  </w:rPr>
                </w:pPr>
                <w:r>
                  <w:rPr>
                    <w:rFonts w:hint="default" w:ascii="Times New Roman" w:hAnsi="Times New Roman" w:cs="Times New Roman"/>
                    <w:lang w:val="sr-Cyrl-RS"/>
                  </w:rPr>
                  <w:t>Историја</w:t>
                </w:r>
              </w:p>
            </w:tc>
            <w:tc>
              <w:tcPr>
                <w:tcW w:w="1800" w:type="dxa"/>
                <w:tcBorders>
                  <w:right w:val="single" w:color="auto" w:sz="12" w:space="0"/>
                </w:tcBorders>
              </w:tcPr>
              <w:p w14:paraId="34DBF0D3">
                <w:pPr>
                  <w:rPr>
                    <w:rFonts w:hint="default" w:ascii="Times New Roman" w:hAnsi="Times New Roman" w:cs="Times New Roman"/>
                  </w:rPr>
                </w:pPr>
                <w:r>
                  <w:rPr>
                    <w:rFonts w:hint="default" w:ascii="Times New Roman" w:hAnsi="Times New Roman" w:cs="Times New Roman"/>
                  </w:rPr>
                  <w:t>Математика</w:t>
                </w:r>
              </w:p>
            </w:tc>
          </w:tr>
          <w:tr w14:paraId="1F8A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5C8DB1D8">
                <w:pPr>
                  <w:spacing w:after="0" w:line="240" w:lineRule="auto"/>
                  <w:jc w:val="center"/>
                  <w:rPr>
                    <w:rFonts w:hint="default" w:ascii="Times New Roman" w:hAnsi="Times New Roman" w:eastAsia="Times New Roman" w:cs="Times New Roman"/>
                    <w:b/>
                  </w:rPr>
                </w:pPr>
                <w:r>
                  <w:rPr>
                    <w:rFonts w:hint="default" w:ascii="Times New Roman" w:hAnsi="Times New Roman" w:eastAsia="Times New Roman" w:cs="Times New Roman"/>
                    <w:b/>
                  </w:rPr>
                  <w:t>4.</w:t>
                </w:r>
              </w:p>
            </w:tc>
            <w:tc>
              <w:tcPr>
                <w:tcW w:w="1800" w:type="dxa"/>
                <w:tcBorders>
                  <w:left w:val="single" w:color="auto" w:sz="12" w:space="0"/>
                </w:tcBorders>
              </w:tcPr>
              <w:p w14:paraId="3045CBF0">
                <w:pPr>
                  <w:rPr>
                    <w:rFonts w:hint="default" w:ascii="Times New Roman" w:hAnsi="Times New Roman" w:cs="Times New Roman"/>
                    <w:lang w:val="sr-Cyrl-RS"/>
                  </w:rPr>
                </w:pPr>
                <w:r>
                  <w:rPr>
                    <w:rFonts w:hint="default" w:ascii="Times New Roman" w:hAnsi="Times New Roman" w:cs="Times New Roman"/>
                    <w:lang w:val="sr-Cyrl-RS"/>
                  </w:rPr>
                  <w:t>Историја</w:t>
                </w:r>
              </w:p>
            </w:tc>
            <w:tc>
              <w:tcPr>
                <w:tcW w:w="1800" w:type="dxa"/>
              </w:tcPr>
              <w:p w14:paraId="7E858C82">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c>
              <w:tcPr>
                <w:tcW w:w="1800" w:type="dxa"/>
              </w:tcPr>
              <w:p w14:paraId="336C10ED">
                <w:pPr>
                  <w:rPr>
                    <w:rFonts w:hint="default" w:ascii="Times New Roman" w:hAnsi="Times New Roman" w:cs="Times New Roman"/>
                  </w:rPr>
                </w:pPr>
                <w:r>
                  <w:rPr>
                    <w:rFonts w:hint="default" w:ascii="Times New Roman" w:hAnsi="Times New Roman" w:cs="Times New Roman"/>
                  </w:rPr>
                  <w:t>Информатика и рачунарство</w:t>
                </w:r>
              </w:p>
            </w:tc>
            <w:tc>
              <w:tcPr>
                <w:tcW w:w="1980" w:type="dxa"/>
              </w:tcPr>
              <w:p w14:paraId="099AB9FE">
                <w:pPr>
                  <w:rPr>
                    <w:rFonts w:hint="default" w:ascii="Times New Roman" w:hAnsi="Times New Roman" w:cs="Times New Roman"/>
                    <w:lang w:val="sr-Cyrl-RS"/>
                  </w:rPr>
                </w:pPr>
                <w:r>
                  <w:rPr>
                    <w:rFonts w:hint="default" w:ascii="Times New Roman" w:hAnsi="Times New Roman" w:cs="Times New Roman"/>
                    <w:lang w:val="sr-Cyrl-RS"/>
                  </w:rPr>
                  <w:t>Физика</w:t>
                </w:r>
              </w:p>
            </w:tc>
            <w:tc>
              <w:tcPr>
                <w:tcW w:w="1800" w:type="dxa"/>
                <w:tcBorders>
                  <w:right w:val="single" w:color="auto" w:sz="12" w:space="0"/>
                </w:tcBorders>
              </w:tcPr>
              <w:p w14:paraId="5D196151">
                <w:pPr>
                  <w:rPr>
                    <w:rFonts w:hint="default" w:ascii="Times New Roman" w:hAnsi="Times New Roman" w:cs="Times New Roman"/>
                    <w:lang w:val="sr-Cyrl-RS"/>
                  </w:rPr>
                </w:pPr>
                <w:r>
                  <w:rPr>
                    <w:rFonts w:hint="default" w:ascii="Times New Roman" w:hAnsi="Times New Roman" w:cs="Times New Roman"/>
                    <w:lang w:val="sr-Cyrl-RS"/>
                  </w:rPr>
                  <w:t>Т и Т</w:t>
                </w:r>
              </w:p>
            </w:tc>
          </w:tr>
          <w:tr w14:paraId="2785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45780B64">
                <w:pPr>
                  <w:spacing w:after="0" w:line="240" w:lineRule="auto"/>
                  <w:jc w:val="center"/>
                  <w:rPr>
                    <w:rFonts w:hint="default" w:ascii="Times New Roman" w:hAnsi="Times New Roman" w:eastAsia="Times New Roman" w:cs="Times New Roman"/>
                    <w:b/>
                  </w:rPr>
                </w:pPr>
                <w:r>
                  <w:rPr>
                    <w:rFonts w:hint="default" w:ascii="Times New Roman" w:hAnsi="Times New Roman" w:eastAsia="Times New Roman" w:cs="Times New Roman"/>
                    <w:b/>
                  </w:rPr>
                  <w:t>5.</w:t>
                </w:r>
              </w:p>
            </w:tc>
            <w:tc>
              <w:tcPr>
                <w:tcW w:w="1800" w:type="dxa"/>
                <w:tcBorders>
                  <w:left w:val="single" w:color="auto" w:sz="12" w:space="0"/>
                </w:tcBorders>
              </w:tcPr>
              <w:p w14:paraId="32CAC77E">
                <w:pPr>
                  <w:rPr>
                    <w:rFonts w:hint="default" w:ascii="Times New Roman" w:hAnsi="Times New Roman" w:cs="Times New Roman"/>
                    <w:lang w:val="sr-Cyrl-RS"/>
                  </w:rPr>
                </w:pPr>
                <w:r>
                  <w:rPr>
                    <w:rFonts w:hint="default" w:ascii="Times New Roman" w:hAnsi="Times New Roman" w:cs="Times New Roman"/>
                    <w:lang w:val="sr-Cyrl-RS"/>
                  </w:rPr>
                  <w:t>Српски језик и к.</w:t>
                </w:r>
              </w:p>
            </w:tc>
            <w:tc>
              <w:tcPr>
                <w:tcW w:w="1800" w:type="dxa"/>
              </w:tcPr>
              <w:p w14:paraId="4E68C18D">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Pr>
              <w:p w14:paraId="6084AF6D">
                <w:pPr>
                  <w:rPr>
                    <w:rFonts w:hint="default" w:ascii="Times New Roman" w:hAnsi="Times New Roman" w:cs="Times New Roman"/>
                    <w:lang w:val="sr-Cyrl-RS"/>
                  </w:rPr>
                </w:pPr>
                <w:r>
                  <w:rPr>
                    <w:rFonts w:hint="default" w:ascii="Times New Roman" w:hAnsi="Times New Roman" w:cs="Times New Roman"/>
                    <w:lang w:val="sr-Cyrl-RS"/>
                  </w:rPr>
                  <w:t>Верска настава</w:t>
                </w:r>
              </w:p>
            </w:tc>
            <w:tc>
              <w:tcPr>
                <w:tcW w:w="1980" w:type="dxa"/>
              </w:tcPr>
              <w:p w14:paraId="46E6FC27">
                <w:pPr>
                  <w:rPr>
                    <w:rFonts w:hint="default" w:ascii="Times New Roman" w:hAnsi="Times New Roman" w:cs="Times New Roman"/>
                    <w:lang w:val="sr-Cyrl-RS"/>
                  </w:rPr>
                </w:pPr>
                <w:r>
                  <w:rPr>
                    <w:rFonts w:hint="default" w:ascii="Times New Roman" w:hAnsi="Times New Roman" w:cs="Times New Roman"/>
                    <w:lang w:val="sr-Cyrl-RS"/>
                  </w:rPr>
                  <w:t>Математика</w:t>
                </w:r>
              </w:p>
            </w:tc>
            <w:tc>
              <w:tcPr>
                <w:tcW w:w="1800" w:type="dxa"/>
                <w:tcBorders>
                  <w:right w:val="single" w:color="auto" w:sz="12" w:space="0"/>
                </w:tcBorders>
              </w:tcPr>
              <w:p w14:paraId="6DCE0E27">
                <w:pPr>
                  <w:rPr>
                    <w:rFonts w:hint="default" w:ascii="Times New Roman" w:hAnsi="Times New Roman" w:cs="Times New Roman"/>
                    <w:lang w:val="sr-Cyrl-RS"/>
                  </w:rPr>
                </w:pPr>
                <w:r>
                  <w:rPr>
                    <w:rFonts w:hint="default" w:ascii="Times New Roman" w:hAnsi="Times New Roman" w:cs="Times New Roman"/>
                    <w:lang w:val="sr-Cyrl-RS"/>
                  </w:rPr>
                  <w:t>Т и Т</w:t>
                </w:r>
              </w:p>
            </w:tc>
          </w:tr>
          <w:tr w14:paraId="0E7F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731FEA6B">
                <w:pPr>
                  <w:spacing w:after="0" w:line="240" w:lineRule="auto"/>
                  <w:jc w:val="center"/>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6.</w:t>
                </w:r>
              </w:p>
            </w:tc>
            <w:tc>
              <w:tcPr>
                <w:tcW w:w="1800" w:type="dxa"/>
                <w:tcBorders>
                  <w:left w:val="single" w:color="auto" w:sz="12" w:space="0"/>
                </w:tcBorders>
              </w:tcPr>
              <w:p w14:paraId="22775C6D">
                <w:pPr>
                  <w:rPr>
                    <w:rFonts w:hint="default" w:ascii="Times New Roman" w:hAnsi="Times New Roman" w:cs="Times New Roman"/>
                    <w:lang w:val="sr-Cyrl-RS"/>
                  </w:rPr>
                </w:pPr>
                <w:r>
                  <w:rPr>
                    <w:rFonts w:hint="default" w:ascii="Times New Roman" w:hAnsi="Times New Roman" w:cs="Times New Roman"/>
                    <w:lang w:val="sr-Cyrl-RS"/>
                  </w:rPr>
                  <w:t>Енглески језик</w:t>
                </w:r>
              </w:p>
            </w:tc>
            <w:tc>
              <w:tcPr>
                <w:tcW w:w="1800" w:type="dxa"/>
              </w:tcPr>
              <w:p w14:paraId="186B4373">
                <w:pPr>
                  <w:rPr>
                    <w:rFonts w:hint="default" w:ascii="Times New Roman" w:hAnsi="Times New Roman" w:cs="Times New Roman"/>
                    <w:lang w:val="sr-Cyrl-RS"/>
                  </w:rPr>
                </w:pPr>
                <w:r>
                  <w:rPr>
                    <w:rFonts w:hint="default" w:ascii="Times New Roman" w:hAnsi="Times New Roman" w:cs="Times New Roman"/>
                    <w:lang w:val="sr-Cyrl-RS"/>
                  </w:rPr>
                  <w:t>/</w:t>
                </w:r>
              </w:p>
            </w:tc>
            <w:tc>
              <w:tcPr>
                <w:tcW w:w="1800" w:type="dxa"/>
              </w:tcPr>
              <w:p w14:paraId="58EDE087">
                <w:pPr>
                  <w:rPr>
                    <w:rFonts w:hint="default" w:ascii="Times New Roman" w:hAnsi="Times New Roman" w:cs="Times New Roman"/>
                  </w:rPr>
                </w:pPr>
                <w:r>
                  <w:rPr>
                    <w:rFonts w:hint="default" w:ascii="Times New Roman" w:hAnsi="Times New Roman" w:cs="Times New Roman"/>
                    <w:lang w:val="sr-Cyrl-RS"/>
                  </w:rPr>
                  <w:t>Енглески</w:t>
                </w:r>
                <w:r>
                  <w:rPr>
                    <w:rFonts w:hint="default" w:ascii="Times New Roman" w:hAnsi="Times New Roman" w:cs="Times New Roman"/>
                  </w:rPr>
                  <w:t xml:space="preserve"> језик</w:t>
                </w:r>
              </w:p>
            </w:tc>
            <w:tc>
              <w:tcPr>
                <w:tcW w:w="1980" w:type="dxa"/>
              </w:tcPr>
              <w:p w14:paraId="05B7E993">
                <w:pPr>
                  <w:rPr>
                    <w:rFonts w:hint="default" w:ascii="Times New Roman" w:hAnsi="Times New Roman" w:cs="Times New Roman"/>
                    <w:lang w:val="sr-Cyrl-RS"/>
                  </w:rPr>
                </w:pPr>
                <w:r>
                  <w:rPr>
                    <w:rFonts w:hint="default" w:ascii="Times New Roman" w:hAnsi="Times New Roman" w:cs="Times New Roman"/>
                    <w:lang w:val="sr-Cyrl-RS"/>
                  </w:rPr>
                  <w:t>Српски језик и к.</w:t>
                </w:r>
              </w:p>
            </w:tc>
            <w:tc>
              <w:tcPr>
                <w:tcW w:w="1800" w:type="dxa"/>
                <w:tcBorders>
                  <w:right w:val="single" w:color="auto" w:sz="12" w:space="0"/>
                </w:tcBorders>
              </w:tcPr>
              <w:p w14:paraId="4934F007">
                <w:pPr>
                  <w:rPr>
                    <w:rFonts w:hint="default" w:ascii="Times New Roman" w:hAnsi="Times New Roman" w:cs="Times New Roman"/>
                    <w:lang w:val="sr-Cyrl-RS"/>
                  </w:rPr>
                </w:pPr>
                <w:r>
                  <w:rPr>
                    <w:rFonts w:hint="default" w:ascii="Times New Roman" w:hAnsi="Times New Roman" w:cs="Times New Roman"/>
                    <w:lang w:val="sr-Cyrl-RS"/>
                  </w:rPr>
                  <w:t>Физичко и з. васпитање</w:t>
                </w:r>
              </w:p>
            </w:tc>
          </w:tr>
          <w:tr w14:paraId="13E6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left w:val="single" w:color="auto" w:sz="12" w:space="0"/>
                </w:tcBorders>
                <w:shd w:val="clear" w:color="auto" w:fill="EBEFE6" w:themeFill="accent2" w:themeFillTint="33"/>
              </w:tcPr>
              <w:p w14:paraId="68D9CF55">
                <w:pPr>
                  <w:spacing w:after="0" w:line="240" w:lineRule="auto"/>
                  <w:jc w:val="center"/>
                  <w:rPr>
                    <w:rFonts w:hint="default" w:ascii="Times New Roman" w:hAnsi="Times New Roman" w:eastAsia="Times New Roman" w:cs="Times New Roman"/>
                    <w:b/>
                    <w:lang w:val="sr-Cyrl-CS"/>
                  </w:rPr>
                </w:pPr>
              </w:p>
            </w:tc>
            <w:tc>
              <w:tcPr>
                <w:tcW w:w="1800" w:type="dxa"/>
                <w:tcBorders>
                  <w:left w:val="single" w:color="auto" w:sz="12" w:space="0"/>
                </w:tcBorders>
              </w:tcPr>
              <w:p w14:paraId="4C6E1FFE">
                <w:pPr>
                  <w:rPr>
                    <w:rFonts w:hint="default" w:ascii="Times New Roman" w:hAnsi="Times New Roman" w:cs="Times New Roman"/>
                    <w:lang w:val="sr-Cyrl-RS"/>
                  </w:rPr>
                </w:pPr>
              </w:p>
            </w:tc>
            <w:tc>
              <w:tcPr>
                <w:tcW w:w="1800" w:type="dxa"/>
              </w:tcPr>
              <w:p w14:paraId="74A96307">
                <w:pPr>
                  <w:rPr>
                    <w:rFonts w:hint="default" w:ascii="Times New Roman" w:hAnsi="Times New Roman" w:cs="Times New Roman"/>
                    <w:lang w:val="sr-Cyrl-RS"/>
                  </w:rPr>
                </w:pPr>
              </w:p>
            </w:tc>
            <w:tc>
              <w:tcPr>
                <w:tcW w:w="1800" w:type="dxa"/>
              </w:tcPr>
              <w:p w14:paraId="5CE2DF5C">
                <w:pPr>
                  <w:rPr>
                    <w:rFonts w:hint="default" w:ascii="Times New Roman" w:hAnsi="Times New Roman" w:cs="Times New Roman"/>
                    <w:lang w:val="sr-Cyrl-RS"/>
                  </w:rPr>
                </w:pPr>
              </w:p>
            </w:tc>
            <w:tc>
              <w:tcPr>
                <w:tcW w:w="1980" w:type="dxa"/>
              </w:tcPr>
              <w:p w14:paraId="72D4C2A7">
                <w:pPr>
                  <w:rPr>
                    <w:rFonts w:hint="default" w:ascii="Times New Roman" w:hAnsi="Times New Roman" w:cs="Times New Roman"/>
                    <w:lang w:val="sr-Cyrl-RS"/>
                  </w:rPr>
                </w:pPr>
              </w:p>
            </w:tc>
            <w:tc>
              <w:tcPr>
                <w:tcW w:w="1800" w:type="dxa"/>
                <w:tcBorders>
                  <w:right w:val="single" w:color="auto" w:sz="12" w:space="0"/>
                </w:tcBorders>
              </w:tcPr>
              <w:p w14:paraId="03AC3576">
                <w:pPr>
                  <w:rPr>
                    <w:rFonts w:hint="default" w:ascii="Times New Roman" w:hAnsi="Times New Roman" w:cs="Times New Roman"/>
                    <w:lang w:val="sr-Cyrl-RS"/>
                  </w:rPr>
                </w:pPr>
                <w:r>
                  <w:rPr>
                    <w:rFonts w:hint="default" w:ascii="Times New Roman" w:hAnsi="Times New Roman" w:cs="Times New Roman"/>
                    <w:lang w:val="sr-Cyrl-RS"/>
                  </w:rPr>
                  <w:t>ЧОС</w:t>
                </w:r>
              </w:p>
            </w:tc>
          </w:tr>
        </w:tbl>
        <w:p w14:paraId="757726EC">
          <w:pPr>
            <w:spacing w:after="0" w:line="240" w:lineRule="auto"/>
            <w:rPr>
              <w:rFonts w:hint="default" w:ascii="Times New Roman" w:hAnsi="Times New Roman" w:eastAsia="Times New Roman" w:cs="Times New Roman"/>
              <w:sz w:val="28"/>
              <w:szCs w:val="28"/>
            </w:rPr>
          </w:pPr>
        </w:p>
        <w:p w14:paraId="40F2CD32">
          <w:pPr>
            <w:rPr>
              <w:rFonts w:hint="default" w:ascii="Times New Roman" w:hAnsi="Times New Roman" w:eastAsia="Times New Roman" w:cs="Times New Roman"/>
              <w:b/>
              <w:sz w:val="18"/>
              <w:szCs w:val="18"/>
            </w:rPr>
          </w:pPr>
          <w:r>
            <w:rPr>
              <w:rFonts w:hint="default" w:ascii="Times New Roman" w:hAnsi="Times New Roman" w:eastAsia="Times New Roman" w:cs="Times New Roman"/>
              <w:b/>
              <w:sz w:val="24"/>
              <w:szCs w:val="24"/>
            </w:rPr>
            <w:t>VII</w:t>
          </w:r>
          <w:r>
            <w:rPr>
              <w:rFonts w:hint="default" w:ascii="Times New Roman" w:hAnsi="Times New Roman" w:eastAsia="Times New Roman" w:cs="Times New Roman"/>
              <w:b/>
              <w:sz w:val="18"/>
              <w:szCs w:val="18"/>
            </w:rPr>
            <w:t>1</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05D0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248E91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6FC2CB5B">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3928F6B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23818D0C">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5621918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73769DE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7BB8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6E4D472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24326ED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4ED1D090">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4FABB98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c>
              <w:tcPr>
                <w:tcW w:w="1980" w:type="dxa"/>
              </w:tcPr>
              <w:p w14:paraId="74D5D06E">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Историја</w:t>
                </w:r>
              </w:p>
            </w:tc>
            <w:tc>
              <w:tcPr>
                <w:tcW w:w="1800" w:type="dxa"/>
              </w:tcPr>
              <w:p w14:paraId="3A1506F2">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Географија</w:t>
                </w:r>
              </w:p>
            </w:tc>
          </w:tr>
          <w:tr w14:paraId="5BCD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FAA1FFD">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4D4DE36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4D549D1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3A072C32">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Географија</w:t>
                </w:r>
              </w:p>
            </w:tc>
            <w:tc>
              <w:tcPr>
                <w:tcW w:w="1980" w:type="dxa"/>
              </w:tcPr>
              <w:p w14:paraId="18797084">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Биологија</w:t>
                </w:r>
              </w:p>
            </w:tc>
            <w:tc>
              <w:tcPr>
                <w:tcW w:w="1800" w:type="dxa"/>
              </w:tcPr>
              <w:p w14:paraId="21CCF0A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02AA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8274345">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55D893C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08F80DE9">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800" w:type="dxa"/>
              </w:tcPr>
              <w:p w14:paraId="3345600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980" w:type="dxa"/>
              </w:tcPr>
              <w:p w14:paraId="37D649FE">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Физика</w:t>
                </w:r>
              </w:p>
            </w:tc>
            <w:tc>
              <w:tcPr>
                <w:tcW w:w="1800" w:type="dxa"/>
              </w:tcPr>
              <w:p w14:paraId="18ABF53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r>
          <w:tr w14:paraId="1132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17BDA16C">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1F145B0A">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Математика</w:t>
                </w:r>
              </w:p>
            </w:tc>
            <w:tc>
              <w:tcPr>
                <w:tcW w:w="1800" w:type="dxa"/>
              </w:tcPr>
              <w:p w14:paraId="1835B8BA">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800" w:type="dxa"/>
              </w:tcPr>
              <w:p w14:paraId="1258E448">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Енглески језик</w:t>
                </w:r>
              </w:p>
            </w:tc>
            <w:tc>
              <w:tcPr>
                <w:tcW w:w="1980" w:type="dxa"/>
              </w:tcPr>
              <w:p w14:paraId="19B471A4">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Хемија</w:t>
                </w:r>
              </w:p>
            </w:tc>
            <w:tc>
              <w:tcPr>
                <w:tcW w:w="1800" w:type="dxa"/>
              </w:tcPr>
              <w:p w14:paraId="0BE3279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r>
          <w:tr w14:paraId="729F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297A8B7">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722D1C9B">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Енглески језик</w:t>
                </w:r>
              </w:p>
            </w:tc>
            <w:tc>
              <w:tcPr>
                <w:tcW w:w="1800" w:type="dxa"/>
              </w:tcPr>
              <w:p w14:paraId="0D55686D">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Српски језик</w:t>
                </w:r>
              </w:p>
            </w:tc>
            <w:tc>
              <w:tcPr>
                <w:tcW w:w="1800" w:type="dxa"/>
              </w:tcPr>
              <w:p w14:paraId="1FF9EDB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980" w:type="dxa"/>
              </w:tcPr>
              <w:p w14:paraId="4739CA97">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Руски језик</w:t>
                </w:r>
              </w:p>
            </w:tc>
            <w:tc>
              <w:tcPr>
                <w:tcW w:w="1800" w:type="dxa"/>
              </w:tcPr>
              <w:p w14:paraId="4D4EAE8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42CA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C9516E0">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1800" w:type="dxa"/>
              </w:tcPr>
              <w:p w14:paraId="1FE5753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4221F91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4656FA77">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980" w:type="dxa"/>
              </w:tcPr>
              <w:p w14:paraId="4C2F11AA">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Српски језик</w:t>
                </w:r>
              </w:p>
            </w:tc>
            <w:tc>
              <w:tcPr>
                <w:tcW w:w="1800" w:type="dxa"/>
              </w:tcPr>
              <w:p w14:paraId="2FA5A17C">
                <w:pPr>
                  <w:spacing w:after="0" w:line="240" w:lineRule="auto"/>
                  <w:rPr>
                    <w:rFonts w:hint="default" w:ascii="Times New Roman" w:hAnsi="Times New Roman" w:cs="Times New Roman" w:eastAsiaTheme="minorEastAsia"/>
                    <w:sz w:val="20"/>
                    <w:szCs w:val="20"/>
                    <w:lang w:val="sr-Cyrl-CS"/>
                  </w:rPr>
                </w:pPr>
                <w:r>
                  <w:rPr>
                    <w:rFonts w:hint="default" w:ascii="Times New Roman" w:hAnsi="Times New Roman" w:cs="Times New Roman" w:eastAsiaTheme="minorEastAsia"/>
                    <w:sz w:val="20"/>
                    <w:szCs w:val="20"/>
                    <w:lang w:val="sr-Cyrl-CS"/>
                  </w:rPr>
                  <w:t>Ликовна култура</w:t>
                </w:r>
              </w:p>
            </w:tc>
          </w:tr>
        </w:tbl>
        <w:p w14:paraId="6CC25625">
          <w:pPr>
            <w:rPr>
              <w:rFonts w:hint="default" w:ascii="Times New Roman" w:hAnsi="Times New Roman" w:eastAsia="Times New Roman" w:cs="Times New Roman"/>
              <w:b/>
              <w:sz w:val="24"/>
              <w:szCs w:val="24"/>
              <w:lang w:val="sr-Cyrl-RS"/>
            </w:rPr>
          </w:pPr>
        </w:p>
        <w:p w14:paraId="29C8EC49">
          <w:pPr>
            <w:rPr>
              <w:rFonts w:hint="default" w:ascii="Times New Roman" w:hAnsi="Times New Roman" w:eastAsia="Times New Roman" w:cs="Times New Roman"/>
              <w:b/>
              <w:color w:val="7030A0"/>
              <w:sz w:val="18"/>
              <w:szCs w:val="18"/>
            </w:rPr>
          </w:pPr>
          <w:r>
            <w:rPr>
              <w:rFonts w:hint="default" w:ascii="Times New Roman" w:hAnsi="Times New Roman" w:eastAsia="Times New Roman" w:cs="Times New Roman"/>
              <w:b/>
              <w:sz w:val="24"/>
              <w:szCs w:val="24"/>
            </w:rPr>
            <w:t>VIII</w:t>
          </w:r>
          <w:r>
            <w:rPr>
              <w:rFonts w:hint="default" w:ascii="Times New Roman" w:hAnsi="Times New Roman" w:eastAsia="Times New Roman" w:cs="Times New Roman"/>
              <w:b/>
              <w:sz w:val="18"/>
              <w:szCs w:val="18"/>
            </w:rPr>
            <w:t>1</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3A02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8C76FC8">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03B5595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663900E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3453962B">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343422E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0891B367">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7FD1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7696F6B">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7D2F34E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637306B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800" w:type="dxa"/>
              </w:tcPr>
              <w:p w14:paraId="5A5D71B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980" w:type="dxa"/>
              </w:tcPr>
              <w:p w14:paraId="5997203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6741434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rPr>
                  <w:t>Српски језик</w:t>
                </w:r>
                <w:r>
                  <w:rPr>
                    <w:rFonts w:hint="default" w:ascii="Times New Roman" w:hAnsi="Times New Roman" w:cs="Times New Roman" w:eastAsiaTheme="minorEastAsia"/>
                    <w:sz w:val="20"/>
                    <w:szCs w:val="20"/>
                    <w:lang w:val="sr-Cyrl-RS"/>
                  </w:rPr>
                  <w:t xml:space="preserve"> и књижевност</w:t>
                </w:r>
              </w:p>
            </w:tc>
          </w:tr>
          <w:tr w14:paraId="4C59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C536A3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465DCB7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800" w:type="dxa"/>
              </w:tcPr>
              <w:p w14:paraId="62969A8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0485FB0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c>
              <w:tcPr>
                <w:tcW w:w="1980" w:type="dxa"/>
              </w:tcPr>
              <w:p w14:paraId="3AEC349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800" w:type="dxa"/>
              </w:tcPr>
              <w:p w14:paraId="36B21E8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r>
          <w:tr w14:paraId="7F29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5C933E2">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13FFACC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532B77F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1A10035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980" w:type="dxa"/>
              </w:tcPr>
              <w:p w14:paraId="58D3A73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3D57849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r>
          <w:tr w14:paraId="0F7E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E79AD45">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6537938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800" w:type="dxa"/>
              </w:tcPr>
              <w:p w14:paraId="5383349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77B9DB6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980" w:type="dxa"/>
              </w:tcPr>
              <w:p w14:paraId="551F2AB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4B4A346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7D87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DFFC911">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1AF0CBF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48FCE10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444E945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980" w:type="dxa"/>
              </w:tcPr>
              <w:p w14:paraId="2561F2C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2AB1685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w:t>
                </w:r>
              </w:p>
            </w:tc>
          </w:tr>
          <w:tr w14:paraId="0B4E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00" w:type="dxa"/>
                <w:shd w:val="clear" w:color="auto" w:fill="EBEFE6" w:themeFill="accent2" w:themeFillTint="33"/>
              </w:tcPr>
              <w:p w14:paraId="4B0917C8">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1800" w:type="dxa"/>
              </w:tcPr>
              <w:p w14:paraId="612F3D5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2E2A27B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c>
              <w:tcPr>
                <w:tcW w:w="1800" w:type="dxa"/>
              </w:tcPr>
              <w:p w14:paraId="5AEEDBA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980" w:type="dxa"/>
              </w:tcPr>
              <w:p w14:paraId="3A9FD4E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800" w:type="dxa"/>
              </w:tcPr>
              <w:p w14:paraId="6F19200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r>
          <w:tr w14:paraId="436B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00" w:type="dxa"/>
                <w:shd w:val="clear" w:color="auto" w:fill="EBEFE6" w:themeFill="accent2" w:themeFillTint="33"/>
              </w:tcPr>
              <w:p w14:paraId="0E2EECD0">
                <w:pPr>
                  <w:spacing w:after="0" w:line="240" w:lineRule="auto"/>
                  <w:jc w:val="center"/>
                  <w:rPr>
                    <w:rFonts w:hint="default" w:ascii="Times New Roman" w:hAnsi="Times New Roman" w:cs="Times New Roman" w:eastAsiaTheme="minorEastAsia"/>
                    <w:b/>
                    <w:sz w:val="20"/>
                    <w:szCs w:val="20"/>
                    <w:lang w:val="sr-Cyrl-RS"/>
                  </w:rPr>
                </w:pPr>
                <w:r>
                  <w:rPr>
                    <w:rFonts w:hint="default" w:ascii="Times New Roman" w:hAnsi="Times New Roman" w:cs="Times New Roman" w:eastAsiaTheme="minorEastAsia"/>
                    <w:b/>
                    <w:sz w:val="20"/>
                    <w:szCs w:val="20"/>
                    <w:lang w:val="sr-Cyrl-RS"/>
                  </w:rPr>
                  <w:t>7.</w:t>
                </w:r>
              </w:p>
            </w:tc>
            <w:tc>
              <w:tcPr>
                <w:tcW w:w="1800" w:type="dxa"/>
              </w:tcPr>
              <w:p w14:paraId="636102E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Грађанско васпитање</w:t>
                </w:r>
              </w:p>
            </w:tc>
            <w:tc>
              <w:tcPr>
                <w:tcW w:w="1800" w:type="dxa"/>
              </w:tcPr>
              <w:p w14:paraId="26CA1499">
                <w:pPr>
                  <w:spacing w:after="0" w:line="240" w:lineRule="auto"/>
                  <w:rPr>
                    <w:rFonts w:hint="default" w:ascii="Times New Roman" w:hAnsi="Times New Roman" w:cs="Times New Roman" w:eastAsiaTheme="minorEastAsia"/>
                    <w:sz w:val="20"/>
                    <w:szCs w:val="20"/>
                    <w:lang w:val="sr-Cyrl-RS"/>
                  </w:rPr>
                </w:pPr>
              </w:p>
            </w:tc>
            <w:tc>
              <w:tcPr>
                <w:tcW w:w="1800" w:type="dxa"/>
              </w:tcPr>
              <w:p w14:paraId="17D0B47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ЧОС</w:t>
                </w:r>
              </w:p>
            </w:tc>
            <w:tc>
              <w:tcPr>
                <w:tcW w:w="1980" w:type="dxa"/>
              </w:tcPr>
              <w:p w14:paraId="4AF047E9">
                <w:pPr>
                  <w:spacing w:after="0" w:line="240" w:lineRule="auto"/>
                  <w:rPr>
                    <w:rFonts w:hint="default" w:ascii="Times New Roman" w:hAnsi="Times New Roman" w:cs="Times New Roman" w:eastAsiaTheme="minorEastAsia"/>
                    <w:sz w:val="20"/>
                    <w:szCs w:val="20"/>
                    <w:lang w:val="sr-Cyrl-RS"/>
                  </w:rPr>
                </w:pPr>
              </w:p>
            </w:tc>
            <w:tc>
              <w:tcPr>
                <w:tcW w:w="1800" w:type="dxa"/>
              </w:tcPr>
              <w:p w14:paraId="16B508B1">
                <w:pPr>
                  <w:spacing w:after="0" w:line="240" w:lineRule="auto"/>
                  <w:rPr>
                    <w:rFonts w:hint="default" w:ascii="Times New Roman" w:hAnsi="Times New Roman" w:cs="Times New Roman" w:eastAsiaTheme="minorEastAsia"/>
                    <w:sz w:val="20"/>
                    <w:szCs w:val="20"/>
                    <w:lang w:val="sr-Cyrl-RS"/>
                  </w:rPr>
                </w:pPr>
              </w:p>
            </w:tc>
          </w:tr>
        </w:tbl>
        <w:p w14:paraId="6185AB63">
          <w:pPr>
            <w:spacing w:after="0" w:line="240" w:lineRule="auto"/>
            <w:rPr>
              <w:rFonts w:hint="default" w:ascii="Times New Roman" w:hAnsi="Times New Roman" w:eastAsia="Times New Roman" w:cs="Times New Roman"/>
              <w:sz w:val="28"/>
              <w:szCs w:val="28"/>
            </w:rPr>
          </w:pPr>
        </w:p>
        <w:p w14:paraId="1A052B42">
          <w:pPr>
            <w:spacing w:after="0" w:line="240" w:lineRule="auto"/>
            <w:rPr>
              <w:rFonts w:hint="default" w:ascii="Times New Roman" w:hAnsi="Times New Roman" w:eastAsia="Times New Roman" w:cs="Times New Roman"/>
              <w:b/>
              <w:sz w:val="24"/>
              <w:szCs w:val="24"/>
              <w:lang w:val="sr-Cyrl-RS"/>
            </w:rPr>
          </w:pPr>
        </w:p>
        <w:p w14:paraId="688F3A43">
          <w:pPr>
            <w:spacing w:after="0" w:line="240" w:lineRule="auto"/>
            <w:rPr>
              <w:rFonts w:hint="default" w:ascii="Times New Roman" w:hAnsi="Times New Roman" w:eastAsia="Times New Roman" w:cs="Times New Roman"/>
              <w:b/>
              <w:sz w:val="24"/>
              <w:szCs w:val="24"/>
              <w:lang w:val="sr-Cyrl-RS"/>
            </w:rPr>
          </w:pPr>
        </w:p>
        <w:p w14:paraId="2701E98F">
          <w:pPr>
            <w:spacing w:after="0" w:line="240" w:lineRule="auto"/>
            <w:rPr>
              <w:rFonts w:hint="default" w:ascii="Times New Roman" w:hAnsi="Times New Roman" w:eastAsia="Times New Roman" w:cs="Times New Roman"/>
              <w:b/>
              <w:sz w:val="18"/>
              <w:szCs w:val="18"/>
            </w:rPr>
          </w:pPr>
          <w:r>
            <w:rPr>
              <w:rFonts w:hint="default" w:ascii="Times New Roman" w:hAnsi="Times New Roman" w:eastAsia="Times New Roman" w:cs="Times New Roman"/>
              <w:b/>
              <w:sz w:val="24"/>
              <w:szCs w:val="24"/>
            </w:rPr>
            <w:t>V</w:t>
          </w:r>
          <w:r>
            <w:rPr>
              <w:rFonts w:hint="default" w:ascii="Times New Roman" w:hAnsi="Times New Roman" w:eastAsia="Times New Roman" w:cs="Times New Roman"/>
              <w:b/>
              <w:sz w:val="18"/>
              <w:szCs w:val="18"/>
            </w:rPr>
            <w:t>2</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4535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5B194D2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2196" w:type="dxa"/>
                <w:shd w:val="clear" w:color="auto" w:fill="EBEFE6" w:themeFill="accent2" w:themeFillTint="33"/>
              </w:tcPr>
              <w:p w14:paraId="709E9AC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726" w:type="dxa"/>
                <w:shd w:val="clear" w:color="auto" w:fill="EBEFE6" w:themeFill="accent2" w:themeFillTint="33"/>
              </w:tcPr>
              <w:p w14:paraId="3FD563A8">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726" w:type="dxa"/>
                <w:shd w:val="clear" w:color="auto" w:fill="EBEFE6" w:themeFill="accent2" w:themeFillTint="33"/>
              </w:tcPr>
              <w:p w14:paraId="564D7DB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860" w:type="dxa"/>
                <w:shd w:val="clear" w:color="auto" w:fill="EBEFE6" w:themeFill="accent2" w:themeFillTint="33"/>
              </w:tcPr>
              <w:p w14:paraId="5AA2F05D">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726" w:type="dxa"/>
                <w:shd w:val="clear" w:color="auto" w:fill="EBEFE6" w:themeFill="accent2" w:themeFillTint="33"/>
              </w:tcPr>
              <w:p w14:paraId="3837CDD6">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7282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2445576E">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1.</w:t>
                </w:r>
              </w:p>
            </w:tc>
            <w:tc>
              <w:tcPr>
                <w:tcW w:w="2196" w:type="dxa"/>
              </w:tcPr>
              <w:p w14:paraId="709C690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726" w:type="dxa"/>
              </w:tcPr>
              <w:p w14:paraId="0762146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726" w:type="dxa"/>
              </w:tcPr>
              <w:p w14:paraId="2AF9642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60" w:type="dxa"/>
              </w:tcPr>
              <w:p w14:paraId="45883A4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1AE16AB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r>
          <w:tr w14:paraId="0D11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23371F56">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2.</w:t>
                </w:r>
              </w:p>
            </w:tc>
            <w:tc>
              <w:tcPr>
                <w:tcW w:w="2196" w:type="dxa"/>
              </w:tcPr>
              <w:p w14:paraId="7DF3F82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726" w:type="dxa"/>
              </w:tcPr>
              <w:p w14:paraId="1EED242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726" w:type="dxa"/>
              </w:tcPr>
              <w:p w14:paraId="2C86673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60" w:type="dxa"/>
              </w:tcPr>
              <w:p w14:paraId="1F52BC4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43786B8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r>
          <w:tr w14:paraId="2DB9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08C5423F">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2196" w:type="dxa"/>
              </w:tcPr>
              <w:p w14:paraId="1AC4B38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726" w:type="dxa"/>
              </w:tcPr>
              <w:p w14:paraId="60291A6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w:t>
                </w:r>
              </w:p>
            </w:tc>
            <w:tc>
              <w:tcPr>
                <w:tcW w:w="1726" w:type="dxa"/>
              </w:tcPr>
              <w:p w14:paraId="7E07C72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w:t>
                </w:r>
              </w:p>
            </w:tc>
            <w:tc>
              <w:tcPr>
                <w:tcW w:w="1860" w:type="dxa"/>
              </w:tcPr>
              <w:p w14:paraId="173A5A4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726" w:type="dxa"/>
              </w:tcPr>
              <w:p w14:paraId="7CE1B32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r>
          <w:tr w14:paraId="4207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481D65C1">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2196" w:type="dxa"/>
              </w:tcPr>
              <w:p w14:paraId="57CC7A0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726" w:type="dxa"/>
              </w:tcPr>
              <w:p w14:paraId="3042FDAD">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Ликовна култура</w:t>
                </w:r>
              </w:p>
            </w:tc>
            <w:tc>
              <w:tcPr>
                <w:tcW w:w="1726" w:type="dxa"/>
              </w:tcPr>
              <w:p w14:paraId="2DA173E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60" w:type="dxa"/>
              </w:tcPr>
              <w:p w14:paraId="6086144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726" w:type="dxa"/>
              </w:tcPr>
              <w:p w14:paraId="7699B08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w:t>
                </w:r>
              </w:p>
            </w:tc>
          </w:tr>
          <w:tr w14:paraId="2E9B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shd w:val="clear" w:color="auto" w:fill="EBEFE6" w:themeFill="accent2" w:themeFillTint="33"/>
              </w:tcPr>
              <w:p w14:paraId="09636CA8">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2196" w:type="dxa"/>
              </w:tcPr>
              <w:p w14:paraId="61E26AA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c>
              <w:tcPr>
                <w:tcW w:w="1726" w:type="dxa"/>
              </w:tcPr>
              <w:p w14:paraId="2081E34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726" w:type="dxa"/>
              </w:tcPr>
              <w:p w14:paraId="2D3DEE8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60" w:type="dxa"/>
              </w:tcPr>
              <w:p w14:paraId="2BDCC41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726" w:type="dxa"/>
              </w:tcPr>
              <w:p w14:paraId="21099C1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ЧОС</w:t>
                </w:r>
              </w:p>
            </w:tc>
          </w:tr>
          <w:tr w14:paraId="5712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846" w:type="dxa"/>
                <w:shd w:val="clear" w:color="auto" w:fill="EBEFE6" w:themeFill="accent2" w:themeFillTint="33"/>
              </w:tcPr>
              <w:p w14:paraId="67D8CEEC">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2196" w:type="dxa"/>
              </w:tcPr>
              <w:p w14:paraId="444361C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w:t>
                </w:r>
              </w:p>
            </w:tc>
            <w:tc>
              <w:tcPr>
                <w:tcW w:w="1726" w:type="dxa"/>
              </w:tcPr>
              <w:p w14:paraId="6266927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726" w:type="dxa"/>
              </w:tcPr>
              <w:p w14:paraId="0D21FE1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60" w:type="dxa"/>
              </w:tcPr>
              <w:p w14:paraId="487D461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w:t>
                </w:r>
              </w:p>
            </w:tc>
            <w:tc>
              <w:tcPr>
                <w:tcW w:w="1726" w:type="dxa"/>
              </w:tcPr>
              <w:p w14:paraId="2C757028">
                <w:pPr>
                  <w:spacing w:after="0" w:line="240" w:lineRule="auto"/>
                  <w:rPr>
                    <w:rFonts w:hint="default" w:ascii="Times New Roman" w:hAnsi="Times New Roman" w:cs="Times New Roman" w:eastAsiaTheme="minorEastAsia"/>
                    <w:sz w:val="20"/>
                    <w:szCs w:val="20"/>
                    <w:lang w:val="sr-Cyrl-RS"/>
                  </w:rPr>
                </w:pPr>
              </w:p>
            </w:tc>
          </w:tr>
        </w:tbl>
        <w:p w14:paraId="3BD86ACA">
          <w:pPr>
            <w:spacing w:after="0" w:line="240" w:lineRule="auto"/>
            <w:rPr>
              <w:rFonts w:hint="default" w:ascii="Times New Roman" w:hAnsi="Times New Roman" w:eastAsia="Times New Roman" w:cs="Times New Roman"/>
              <w:b/>
              <w:color w:val="7030A0"/>
              <w:sz w:val="24"/>
              <w:szCs w:val="24"/>
            </w:rPr>
          </w:pPr>
        </w:p>
        <w:p w14:paraId="728632E4">
          <w:pPr>
            <w:spacing w:after="0" w:line="240" w:lineRule="auto"/>
            <w:rPr>
              <w:rFonts w:hint="default" w:ascii="Times New Roman" w:hAnsi="Times New Roman" w:eastAsia="Times New Roman" w:cs="Times New Roman"/>
              <w:b/>
              <w:color w:val="000000"/>
              <w:sz w:val="18"/>
              <w:szCs w:val="18"/>
            </w:rPr>
          </w:pPr>
          <w:r>
            <w:rPr>
              <w:rFonts w:hint="default" w:ascii="Times New Roman" w:hAnsi="Times New Roman" w:eastAsia="Times New Roman" w:cs="Times New Roman"/>
              <w:b/>
              <w:color w:val="000000"/>
              <w:sz w:val="24"/>
              <w:szCs w:val="24"/>
            </w:rPr>
            <w:t>VI</w:t>
          </w:r>
          <w:r>
            <w:rPr>
              <w:rFonts w:hint="default" w:ascii="Times New Roman" w:hAnsi="Times New Roman" w:eastAsia="Times New Roman" w:cs="Times New Roman"/>
              <w:b/>
              <w:color w:val="000000"/>
              <w:sz w:val="18"/>
              <w:szCs w:val="18"/>
            </w:rPr>
            <w:t>2</w:t>
          </w:r>
        </w:p>
        <w:p w14:paraId="0B77DEB6">
          <w:pPr>
            <w:spacing w:after="0" w:line="240" w:lineRule="auto"/>
            <w:rPr>
              <w:rFonts w:hint="default" w:ascii="Times New Roman" w:hAnsi="Times New Roman" w:eastAsia="Times New Roman" w:cs="Times New Roman"/>
              <w:b/>
              <w:color w:val="000000"/>
              <w:sz w:val="24"/>
              <w:szCs w:val="24"/>
            </w:rPr>
          </w:pP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7253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59ACB2A">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0D6DA2DC">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2806AC4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1BA0570C">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12BF488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75B59F2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26E7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210609F">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1.</w:t>
                </w:r>
              </w:p>
            </w:tc>
            <w:tc>
              <w:tcPr>
                <w:tcW w:w="1800" w:type="dxa"/>
              </w:tcPr>
              <w:p w14:paraId="243F6FD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4B5F9FD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0145908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980" w:type="dxa"/>
              </w:tcPr>
              <w:p w14:paraId="31FABD9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191102C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икњижевност</w:t>
                </w:r>
              </w:p>
            </w:tc>
          </w:tr>
          <w:tr w14:paraId="3123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92499F5">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2.</w:t>
                </w:r>
              </w:p>
            </w:tc>
            <w:tc>
              <w:tcPr>
                <w:tcW w:w="1800" w:type="dxa"/>
              </w:tcPr>
              <w:p w14:paraId="5AB4FE7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3D1F30F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4B6B4D8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980" w:type="dxa"/>
              </w:tcPr>
              <w:p w14:paraId="5EAB498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26413B9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r>
          <w:tr w14:paraId="1059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402E462">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0E45F7E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7E1030E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w:t>
                </w:r>
              </w:p>
            </w:tc>
            <w:tc>
              <w:tcPr>
                <w:tcW w:w="1800" w:type="dxa"/>
              </w:tcPr>
              <w:p w14:paraId="5F970EE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980" w:type="dxa"/>
              </w:tcPr>
              <w:p w14:paraId="5050BDE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800" w:type="dxa"/>
              </w:tcPr>
              <w:p w14:paraId="20EDE8D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r>
          <w:tr w14:paraId="4257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FC4BBA7">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04DD840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75D5FF9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4A9251C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980" w:type="dxa"/>
              </w:tcPr>
              <w:p w14:paraId="75F8E0B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515658E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r>
          <w:tr w14:paraId="35FE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DDACB5D">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08D3E31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4B20358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800" w:type="dxa"/>
              </w:tcPr>
              <w:p w14:paraId="27DB04E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Математтика</w:t>
                </w:r>
              </w:p>
            </w:tc>
            <w:tc>
              <w:tcPr>
                <w:tcW w:w="1980" w:type="dxa"/>
              </w:tcPr>
              <w:p w14:paraId="2AC465D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w:t>
                </w:r>
              </w:p>
            </w:tc>
            <w:tc>
              <w:tcPr>
                <w:tcW w:w="1800" w:type="dxa"/>
              </w:tcPr>
              <w:p w14:paraId="27CF4DB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368F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31005C3C">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1800" w:type="dxa"/>
              </w:tcPr>
              <w:p w14:paraId="768561A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2775A9B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c>
              <w:tcPr>
                <w:tcW w:w="1800" w:type="dxa"/>
              </w:tcPr>
              <w:p w14:paraId="5EAF2DF2">
                <w:pPr>
                  <w:spacing w:after="0" w:line="240" w:lineRule="auto"/>
                  <w:rPr>
                    <w:rFonts w:hint="default" w:ascii="Times New Roman" w:hAnsi="Times New Roman" w:cs="Times New Roman" w:eastAsiaTheme="minorEastAsia"/>
                    <w:sz w:val="20"/>
                    <w:szCs w:val="20"/>
                    <w:lang w:val="sr-Cyrl-RS"/>
                  </w:rPr>
                </w:pPr>
              </w:p>
            </w:tc>
            <w:tc>
              <w:tcPr>
                <w:tcW w:w="1980" w:type="dxa"/>
              </w:tcPr>
              <w:p w14:paraId="5F3F050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7AA448BD">
                <w:pPr>
                  <w:spacing w:after="0" w:line="240" w:lineRule="auto"/>
                  <w:rPr>
                    <w:rFonts w:hint="default" w:ascii="Times New Roman" w:hAnsi="Times New Roman" w:cs="Times New Roman" w:eastAsiaTheme="minorEastAsia"/>
                    <w:sz w:val="20"/>
                    <w:szCs w:val="20"/>
                    <w:lang w:val="sr-Cyrl-RS"/>
                  </w:rPr>
                </w:pPr>
              </w:p>
            </w:tc>
          </w:tr>
          <w:tr w14:paraId="2252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4E9191E">
                <w:pPr>
                  <w:spacing w:after="0" w:line="240" w:lineRule="auto"/>
                  <w:jc w:val="center"/>
                  <w:rPr>
                    <w:rFonts w:hint="default" w:ascii="Times New Roman" w:hAnsi="Times New Roman" w:cs="Times New Roman" w:eastAsiaTheme="minorEastAsia"/>
                    <w:b/>
                    <w:sz w:val="20"/>
                    <w:szCs w:val="20"/>
                    <w:lang w:val="sr-Cyrl-RS"/>
                  </w:rPr>
                </w:pPr>
                <w:r>
                  <w:rPr>
                    <w:rFonts w:hint="default" w:ascii="Times New Roman" w:hAnsi="Times New Roman" w:cs="Times New Roman" w:eastAsiaTheme="minorEastAsia"/>
                    <w:b/>
                    <w:sz w:val="20"/>
                    <w:szCs w:val="20"/>
                    <w:lang w:val="sr-Cyrl-RS"/>
                  </w:rPr>
                  <w:t>7.</w:t>
                </w:r>
              </w:p>
            </w:tc>
            <w:tc>
              <w:tcPr>
                <w:tcW w:w="1800" w:type="dxa"/>
              </w:tcPr>
              <w:p w14:paraId="17126082">
                <w:pPr>
                  <w:spacing w:after="0" w:line="240" w:lineRule="auto"/>
                  <w:rPr>
                    <w:rFonts w:hint="default" w:ascii="Times New Roman" w:hAnsi="Times New Roman" w:cs="Times New Roman" w:eastAsiaTheme="minorEastAsia"/>
                    <w:sz w:val="20"/>
                    <w:szCs w:val="20"/>
                  </w:rPr>
                </w:pPr>
              </w:p>
            </w:tc>
            <w:tc>
              <w:tcPr>
                <w:tcW w:w="1800" w:type="dxa"/>
              </w:tcPr>
              <w:p w14:paraId="16D225B1">
                <w:pPr>
                  <w:spacing w:after="0" w:line="240" w:lineRule="auto"/>
                  <w:rPr>
                    <w:rFonts w:hint="default" w:ascii="Times New Roman" w:hAnsi="Times New Roman" w:cs="Times New Roman" w:eastAsiaTheme="minorEastAsia"/>
                    <w:sz w:val="20"/>
                    <w:szCs w:val="20"/>
                    <w:lang w:val="sr-Cyrl-RS"/>
                  </w:rPr>
                </w:pPr>
              </w:p>
            </w:tc>
            <w:tc>
              <w:tcPr>
                <w:tcW w:w="1800" w:type="dxa"/>
              </w:tcPr>
              <w:p w14:paraId="491B43C8">
                <w:pPr>
                  <w:spacing w:after="0" w:line="240" w:lineRule="auto"/>
                  <w:rPr>
                    <w:rFonts w:hint="default" w:ascii="Times New Roman" w:hAnsi="Times New Roman" w:cs="Times New Roman" w:eastAsiaTheme="minorEastAsia"/>
                    <w:sz w:val="20"/>
                    <w:szCs w:val="20"/>
                    <w:lang w:val="sr-Cyrl-RS"/>
                  </w:rPr>
                </w:pPr>
              </w:p>
            </w:tc>
            <w:tc>
              <w:tcPr>
                <w:tcW w:w="1980" w:type="dxa"/>
              </w:tcPr>
              <w:p w14:paraId="10C958C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w:t>
                </w:r>
              </w:p>
            </w:tc>
            <w:tc>
              <w:tcPr>
                <w:tcW w:w="1800" w:type="dxa"/>
              </w:tcPr>
              <w:p w14:paraId="43381BBD">
                <w:pPr>
                  <w:spacing w:after="0" w:line="240" w:lineRule="auto"/>
                  <w:rPr>
                    <w:rFonts w:hint="default" w:ascii="Times New Roman" w:hAnsi="Times New Roman" w:cs="Times New Roman" w:eastAsiaTheme="minorEastAsia"/>
                    <w:sz w:val="20"/>
                    <w:szCs w:val="20"/>
                    <w:lang w:val="sr-Cyrl-RS"/>
                  </w:rPr>
                </w:pPr>
              </w:p>
            </w:tc>
          </w:tr>
        </w:tbl>
        <w:p w14:paraId="103FA089">
          <w:pPr>
            <w:rPr>
              <w:rFonts w:hint="default" w:ascii="Times New Roman" w:hAnsi="Times New Roman" w:eastAsia="Times New Roman" w:cs="Times New Roman"/>
              <w:b/>
              <w:sz w:val="24"/>
              <w:szCs w:val="24"/>
            </w:rPr>
          </w:pPr>
        </w:p>
        <w:p w14:paraId="031DE04C">
          <w:pPr>
            <w:rPr>
              <w:rFonts w:hint="default" w:ascii="Times New Roman" w:hAnsi="Times New Roman" w:eastAsia="Times New Roman" w:cs="Times New Roman"/>
              <w:b/>
              <w:sz w:val="24"/>
              <w:szCs w:val="24"/>
            </w:rPr>
          </w:pPr>
        </w:p>
        <w:p w14:paraId="447E131B">
          <w:pPr>
            <w:rPr>
              <w:rFonts w:hint="default" w:ascii="Times New Roman" w:hAnsi="Times New Roman" w:eastAsia="Times New Roman" w:cs="Times New Roman"/>
              <w:b/>
              <w:color w:val="7030A0"/>
              <w:sz w:val="18"/>
              <w:szCs w:val="18"/>
            </w:rPr>
          </w:pPr>
          <w:r>
            <w:rPr>
              <w:rFonts w:hint="default" w:ascii="Times New Roman" w:hAnsi="Times New Roman" w:eastAsia="Times New Roman" w:cs="Times New Roman"/>
              <w:b/>
              <w:sz w:val="24"/>
              <w:szCs w:val="24"/>
            </w:rPr>
            <w:t>VII</w:t>
          </w:r>
          <w:r>
            <w:rPr>
              <w:rFonts w:hint="default" w:ascii="Times New Roman" w:hAnsi="Times New Roman" w:eastAsia="Times New Roman" w:cs="Times New Roman"/>
              <w:b/>
              <w:sz w:val="18"/>
              <w:szCs w:val="18"/>
            </w:rPr>
            <w:t>2</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3F6B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7D931F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06CF44EE">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07D647C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5171ECB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55D34DE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59C38C2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6A92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16828EA8">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552CF29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3D52DA4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0D15EF5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Хемија</w:t>
                </w:r>
              </w:p>
            </w:tc>
            <w:tc>
              <w:tcPr>
                <w:tcW w:w="1980" w:type="dxa"/>
              </w:tcPr>
              <w:p w14:paraId="3D7A658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800" w:type="dxa"/>
              </w:tcPr>
              <w:p w14:paraId="34575A1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r>
          <w:tr w14:paraId="02F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488B0DD">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1D331E6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0D87ECD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c>
              <w:tcPr>
                <w:tcW w:w="1800" w:type="dxa"/>
              </w:tcPr>
              <w:p w14:paraId="6C3EE5C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980" w:type="dxa"/>
              </w:tcPr>
              <w:p w14:paraId="6DA0C2C7">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36359AD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r>
          <w:tr w14:paraId="61DA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632A2ADD">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7B0B17B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4B709A5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27A031E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980" w:type="dxa"/>
              </w:tcPr>
              <w:p w14:paraId="4253F54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w:t>
                </w:r>
              </w:p>
            </w:tc>
            <w:tc>
              <w:tcPr>
                <w:tcW w:w="1800" w:type="dxa"/>
              </w:tcPr>
              <w:p w14:paraId="3A87596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w:t>
                </w:r>
              </w:p>
            </w:tc>
          </w:tr>
          <w:tr w14:paraId="1762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F445161">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2EF56DF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3F5C1DD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800" w:type="dxa"/>
              </w:tcPr>
              <w:p w14:paraId="5A2DB30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980" w:type="dxa"/>
              </w:tcPr>
              <w:p w14:paraId="40EA4FB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0F61C0D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3408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42DE5EF">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58D3BFA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c>
              <w:tcPr>
                <w:tcW w:w="1800" w:type="dxa"/>
              </w:tcPr>
              <w:p w14:paraId="44DEF93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12254D9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980" w:type="dxa"/>
              </w:tcPr>
              <w:p w14:paraId="7EEBC5B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c>
              <w:tcPr>
                <w:tcW w:w="1800" w:type="dxa"/>
              </w:tcPr>
              <w:p w14:paraId="1350F60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r>
          <w:tr w14:paraId="4EA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62D58D5">
                <w:pPr>
                  <w:spacing w:after="0" w:line="240" w:lineRule="auto"/>
                  <w:jc w:val="center"/>
                  <w:rPr>
                    <w:rFonts w:hint="default" w:ascii="Times New Roman" w:hAnsi="Times New Roman" w:cs="Times New Roman" w:eastAsiaTheme="minorEastAsia"/>
                    <w:b/>
                    <w:color w:val="7030A0"/>
                    <w:sz w:val="20"/>
                    <w:szCs w:val="20"/>
                  </w:rPr>
                </w:pPr>
                <w:r>
                  <w:rPr>
                    <w:rFonts w:hint="default" w:ascii="Times New Roman" w:hAnsi="Times New Roman" w:cs="Times New Roman" w:eastAsiaTheme="minorEastAsia"/>
                    <w:b/>
                    <w:sz w:val="20"/>
                    <w:szCs w:val="20"/>
                  </w:rPr>
                  <w:t>6.</w:t>
                </w:r>
              </w:p>
            </w:tc>
            <w:tc>
              <w:tcPr>
                <w:tcW w:w="1800" w:type="dxa"/>
              </w:tcPr>
              <w:p w14:paraId="4C22F01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17450AA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800" w:type="dxa"/>
              </w:tcPr>
              <w:p w14:paraId="2D6E045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980" w:type="dxa"/>
              </w:tcPr>
              <w:p w14:paraId="37ACBC4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164DA67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r>
          <w:tr w14:paraId="456F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1577C01">
                <w:pPr>
                  <w:spacing w:after="0" w:line="240" w:lineRule="auto"/>
                  <w:jc w:val="center"/>
                  <w:rPr>
                    <w:rFonts w:hint="default" w:ascii="Times New Roman" w:hAnsi="Times New Roman" w:cs="Times New Roman" w:eastAsiaTheme="minorEastAsia"/>
                    <w:b/>
                    <w:sz w:val="20"/>
                    <w:szCs w:val="20"/>
                    <w:lang w:val="sr-Cyrl-RS"/>
                  </w:rPr>
                </w:pPr>
                <w:r>
                  <w:rPr>
                    <w:rFonts w:hint="default" w:ascii="Times New Roman" w:hAnsi="Times New Roman" w:cs="Times New Roman" w:eastAsiaTheme="minorEastAsia"/>
                    <w:b/>
                    <w:sz w:val="20"/>
                    <w:szCs w:val="20"/>
                    <w:lang w:val="sr-Cyrl-RS"/>
                  </w:rPr>
                  <w:t>7.</w:t>
                </w:r>
              </w:p>
            </w:tc>
            <w:tc>
              <w:tcPr>
                <w:tcW w:w="1800" w:type="dxa"/>
              </w:tcPr>
              <w:p w14:paraId="32D7034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ЧОС</w:t>
                </w:r>
              </w:p>
            </w:tc>
            <w:tc>
              <w:tcPr>
                <w:tcW w:w="1800" w:type="dxa"/>
              </w:tcPr>
              <w:p w14:paraId="318FEFB1">
                <w:pPr>
                  <w:spacing w:after="0" w:line="240" w:lineRule="auto"/>
                  <w:rPr>
                    <w:rFonts w:hint="default" w:ascii="Times New Roman" w:hAnsi="Times New Roman" w:cs="Times New Roman" w:eastAsiaTheme="minorEastAsia"/>
                    <w:sz w:val="20"/>
                    <w:szCs w:val="20"/>
                    <w:lang w:val="sr-Cyrl-RS"/>
                  </w:rPr>
                </w:pPr>
              </w:p>
            </w:tc>
            <w:tc>
              <w:tcPr>
                <w:tcW w:w="1800" w:type="dxa"/>
              </w:tcPr>
              <w:p w14:paraId="6CCC2F5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Цртање, сликање и вајање</w:t>
                </w:r>
              </w:p>
            </w:tc>
            <w:tc>
              <w:tcPr>
                <w:tcW w:w="1980" w:type="dxa"/>
              </w:tcPr>
              <w:p w14:paraId="0242F053">
                <w:pPr>
                  <w:spacing w:after="0" w:line="240" w:lineRule="auto"/>
                  <w:rPr>
                    <w:rFonts w:hint="default" w:ascii="Times New Roman" w:hAnsi="Times New Roman" w:cs="Times New Roman" w:eastAsiaTheme="minorEastAsia"/>
                    <w:sz w:val="20"/>
                    <w:szCs w:val="20"/>
                  </w:rPr>
                </w:pPr>
              </w:p>
            </w:tc>
            <w:tc>
              <w:tcPr>
                <w:tcW w:w="1800" w:type="dxa"/>
              </w:tcPr>
              <w:p w14:paraId="19D27BF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Грађанско васпитање</w:t>
                </w:r>
              </w:p>
            </w:tc>
          </w:tr>
        </w:tbl>
        <w:p w14:paraId="791563E0">
          <w:pPr>
            <w:spacing w:after="0" w:line="240" w:lineRule="auto"/>
            <w:rPr>
              <w:rFonts w:hint="default" w:ascii="Times New Roman" w:hAnsi="Times New Roman" w:eastAsia="Times New Roman" w:cs="Times New Roman"/>
              <w:sz w:val="28"/>
              <w:szCs w:val="28"/>
            </w:rPr>
          </w:pPr>
        </w:p>
        <w:p w14:paraId="64852324">
          <w:pPr>
            <w:rPr>
              <w:rFonts w:hint="default" w:ascii="Times New Roman" w:hAnsi="Times New Roman" w:eastAsia="Times New Roman" w:cs="Times New Roman"/>
              <w:b/>
              <w:color w:val="7030A0"/>
              <w:sz w:val="18"/>
              <w:szCs w:val="18"/>
            </w:rPr>
          </w:pPr>
          <w:r>
            <w:rPr>
              <w:rFonts w:hint="default" w:ascii="Times New Roman" w:hAnsi="Times New Roman" w:eastAsia="Times New Roman" w:cs="Times New Roman"/>
              <w:b/>
              <w:sz w:val="24"/>
              <w:szCs w:val="24"/>
            </w:rPr>
            <w:t>VIII</w:t>
          </w:r>
          <w:r>
            <w:rPr>
              <w:rFonts w:hint="default" w:ascii="Times New Roman" w:hAnsi="Times New Roman" w:eastAsia="Times New Roman" w:cs="Times New Roman"/>
              <w:b/>
              <w:sz w:val="18"/>
              <w:szCs w:val="18"/>
            </w:rPr>
            <w:t>2</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1603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DA11F8D">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28F4B79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64167C0E">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6807D26E">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40B74F1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0214E83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2857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601841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5C45700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4FFF14B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190590F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980" w:type="dxa"/>
              </w:tcPr>
              <w:p w14:paraId="5DD4333D">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03D1015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r>
          <w:tr w14:paraId="6E2F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6EC238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5C86ED4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0B82F2C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0184D23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980" w:type="dxa"/>
              </w:tcPr>
              <w:p w14:paraId="537D10A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1968757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 и књижевност</w:t>
                </w:r>
              </w:p>
            </w:tc>
          </w:tr>
          <w:tr w14:paraId="2C92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27B1BF2">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39BCBC6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084EC77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p w14:paraId="2626A119">
                <w:pPr>
                  <w:spacing w:after="0" w:line="240" w:lineRule="auto"/>
                  <w:rPr>
                    <w:rFonts w:hint="default" w:ascii="Times New Roman" w:hAnsi="Times New Roman" w:cs="Times New Roman" w:eastAsiaTheme="minorEastAsia"/>
                    <w:sz w:val="20"/>
                    <w:szCs w:val="20"/>
                    <w:lang w:val="sr-Cyrl-RS"/>
                  </w:rPr>
                </w:pPr>
              </w:p>
            </w:tc>
            <w:tc>
              <w:tcPr>
                <w:tcW w:w="1800" w:type="dxa"/>
              </w:tcPr>
              <w:p w14:paraId="542DA4FD">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Хемија</w:t>
                </w:r>
              </w:p>
            </w:tc>
            <w:tc>
              <w:tcPr>
                <w:tcW w:w="1980" w:type="dxa"/>
              </w:tcPr>
              <w:p w14:paraId="62F734A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7CD8DE3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r>
          <w:tr w14:paraId="2874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62FA4A86">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21D62EB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6B3CD71B">
                <w:pPr>
                  <w:rPr>
                    <w:rFonts w:hint="default" w:ascii="Times New Roman" w:hAnsi="Times New Roman" w:cs="Times New Roman" w:eastAsiaTheme="minorEastAsia"/>
                    <w:sz w:val="20"/>
                    <w:szCs w:val="20"/>
                    <w:highlight w:val="yellow"/>
                    <w:lang w:val="sr-Cyrl-RS"/>
                  </w:rPr>
                </w:pPr>
                <w:r>
                  <w:rPr>
                    <w:rFonts w:hint="default" w:ascii="Times New Roman" w:hAnsi="Times New Roman" w:cs="Times New Roman" w:eastAsiaTheme="minorEastAsia"/>
                    <w:sz w:val="20"/>
                    <w:szCs w:val="20"/>
                    <w:lang w:val="sr-Cyrl-RS"/>
                  </w:rPr>
                  <w:t>Српски језик и књижевост</w:t>
                </w:r>
              </w:p>
            </w:tc>
            <w:tc>
              <w:tcPr>
                <w:tcW w:w="1800" w:type="dxa"/>
              </w:tcPr>
              <w:p w14:paraId="1428628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Хемија</w:t>
                </w:r>
              </w:p>
            </w:tc>
            <w:tc>
              <w:tcPr>
                <w:tcW w:w="1980" w:type="dxa"/>
              </w:tcPr>
              <w:p w14:paraId="24A519D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4A8F2E0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r>
          <w:tr w14:paraId="16FE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17613578">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517606C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800" w:type="dxa"/>
              </w:tcPr>
              <w:p w14:paraId="7298DD6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34BC427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980" w:type="dxa"/>
              </w:tcPr>
              <w:p w14:paraId="155A5CE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c>
              <w:tcPr>
                <w:tcW w:w="1800" w:type="dxa"/>
              </w:tcPr>
              <w:p w14:paraId="53CA857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r>
          <w:tr w14:paraId="76EF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00" w:type="dxa"/>
                <w:shd w:val="clear" w:color="auto" w:fill="EBEFE6" w:themeFill="accent2" w:themeFillTint="33"/>
              </w:tcPr>
              <w:p w14:paraId="42D03D6F">
                <w:pPr>
                  <w:spacing w:after="0" w:line="240" w:lineRule="auto"/>
                  <w:jc w:val="center"/>
                  <w:rPr>
                    <w:rFonts w:hint="default" w:ascii="Times New Roman" w:hAnsi="Times New Roman" w:cs="Times New Roman" w:eastAsiaTheme="minorEastAsia"/>
                    <w:b/>
                    <w:color w:val="7030A0"/>
                    <w:sz w:val="20"/>
                    <w:szCs w:val="20"/>
                  </w:rPr>
                </w:pPr>
                <w:r>
                  <w:rPr>
                    <w:rFonts w:hint="default" w:ascii="Times New Roman" w:hAnsi="Times New Roman" w:cs="Times New Roman" w:eastAsiaTheme="minorEastAsia"/>
                    <w:b/>
                    <w:sz w:val="20"/>
                    <w:szCs w:val="20"/>
                  </w:rPr>
                  <w:t>6.</w:t>
                </w:r>
              </w:p>
            </w:tc>
            <w:tc>
              <w:tcPr>
                <w:tcW w:w="1800" w:type="dxa"/>
              </w:tcPr>
              <w:p w14:paraId="789B14F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c>
              <w:tcPr>
                <w:tcW w:w="1800" w:type="dxa"/>
              </w:tcPr>
              <w:p w14:paraId="3F8DE17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39007AE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980" w:type="dxa"/>
              </w:tcPr>
              <w:p w14:paraId="48E1C10A">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0B35787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w:t>
                </w:r>
              </w:p>
            </w:tc>
          </w:tr>
          <w:tr w14:paraId="5498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00" w:type="dxa"/>
                <w:shd w:val="clear" w:color="auto" w:fill="EBEFE6" w:themeFill="accent2" w:themeFillTint="33"/>
              </w:tcPr>
              <w:p w14:paraId="1DD25BD7">
                <w:pPr>
                  <w:spacing w:after="0" w:line="240" w:lineRule="auto"/>
                  <w:jc w:val="center"/>
                  <w:rPr>
                    <w:rFonts w:hint="default" w:ascii="Times New Roman" w:hAnsi="Times New Roman" w:cs="Times New Roman" w:eastAsiaTheme="minorEastAsia"/>
                    <w:b/>
                    <w:sz w:val="20"/>
                    <w:szCs w:val="20"/>
                    <w:lang w:val="sr-Cyrl-RS"/>
                  </w:rPr>
                </w:pPr>
                <w:r>
                  <w:rPr>
                    <w:rFonts w:hint="default" w:ascii="Times New Roman" w:hAnsi="Times New Roman" w:cs="Times New Roman" w:eastAsiaTheme="minorEastAsia"/>
                    <w:b/>
                    <w:sz w:val="20"/>
                    <w:szCs w:val="20"/>
                    <w:lang w:val="sr-Cyrl-RS"/>
                  </w:rPr>
                  <w:t>7.</w:t>
                </w:r>
              </w:p>
            </w:tc>
            <w:tc>
              <w:tcPr>
                <w:tcW w:w="1800" w:type="dxa"/>
              </w:tcPr>
              <w:p w14:paraId="71ABD34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w:t>
                </w:r>
              </w:p>
            </w:tc>
            <w:tc>
              <w:tcPr>
                <w:tcW w:w="1800" w:type="dxa"/>
              </w:tcPr>
              <w:p w14:paraId="040B4F6E">
                <w:pPr>
                  <w:spacing w:after="0" w:line="240" w:lineRule="auto"/>
                  <w:rPr>
                    <w:rFonts w:hint="default" w:ascii="Times New Roman" w:hAnsi="Times New Roman" w:cs="Times New Roman" w:eastAsiaTheme="minorEastAsia"/>
                    <w:sz w:val="20"/>
                    <w:szCs w:val="20"/>
                    <w:lang w:val="sr-Cyrl-RS"/>
                  </w:rPr>
                </w:pPr>
              </w:p>
            </w:tc>
            <w:tc>
              <w:tcPr>
                <w:tcW w:w="1800" w:type="dxa"/>
              </w:tcPr>
              <w:p w14:paraId="44FD614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ЧОС</w:t>
                </w:r>
              </w:p>
            </w:tc>
            <w:tc>
              <w:tcPr>
                <w:tcW w:w="1980" w:type="dxa"/>
              </w:tcPr>
              <w:p w14:paraId="0E780021">
                <w:pPr>
                  <w:spacing w:after="0" w:line="240" w:lineRule="auto"/>
                  <w:rPr>
                    <w:rFonts w:hint="default" w:ascii="Times New Roman" w:hAnsi="Times New Roman" w:cs="Times New Roman" w:eastAsiaTheme="minorEastAsia"/>
                    <w:sz w:val="20"/>
                    <w:szCs w:val="20"/>
                    <w:lang w:val="sr-Cyrl-RS"/>
                  </w:rPr>
                </w:pPr>
              </w:p>
            </w:tc>
            <w:tc>
              <w:tcPr>
                <w:tcW w:w="1800" w:type="dxa"/>
              </w:tcPr>
              <w:p w14:paraId="427D53BC">
                <w:pPr>
                  <w:spacing w:after="0" w:line="240" w:lineRule="auto"/>
                  <w:rPr>
                    <w:rFonts w:hint="default" w:ascii="Times New Roman" w:hAnsi="Times New Roman" w:cs="Times New Roman" w:eastAsiaTheme="minorEastAsia"/>
                    <w:sz w:val="20"/>
                    <w:szCs w:val="20"/>
                  </w:rPr>
                </w:pPr>
              </w:p>
            </w:tc>
          </w:tr>
        </w:tbl>
        <w:p w14:paraId="76E98006">
          <w:pPr>
            <w:spacing w:after="0" w:line="240" w:lineRule="auto"/>
            <w:rPr>
              <w:rFonts w:hint="default" w:ascii="Times New Roman" w:hAnsi="Times New Roman" w:eastAsia="Times New Roman" w:cs="Times New Roman"/>
              <w:color w:val="000000"/>
              <w:sz w:val="28"/>
              <w:szCs w:val="28"/>
            </w:rPr>
          </w:pPr>
        </w:p>
        <w:p w14:paraId="06766646">
          <w:pPr>
            <w:spacing w:after="0" w:line="240" w:lineRule="auto"/>
            <w:rPr>
              <w:rFonts w:hint="default" w:ascii="Times New Roman" w:hAnsi="Times New Roman" w:eastAsia="Times New Roman" w:cs="Times New Roman"/>
              <w:b/>
              <w:sz w:val="18"/>
              <w:szCs w:val="18"/>
            </w:rPr>
          </w:pPr>
          <w:r>
            <w:rPr>
              <w:rFonts w:hint="default" w:ascii="Times New Roman" w:hAnsi="Times New Roman" w:eastAsia="Times New Roman" w:cs="Times New Roman"/>
              <w:b/>
              <w:sz w:val="24"/>
              <w:szCs w:val="24"/>
            </w:rPr>
            <w:t>V</w:t>
          </w:r>
          <w:r>
            <w:rPr>
              <w:rFonts w:hint="default" w:ascii="Times New Roman" w:hAnsi="Times New Roman" w:eastAsia="Times New Roman" w:cs="Times New Roman"/>
              <w:b/>
              <w:sz w:val="18"/>
              <w:szCs w:val="18"/>
            </w:rPr>
            <w:t>3</w:t>
          </w:r>
        </w:p>
        <w:p w14:paraId="152A779F">
          <w:pPr>
            <w:spacing w:after="0" w:line="240" w:lineRule="auto"/>
            <w:rPr>
              <w:rFonts w:hint="default" w:ascii="Times New Roman" w:hAnsi="Times New Roman" w:eastAsia="Times New Roman" w:cs="Times New Roman"/>
              <w:b/>
              <w:sz w:val="18"/>
              <w:szCs w:val="18"/>
            </w:rPr>
          </w:pP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79B8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4B947AC7">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2196" w:type="dxa"/>
                <w:shd w:val="clear" w:color="auto" w:fill="EBEFE6" w:themeFill="accent2" w:themeFillTint="33"/>
              </w:tcPr>
              <w:p w14:paraId="24F863EC">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726" w:type="dxa"/>
                <w:shd w:val="clear" w:color="auto" w:fill="EBEFE6" w:themeFill="accent2" w:themeFillTint="33"/>
              </w:tcPr>
              <w:p w14:paraId="44823BE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726" w:type="dxa"/>
                <w:shd w:val="clear" w:color="auto" w:fill="EBEFE6" w:themeFill="accent2" w:themeFillTint="33"/>
              </w:tcPr>
              <w:p w14:paraId="31C4454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860" w:type="dxa"/>
                <w:shd w:val="clear" w:color="auto" w:fill="EBEFE6" w:themeFill="accent2" w:themeFillTint="33"/>
              </w:tcPr>
              <w:p w14:paraId="302B3A7A">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726" w:type="dxa"/>
                <w:shd w:val="clear" w:color="auto" w:fill="EBEFE6" w:themeFill="accent2" w:themeFillTint="33"/>
              </w:tcPr>
              <w:p w14:paraId="46EDB2B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3999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6E85EBE4">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1.</w:t>
                </w:r>
              </w:p>
            </w:tc>
            <w:tc>
              <w:tcPr>
                <w:tcW w:w="2196" w:type="dxa"/>
              </w:tcPr>
              <w:p w14:paraId="33DC7FC4">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726" w:type="dxa"/>
              </w:tcPr>
              <w:p w14:paraId="6CAAA65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c>
              <w:tcPr>
                <w:tcW w:w="1726" w:type="dxa"/>
              </w:tcPr>
              <w:p w14:paraId="0C3ABF77">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Географија</w:t>
                </w:r>
              </w:p>
            </w:tc>
            <w:tc>
              <w:tcPr>
                <w:tcW w:w="1860" w:type="dxa"/>
              </w:tcPr>
              <w:p w14:paraId="0FA4C76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726" w:type="dxa"/>
              </w:tcPr>
              <w:p w14:paraId="706234F9">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r>
          <w:tr w14:paraId="0E8C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1AEB3DAD">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2.</w:t>
                </w:r>
              </w:p>
            </w:tc>
            <w:tc>
              <w:tcPr>
                <w:tcW w:w="2196" w:type="dxa"/>
              </w:tcPr>
              <w:p w14:paraId="48983FD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726" w:type="dxa"/>
              </w:tcPr>
              <w:p w14:paraId="7AD3546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726" w:type="dxa"/>
              </w:tcPr>
              <w:p w14:paraId="0BF6D22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860" w:type="dxa"/>
              </w:tcPr>
              <w:p w14:paraId="51FA679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726" w:type="dxa"/>
              </w:tcPr>
              <w:p w14:paraId="43F3EEA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r>
          <w:tr w14:paraId="3A06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5E8816B">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2196" w:type="dxa"/>
              </w:tcPr>
              <w:p w14:paraId="4F299E1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726" w:type="dxa"/>
              </w:tcPr>
              <w:p w14:paraId="52DCAE9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Ликовна култура</w:t>
                </w:r>
              </w:p>
            </w:tc>
            <w:tc>
              <w:tcPr>
                <w:tcW w:w="1726" w:type="dxa"/>
              </w:tcPr>
              <w:p w14:paraId="3B394C9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60" w:type="dxa"/>
              </w:tcPr>
              <w:p w14:paraId="6B01BA5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726" w:type="dxa"/>
              </w:tcPr>
              <w:p w14:paraId="35A619B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r>
          <w:tr w14:paraId="30F4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787F819">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2196" w:type="dxa"/>
              </w:tcPr>
              <w:p w14:paraId="6D381A5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726" w:type="dxa"/>
              </w:tcPr>
              <w:p w14:paraId="6E5F695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726" w:type="dxa"/>
              </w:tcPr>
              <w:p w14:paraId="3160D8F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60" w:type="dxa"/>
              </w:tcPr>
              <w:p w14:paraId="677E25F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Ликовна култура</w:t>
                </w:r>
              </w:p>
            </w:tc>
            <w:tc>
              <w:tcPr>
                <w:tcW w:w="1726" w:type="dxa"/>
              </w:tcPr>
              <w:p w14:paraId="7F73EC0D">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w:t>
                </w:r>
              </w:p>
            </w:tc>
          </w:tr>
          <w:tr w14:paraId="606F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shd w:val="clear" w:color="auto" w:fill="EBEFE6" w:themeFill="accent2" w:themeFillTint="33"/>
              </w:tcPr>
              <w:p w14:paraId="66788B5E">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2196" w:type="dxa"/>
              </w:tcPr>
              <w:p w14:paraId="47BB291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 васпитање</w:t>
                </w:r>
              </w:p>
            </w:tc>
            <w:tc>
              <w:tcPr>
                <w:tcW w:w="1726" w:type="dxa"/>
              </w:tcPr>
              <w:p w14:paraId="5A648F54">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 васпитање</w:t>
                </w:r>
              </w:p>
            </w:tc>
            <w:tc>
              <w:tcPr>
                <w:tcW w:w="1726" w:type="dxa"/>
              </w:tcPr>
              <w:p w14:paraId="4C691E4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60" w:type="dxa"/>
              </w:tcPr>
              <w:p w14:paraId="7F6F4D7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726" w:type="dxa"/>
              </w:tcPr>
              <w:p w14:paraId="345F0CCD">
                <w:pPr>
                  <w:spacing w:after="0" w:line="240" w:lineRule="auto"/>
                  <w:rPr>
                    <w:rFonts w:hint="default" w:ascii="Times New Roman" w:hAnsi="Times New Roman" w:cs="Times New Roman" w:eastAsiaTheme="minorEastAsia"/>
                    <w:sz w:val="20"/>
                    <w:szCs w:val="20"/>
                  </w:rPr>
                </w:pPr>
              </w:p>
            </w:tc>
          </w:tr>
          <w:tr w14:paraId="103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2DA3C01">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2196" w:type="dxa"/>
              </w:tcPr>
              <w:p w14:paraId="26CB8EF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726" w:type="dxa"/>
              </w:tcPr>
              <w:p w14:paraId="078B2CE1">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726" w:type="dxa"/>
              </w:tcPr>
              <w:p w14:paraId="6C312F64">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60" w:type="dxa"/>
              </w:tcPr>
              <w:p w14:paraId="3041F7D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726" w:type="dxa"/>
              </w:tcPr>
              <w:p w14:paraId="33C2A169">
                <w:pPr>
                  <w:spacing w:after="0" w:line="240" w:lineRule="auto"/>
                  <w:rPr>
                    <w:rFonts w:hint="default" w:ascii="Times New Roman" w:hAnsi="Times New Roman" w:cs="Times New Roman" w:eastAsiaTheme="minorEastAsia"/>
                    <w:sz w:val="20"/>
                    <w:szCs w:val="20"/>
                  </w:rPr>
                </w:pPr>
              </w:p>
            </w:tc>
          </w:tr>
        </w:tbl>
        <w:p w14:paraId="7D4B6782">
          <w:pPr>
            <w:spacing w:after="0" w:line="240" w:lineRule="auto"/>
            <w:rPr>
              <w:rFonts w:hint="default" w:ascii="Times New Roman" w:hAnsi="Times New Roman" w:eastAsia="Times New Roman" w:cs="Times New Roman"/>
              <w:b/>
              <w:color w:val="000000"/>
              <w:sz w:val="24"/>
              <w:szCs w:val="24"/>
            </w:rPr>
          </w:pPr>
        </w:p>
        <w:p w14:paraId="6B06A87E">
          <w:pPr>
            <w:spacing w:after="0" w:line="240" w:lineRule="auto"/>
            <w:rPr>
              <w:rFonts w:hint="default" w:ascii="Times New Roman" w:hAnsi="Times New Roman" w:eastAsia="Times New Roman" w:cs="Times New Roman"/>
              <w:b/>
              <w:color w:val="000000"/>
              <w:sz w:val="24"/>
              <w:szCs w:val="24"/>
            </w:rPr>
          </w:pPr>
        </w:p>
        <w:p w14:paraId="6530A739">
          <w:pPr>
            <w:spacing w:after="0" w:line="240" w:lineRule="auto"/>
            <w:rPr>
              <w:rFonts w:hint="default" w:ascii="Times New Roman" w:hAnsi="Times New Roman" w:eastAsia="Times New Roman" w:cs="Times New Roman"/>
              <w:b/>
              <w:color w:val="000000"/>
              <w:sz w:val="24"/>
              <w:szCs w:val="24"/>
            </w:rPr>
          </w:pPr>
        </w:p>
        <w:p w14:paraId="0395CE41">
          <w:pPr>
            <w:spacing w:after="0" w:line="240" w:lineRule="auto"/>
            <w:rPr>
              <w:rFonts w:hint="default" w:ascii="Times New Roman" w:hAnsi="Times New Roman" w:eastAsia="Times New Roman" w:cs="Times New Roman"/>
              <w:b/>
              <w:color w:val="000000"/>
              <w:sz w:val="18"/>
              <w:szCs w:val="18"/>
            </w:rPr>
          </w:pPr>
          <w:r>
            <w:rPr>
              <w:rFonts w:hint="default" w:ascii="Times New Roman" w:hAnsi="Times New Roman" w:eastAsia="Times New Roman" w:cs="Times New Roman"/>
              <w:b/>
              <w:color w:val="000000"/>
              <w:sz w:val="24"/>
              <w:szCs w:val="24"/>
            </w:rPr>
            <w:t>VI</w:t>
          </w:r>
          <w:r>
            <w:rPr>
              <w:rFonts w:hint="default" w:ascii="Times New Roman" w:hAnsi="Times New Roman" w:eastAsia="Times New Roman" w:cs="Times New Roman"/>
              <w:b/>
              <w:color w:val="000000"/>
              <w:sz w:val="18"/>
              <w:szCs w:val="18"/>
            </w:rPr>
            <w:t>3</w:t>
          </w:r>
        </w:p>
        <w:p w14:paraId="22678BED">
          <w:pPr>
            <w:spacing w:after="0" w:line="240" w:lineRule="auto"/>
            <w:rPr>
              <w:rFonts w:hint="default" w:ascii="Times New Roman" w:hAnsi="Times New Roman" w:eastAsia="Times New Roman" w:cs="Times New Roman"/>
              <w:b/>
              <w:color w:val="000000"/>
              <w:sz w:val="24"/>
              <w:szCs w:val="24"/>
            </w:rPr>
          </w:pP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59AC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536FB30">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5A3D2968">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587C7169">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5CBF162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4B627668">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4B312D4A">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529D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69E367E">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1.</w:t>
                </w:r>
              </w:p>
            </w:tc>
            <w:tc>
              <w:tcPr>
                <w:tcW w:w="1800" w:type="dxa"/>
              </w:tcPr>
              <w:p w14:paraId="1A508A1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00" w:type="dxa"/>
              </w:tcPr>
              <w:p w14:paraId="215C523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Информатика и рачунарство</w:t>
                </w:r>
              </w:p>
            </w:tc>
            <w:tc>
              <w:tcPr>
                <w:tcW w:w="1800" w:type="dxa"/>
              </w:tcPr>
              <w:p w14:paraId="6302051A">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980" w:type="dxa"/>
              </w:tcPr>
              <w:p w14:paraId="5E16DB2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Географија</w:t>
                </w:r>
              </w:p>
            </w:tc>
            <w:tc>
              <w:tcPr>
                <w:tcW w:w="1800" w:type="dxa"/>
              </w:tcPr>
              <w:p w14:paraId="1F04D29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Биологија</w:t>
                </w:r>
              </w:p>
            </w:tc>
          </w:tr>
          <w:tr w14:paraId="295D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E670843">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2.</w:t>
                </w:r>
              </w:p>
            </w:tc>
            <w:tc>
              <w:tcPr>
                <w:tcW w:w="1800" w:type="dxa"/>
              </w:tcPr>
              <w:p w14:paraId="27EFC090">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085B281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800" w:type="dxa"/>
              </w:tcPr>
              <w:p w14:paraId="28413AB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980" w:type="dxa"/>
              </w:tcPr>
              <w:p w14:paraId="47B1CE81">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800" w:type="dxa"/>
              </w:tcPr>
              <w:p w14:paraId="25EF04E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r>
          <w:tr w14:paraId="0395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1276FB5E">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6C1123B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800" w:type="dxa"/>
              </w:tcPr>
              <w:p w14:paraId="396C268A">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Географија</w:t>
                </w:r>
              </w:p>
            </w:tc>
            <w:tc>
              <w:tcPr>
                <w:tcW w:w="1800" w:type="dxa"/>
              </w:tcPr>
              <w:p w14:paraId="6D7F8E7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980" w:type="dxa"/>
              </w:tcPr>
              <w:p w14:paraId="602D9B68">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58C3B779">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r>
          <w:tr w14:paraId="1769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E52F4BE">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52B77EE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800" w:type="dxa"/>
              </w:tcPr>
              <w:p w14:paraId="2476DAA4">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800" w:type="dxa"/>
              </w:tcPr>
              <w:p w14:paraId="1EFB896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980" w:type="dxa"/>
              </w:tcPr>
              <w:p w14:paraId="1C9B21FD">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00" w:type="dxa"/>
              </w:tcPr>
              <w:p w14:paraId="3BA10B28">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r>
          <w:tr w14:paraId="529B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561B942">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0354E3E1">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00" w:type="dxa"/>
              </w:tcPr>
              <w:p w14:paraId="29CECBF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c>
              <w:tcPr>
                <w:tcW w:w="1800" w:type="dxa"/>
              </w:tcPr>
              <w:p w14:paraId="7228349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980" w:type="dxa"/>
              </w:tcPr>
              <w:p w14:paraId="7DE3C93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Ликовна култура</w:t>
                </w:r>
              </w:p>
            </w:tc>
            <w:tc>
              <w:tcPr>
                <w:tcW w:w="1800" w:type="dxa"/>
              </w:tcPr>
              <w:p w14:paraId="6014B45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r>
          <w:tr w14:paraId="5948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785C45B">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6.</w:t>
                </w:r>
              </w:p>
            </w:tc>
            <w:tc>
              <w:tcPr>
                <w:tcW w:w="1800" w:type="dxa"/>
              </w:tcPr>
              <w:p w14:paraId="2C0AF7F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800" w:type="dxa"/>
              </w:tcPr>
              <w:p w14:paraId="5D4F2AA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4671C677">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980" w:type="dxa"/>
              </w:tcPr>
              <w:p w14:paraId="05D832EB">
                <w:pPr>
                  <w:spacing w:after="0" w:line="240" w:lineRule="auto"/>
                  <w:rPr>
                    <w:rFonts w:hint="default" w:ascii="Times New Roman" w:hAnsi="Times New Roman" w:cs="Times New Roman" w:eastAsiaTheme="minorEastAsia"/>
                    <w:sz w:val="20"/>
                    <w:szCs w:val="20"/>
                  </w:rPr>
                </w:pPr>
              </w:p>
            </w:tc>
            <w:tc>
              <w:tcPr>
                <w:tcW w:w="1800" w:type="dxa"/>
              </w:tcPr>
              <w:p w14:paraId="0F7483A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Верска настава</w:t>
                </w:r>
              </w:p>
            </w:tc>
          </w:tr>
        </w:tbl>
        <w:p w14:paraId="5649BEB9">
          <w:pPr>
            <w:rPr>
              <w:rFonts w:hint="default" w:ascii="Times New Roman" w:hAnsi="Times New Roman" w:eastAsia="Times New Roman" w:cs="Times New Roman"/>
              <w:b/>
              <w:color w:val="7030A0"/>
              <w:sz w:val="18"/>
              <w:szCs w:val="18"/>
            </w:rPr>
          </w:pPr>
          <w:r>
            <w:rPr>
              <w:rFonts w:hint="default" w:ascii="Times New Roman" w:hAnsi="Times New Roman" w:eastAsia="Times New Roman" w:cs="Times New Roman"/>
              <w:b/>
              <w:sz w:val="24"/>
              <w:szCs w:val="24"/>
            </w:rPr>
            <w:t>VII</w:t>
          </w:r>
          <w:r>
            <w:rPr>
              <w:rFonts w:hint="default" w:ascii="Times New Roman" w:hAnsi="Times New Roman" w:eastAsia="Times New Roman" w:cs="Times New Roman"/>
              <w:b/>
              <w:sz w:val="18"/>
              <w:szCs w:val="18"/>
            </w:rPr>
            <w:t>3</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498C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403FACB7">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5E6EF37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1C33EEFE">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4F969A2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1303B135">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5413A161">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0934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59DC975">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0223A2A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Хемија</w:t>
                </w:r>
              </w:p>
            </w:tc>
            <w:tc>
              <w:tcPr>
                <w:tcW w:w="1800" w:type="dxa"/>
              </w:tcPr>
              <w:p w14:paraId="5A58AD50">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800" w:type="dxa"/>
              </w:tcPr>
              <w:p w14:paraId="1E1BB0F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980" w:type="dxa"/>
              </w:tcPr>
              <w:p w14:paraId="0409BFB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800" w:type="dxa"/>
              </w:tcPr>
              <w:p w14:paraId="05CE9135">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r>
          <w:tr w14:paraId="29E2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62E83C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69D76CB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800" w:type="dxa"/>
              </w:tcPr>
              <w:p w14:paraId="67784A01">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Географија</w:t>
                </w:r>
              </w:p>
            </w:tc>
            <w:tc>
              <w:tcPr>
                <w:tcW w:w="1800" w:type="dxa"/>
              </w:tcPr>
              <w:p w14:paraId="0408240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980" w:type="dxa"/>
              </w:tcPr>
              <w:p w14:paraId="664F48F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Географија</w:t>
                </w:r>
              </w:p>
            </w:tc>
            <w:tc>
              <w:tcPr>
                <w:tcW w:w="1800" w:type="dxa"/>
              </w:tcPr>
              <w:p w14:paraId="0EF7275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r>
          <w:tr w14:paraId="2C95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B7EFE9B">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62158F3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800" w:type="dxa"/>
              </w:tcPr>
              <w:p w14:paraId="6B8EE32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800" w:type="dxa"/>
              </w:tcPr>
              <w:p w14:paraId="16A747E4">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980" w:type="dxa"/>
              </w:tcPr>
              <w:p w14:paraId="19512A1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Ликовна култура</w:t>
                </w:r>
              </w:p>
            </w:tc>
            <w:tc>
              <w:tcPr>
                <w:tcW w:w="1800" w:type="dxa"/>
              </w:tcPr>
              <w:p w14:paraId="3E1362E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Биологија</w:t>
                </w:r>
              </w:p>
            </w:tc>
          </w:tr>
          <w:tr w14:paraId="7A2B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2BA9E0CF">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53111B9F">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Биологија</w:t>
                </w:r>
              </w:p>
            </w:tc>
            <w:tc>
              <w:tcPr>
                <w:tcW w:w="1800" w:type="dxa"/>
              </w:tcPr>
              <w:p w14:paraId="59D78729">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Информатика и рачунарство</w:t>
                </w:r>
              </w:p>
            </w:tc>
            <w:tc>
              <w:tcPr>
                <w:tcW w:w="1800" w:type="dxa"/>
              </w:tcPr>
              <w:p w14:paraId="3658F43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980" w:type="dxa"/>
              </w:tcPr>
              <w:p w14:paraId="6C586F0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Музичка култура</w:t>
                </w:r>
              </w:p>
            </w:tc>
            <w:tc>
              <w:tcPr>
                <w:tcW w:w="1800" w:type="dxa"/>
              </w:tcPr>
              <w:p w14:paraId="2CB0190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r>
          <w:tr w14:paraId="24FB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F5951B7">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657C902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Хемија</w:t>
                </w:r>
              </w:p>
            </w:tc>
            <w:tc>
              <w:tcPr>
                <w:tcW w:w="1800" w:type="dxa"/>
              </w:tcPr>
              <w:p w14:paraId="0BDF9598">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6FBF55BB">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Физичко и здравствено васпитање</w:t>
                </w:r>
              </w:p>
            </w:tc>
            <w:tc>
              <w:tcPr>
                <w:tcW w:w="1980" w:type="dxa"/>
              </w:tcPr>
              <w:p w14:paraId="09C589A8">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13386290">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r>
          <w:tr w14:paraId="6670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692941FF">
                <w:pPr>
                  <w:spacing w:after="0" w:line="240" w:lineRule="auto"/>
                  <w:jc w:val="center"/>
                  <w:rPr>
                    <w:rFonts w:hint="default" w:ascii="Times New Roman" w:hAnsi="Times New Roman" w:cs="Times New Roman" w:eastAsiaTheme="minorEastAsia"/>
                    <w:b/>
                    <w:color w:val="7030A0"/>
                    <w:sz w:val="20"/>
                    <w:szCs w:val="20"/>
                  </w:rPr>
                </w:pPr>
                <w:r>
                  <w:rPr>
                    <w:rFonts w:hint="default" w:ascii="Times New Roman" w:hAnsi="Times New Roman" w:cs="Times New Roman" w:eastAsiaTheme="minorEastAsia"/>
                    <w:b/>
                    <w:sz w:val="20"/>
                    <w:szCs w:val="20"/>
                  </w:rPr>
                  <w:t>6.</w:t>
                </w:r>
              </w:p>
            </w:tc>
            <w:tc>
              <w:tcPr>
                <w:tcW w:w="1800" w:type="dxa"/>
              </w:tcPr>
              <w:p w14:paraId="2E792F62">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00" w:type="dxa"/>
              </w:tcPr>
              <w:p w14:paraId="564E8703">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c>
              <w:tcPr>
                <w:tcW w:w="1800" w:type="dxa"/>
              </w:tcPr>
              <w:p w14:paraId="1893968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980" w:type="dxa"/>
              </w:tcPr>
              <w:p w14:paraId="7E88483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Техника и технологија</w:t>
                </w:r>
              </w:p>
            </w:tc>
            <w:tc>
              <w:tcPr>
                <w:tcW w:w="1800" w:type="dxa"/>
              </w:tcPr>
              <w:p w14:paraId="1F6151C6">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r>
        </w:tbl>
        <w:p w14:paraId="1116B168">
          <w:pPr>
            <w:rPr>
              <w:rFonts w:hint="default" w:ascii="Times New Roman" w:hAnsi="Times New Roman" w:eastAsia="Times New Roman" w:cs="Times New Roman"/>
              <w:b/>
              <w:sz w:val="24"/>
              <w:szCs w:val="24"/>
              <w:lang w:val="sr-Cyrl-CS"/>
            </w:rPr>
          </w:pPr>
        </w:p>
        <w:p w14:paraId="0AFD8476">
          <w:pPr>
            <w:rPr>
              <w:rFonts w:hint="default" w:ascii="Times New Roman" w:hAnsi="Times New Roman" w:eastAsia="Times New Roman" w:cs="Times New Roman"/>
              <w:b/>
              <w:color w:val="7030A0"/>
              <w:sz w:val="18"/>
              <w:szCs w:val="18"/>
            </w:rPr>
          </w:pPr>
          <w:r>
            <w:rPr>
              <w:rFonts w:hint="default" w:ascii="Times New Roman" w:hAnsi="Times New Roman" w:eastAsia="Times New Roman" w:cs="Times New Roman"/>
              <w:b/>
              <w:sz w:val="24"/>
              <w:szCs w:val="24"/>
            </w:rPr>
            <w:t>VIII</w:t>
          </w:r>
          <w:r>
            <w:rPr>
              <w:rFonts w:hint="default" w:ascii="Times New Roman" w:hAnsi="Times New Roman" w:eastAsia="Times New Roman" w:cs="Times New Roman"/>
              <w:b/>
              <w:sz w:val="18"/>
              <w:szCs w:val="18"/>
            </w:rPr>
            <w:t>3</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00"/>
            <w:gridCol w:w="1800"/>
            <w:gridCol w:w="1800"/>
            <w:gridCol w:w="1980"/>
            <w:gridCol w:w="1800"/>
          </w:tblGrid>
          <w:tr w14:paraId="3F5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7BF98A0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ЧАС</w:t>
                </w:r>
              </w:p>
            </w:tc>
            <w:tc>
              <w:tcPr>
                <w:tcW w:w="1800" w:type="dxa"/>
                <w:shd w:val="clear" w:color="auto" w:fill="EBEFE6" w:themeFill="accent2" w:themeFillTint="33"/>
              </w:tcPr>
              <w:p w14:paraId="02123FA3">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ПОНЕДЕЉАК</w:t>
                </w:r>
              </w:p>
            </w:tc>
            <w:tc>
              <w:tcPr>
                <w:tcW w:w="1800" w:type="dxa"/>
                <w:shd w:val="clear" w:color="auto" w:fill="EBEFE6" w:themeFill="accent2" w:themeFillTint="33"/>
              </w:tcPr>
              <w:p w14:paraId="5346FAC7">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УТОРАК</w:t>
                </w:r>
              </w:p>
            </w:tc>
            <w:tc>
              <w:tcPr>
                <w:tcW w:w="1800" w:type="dxa"/>
                <w:shd w:val="clear" w:color="auto" w:fill="EBEFE6" w:themeFill="accent2" w:themeFillTint="33"/>
              </w:tcPr>
              <w:p w14:paraId="69C9E49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СРЕДА</w:t>
                </w:r>
              </w:p>
            </w:tc>
            <w:tc>
              <w:tcPr>
                <w:tcW w:w="1980" w:type="dxa"/>
                <w:shd w:val="clear" w:color="auto" w:fill="EBEFE6" w:themeFill="accent2" w:themeFillTint="33"/>
              </w:tcPr>
              <w:p w14:paraId="6956A574">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ЧЕТВРТАК</w:t>
                </w:r>
              </w:p>
            </w:tc>
            <w:tc>
              <w:tcPr>
                <w:tcW w:w="1800" w:type="dxa"/>
                <w:shd w:val="clear" w:color="auto" w:fill="EBEFE6" w:themeFill="accent2" w:themeFillTint="33"/>
              </w:tcPr>
              <w:p w14:paraId="6C50BD2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ПЕТАК</w:t>
                </w:r>
              </w:p>
            </w:tc>
          </w:tr>
          <w:tr w14:paraId="3849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B45B162">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1.</w:t>
                </w:r>
              </w:p>
            </w:tc>
            <w:tc>
              <w:tcPr>
                <w:tcW w:w="1800" w:type="dxa"/>
              </w:tcPr>
              <w:p w14:paraId="64DD200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800" w:type="dxa"/>
              </w:tcPr>
              <w:p w14:paraId="02F3EEE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800" w:type="dxa"/>
              </w:tcPr>
              <w:p w14:paraId="622EF1BA">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Енглески језик</w:t>
                </w:r>
              </w:p>
            </w:tc>
            <w:tc>
              <w:tcPr>
                <w:tcW w:w="1980" w:type="dxa"/>
              </w:tcPr>
              <w:p w14:paraId="2C1A262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800" w:type="dxa"/>
              </w:tcPr>
              <w:p w14:paraId="1EC5A7F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Енглески језик</w:t>
                </w:r>
              </w:p>
            </w:tc>
          </w:tr>
          <w:tr w14:paraId="04C1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1CD9CA1F">
                <w:pPr>
                  <w:spacing w:after="0" w:line="240" w:lineRule="auto"/>
                  <w:jc w:val="center"/>
                  <w:rPr>
                    <w:rFonts w:hint="default" w:ascii="Times New Roman" w:hAnsi="Times New Roman" w:cs="Times New Roman" w:eastAsiaTheme="minorEastAsia"/>
                    <w:b/>
                    <w:sz w:val="20"/>
                    <w:szCs w:val="20"/>
                    <w:lang w:val="sr-Cyrl-CS"/>
                  </w:rPr>
                </w:pPr>
                <w:r>
                  <w:rPr>
                    <w:rFonts w:hint="default" w:ascii="Times New Roman" w:hAnsi="Times New Roman" w:cs="Times New Roman" w:eastAsiaTheme="minorEastAsia"/>
                    <w:b/>
                    <w:sz w:val="20"/>
                    <w:szCs w:val="20"/>
                    <w:lang w:val="sr-Cyrl-CS"/>
                  </w:rPr>
                  <w:t>2.</w:t>
                </w:r>
              </w:p>
            </w:tc>
            <w:tc>
              <w:tcPr>
                <w:tcW w:w="1800" w:type="dxa"/>
              </w:tcPr>
              <w:p w14:paraId="06F2425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800" w:type="dxa"/>
              </w:tcPr>
              <w:p w14:paraId="17562CF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1BC3C88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c>
              <w:tcPr>
                <w:tcW w:w="1980" w:type="dxa"/>
              </w:tcPr>
              <w:p w14:paraId="3D079DDF">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Географија</w:t>
                </w:r>
              </w:p>
            </w:tc>
            <w:tc>
              <w:tcPr>
                <w:tcW w:w="1800" w:type="dxa"/>
              </w:tcPr>
              <w:p w14:paraId="43D584C2">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r>
          <w:tr w14:paraId="7B14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500EE4C6">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3.</w:t>
                </w:r>
              </w:p>
            </w:tc>
            <w:tc>
              <w:tcPr>
                <w:tcW w:w="1800" w:type="dxa"/>
              </w:tcPr>
              <w:p w14:paraId="5816A700">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Физика</w:t>
                </w:r>
              </w:p>
            </w:tc>
            <w:tc>
              <w:tcPr>
                <w:tcW w:w="1800" w:type="dxa"/>
              </w:tcPr>
              <w:p w14:paraId="30EE753C">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Физика</w:t>
                </w:r>
              </w:p>
            </w:tc>
            <w:tc>
              <w:tcPr>
                <w:tcW w:w="1800" w:type="dxa"/>
              </w:tcPr>
              <w:p w14:paraId="3AAB82A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Математика</w:t>
                </w:r>
              </w:p>
            </w:tc>
            <w:tc>
              <w:tcPr>
                <w:tcW w:w="1980" w:type="dxa"/>
              </w:tcPr>
              <w:p w14:paraId="4BE6CA99">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Музичка култура</w:t>
                </w:r>
              </w:p>
            </w:tc>
            <w:tc>
              <w:tcPr>
                <w:tcW w:w="1800" w:type="dxa"/>
              </w:tcPr>
              <w:p w14:paraId="51B43CB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Историја</w:t>
                </w:r>
              </w:p>
            </w:tc>
          </w:tr>
          <w:tr w14:paraId="0CCD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04EA711F">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4.</w:t>
                </w:r>
              </w:p>
            </w:tc>
            <w:tc>
              <w:tcPr>
                <w:tcW w:w="1800" w:type="dxa"/>
              </w:tcPr>
              <w:p w14:paraId="5B95CBC5">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c>
              <w:tcPr>
                <w:tcW w:w="1800" w:type="dxa"/>
              </w:tcPr>
              <w:p w14:paraId="5F49313D">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Историја</w:t>
                </w:r>
              </w:p>
            </w:tc>
            <w:tc>
              <w:tcPr>
                <w:tcW w:w="1800" w:type="dxa"/>
              </w:tcPr>
              <w:p w14:paraId="7927D1DE">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c>
              <w:tcPr>
                <w:tcW w:w="1980" w:type="dxa"/>
              </w:tcPr>
              <w:p w14:paraId="646FF9D4">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Математика</w:t>
                </w:r>
              </w:p>
            </w:tc>
            <w:tc>
              <w:tcPr>
                <w:tcW w:w="1800" w:type="dxa"/>
              </w:tcPr>
              <w:p w14:paraId="4995ACB8">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Српски језик</w:t>
                </w:r>
              </w:p>
            </w:tc>
          </w:tr>
          <w:tr w14:paraId="2719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EBEFE6" w:themeFill="accent2" w:themeFillTint="33"/>
              </w:tcPr>
              <w:p w14:paraId="3C18C1F0">
                <w:pPr>
                  <w:spacing w:after="0" w:line="240" w:lineRule="auto"/>
                  <w:jc w:val="center"/>
                  <w:rPr>
                    <w:rFonts w:hint="default" w:ascii="Times New Roman" w:hAnsi="Times New Roman" w:cs="Times New Roman" w:eastAsiaTheme="minorEastAsia"/>
                    <w:b/>
                    <w:sz w:val="20"/>
                    <w:szCs w:val="20"/>
                  </w:rPr>
                </w:pPr>
                <w:r>
                  <w:rPr>
                    <w:rFonts w:hint="default" w:ascii="Times New Roman" w:hAnsi="Times New Roman" w:cs="Times New Roman" w:eastAsiaTheme="minorEastAsia"/>
                    <w:b/>
                    <w:sz w:val="20"/>
                    <w:szCs w:val="20"/>
                  </w:rPr>
                  <w:t>5.</w:t>
                </w:r>
              </w:p>
            </w:tc>
            <w:tc>
              <w:tcPr>
                <w:tcW w:w="1800" w:type="dxa"/>
              </w:tcPr>
              <w:p w14:paraId="368EC89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Хемија</w:t>
                </w:r>
              </w:p>
            </w:tc>
            <w:tc>
              <w:tcPr>
                <w:tcW w:w="1800" w:type="dxa"/>
              </w:tcPr>
              <w:p w14:paraId="73A618A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Руски језик</w:t>
                </w:r>
              </w:p>
            </w:tc>
            <w:tc>
              <w:tcPr>
                <w:tcW w:w="1800" w:type="dxa"/>
              </w:tcPr>
              <w:p w14:paraId="4BE0BD8C">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c>
              <w:tcPr>
                <w:tcW w:w="1980" w:type="dxa"/>
              </w:tcPr>
              <w:p w14:paraId="2FDEAF91">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Српски језик</w:t>
                </w:r>
              </w:p>
            </w:tc>
            <w:tc>
              <w:tcPr>
                <w:tcW w:w="1800" w:type="dxa"/>
              </w:tcPr>
              <w:p w14:paraId="55917127">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Биологија</w:t>
                </w:r>
              </w:p>
            </w:tc>
          </w:tr>
          <w:tr w14:paraId="727B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0" w:type="dxa"/>
                <w:shd w:val="clear" w:color="auto" w:fill="EBEFE6" w:themeFill="accent2" w:themeFillTint="33"/>
              </w:tcPr>
              <w:p w14:paraId="6DB2D468">
                <w:pPr>
                  <w:spacing w:after="0" w:line="240" w:lineRule="auto"/>
                  <w:jc w:val="center"/>
                  <w:rPr>
                    <w:rFonts w:hint="default" w:ascii="Times New Roman" w:hAnsi="Times New Roman" w:cs="Times New Roman" w:eastAsiaTheme="minorEastAsia"/>
                    <w:b/>
                    <w:color w:val="7030A0"/>
                    <w:sz w:val="20"/>
                    <w:szCs w:val="20"/>
                  </w:rPr>
                </w:pPr>
                <w:r>
                  <w:rPr>
                    <w:rFonts w:hint="default" w:ascii="Times New Roman" w:hAnsi="Times New Roman" w:cs="Times New Roman" w:eastAsiaTheme="minorEastAsia"/>
                    <w:b/>
                    <w:sz w:val="20"/>
                    <w:szCs w:val="20"/>
                  </w:rPr>
                  <w:t>6.</w:t>
                </w:r>
              </w:p>
            </w:tc>
            <w:tc>
              <w:tcPr>
                <w:tcW w:w="1800" w:type="dxa"/>
              </w:tcPr>
              <w:p w14:paraId="4F29BD00">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Руски језик</w:t>
                </w:r>
              </w:p>
            </w:tc>
            <w:tc>
              <w:tcPr>
                <w:tcW w:w="1800" w:type="dxa"/>
              </w:tcPr>
              <w:p w14:paraId="3FE970DB">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Информатика и рачунарство</w:t>
                </w:r>
              </w:p>
            </w:tc>
            <w:tc>
              <w:tcPr>
                <w:tcW w:w="1800" w:type="dxa"/>
              </w:tcPr>
              <w:p w14:paraId="5BDC2206">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Техника и технологија</w:t>
                </w:r>
              </w:p>
            </w:tc>
            <w:tc>
              <w:tcPr>
                <w:tcW w:w="1980" w:type="dxa"/>
              </w:tcPr>
              <w:p w14:paraId="54BA6F7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Ликовна култура</w:t>
                </w:r>
              </w:p>
            </w:tc>
            <w:tc>
              <w:tcPr>
                <w:tcW w:w="1800" w:type="dxa"/>
              </w:tcPr>
              <w:p w14:paraId="270F77A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Физичко и здравствено васпитање</w:t>
                </w:r>
              </w:p>
            </w:tc>
          </w:tr>
          <w:tr w14:paraId="1FBE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0" w:type="dxa"/>
                <w:shd w:val="clear" w:color="auto" w:fill="EBEFE6" w:themeFill="accent2" w:themeFillTint="33"/>
              </w:tcPr>
              <w:p w14:paraId="5AA40F0A">
                <w:pPr>
                  <w:spacing w:after="0" w:line="240" w:lineRule="auto"/>
                  <w:jc w:val="center"/>
                  <w:rPr>
                    <w:rFonts w:hint="default" w:ascii="Times New Roman" w:hAnsi="Times New Roman" w:cs="Times New Roman" w:eastAsiaTheme="minorEastAsia"/>
                    <w:b/>
                    <w:sz w:val="20"/>
                    <w:szCs w:val="20"/>
                  </w:rPr>
                </w:pPr>
              </w:p>
            </w:tc>
            <w:tc>
              <w:tcPr>
                <w:tcW w:w="1800" w:type="dxa"/>
              </w:tcPr>
              <w:p w14:paraId="25D9E2E8">
                <w:pPr>
                  <w:spacing w:after="0" w:line="240" w:lineRule="auto"/>
                  <w:rPr>
                    <w:rFonts w:hint="default" w:ascii="Times New Roman" w:hAnsi="Times New Roman" w:cs="Times New Roman" w:eastAsiaTheme="minorEastAsia"/>
                    <w:sz w:val="20"/>
                    <w:szCs w:val="20"/>
                  </w:rPr>
                </w:pPr>
              </w:p>
            </w:tc>
            <w:tc>
              <w:tcPr>
                <w:tcW w:w="1800" w:type="dxa"/>
              </w:tcPr>
              <w:p w14:paraId="36001A41">
                <w:pPr>
                  <w:spacing w:after="0" w:line="240" w:lineRule="auto"/>
                  <w:rPr>
                    <w:rFonts w:hint="default" w:ascii="Times New Roman" w:hAnsi="Times New Roman" w:cs="Times New Roman" w:eastAsiaTheme="minorEastAsia"/>
                    <w:sz w:val="20"/>
                    <w:szCs w:val="20"/>
                    <w:lang w:val="sr-Cyrl-RS"/>
                  </w:rPr>
                </w:pPr>
              </w:p>
            </w:tc>
            <w:tc>
              <w:tcPr>
                <w:tcW w:w="1800" w:type="dxa"/>
              </w:tcPr>
              <w:p w14:paraId="44FD54B3">
                <w:pPr>
                  <w:spacing w:after="0" w:line="240" w:lineRule="auto"/>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Грађанско васпитање</w:t>
                </w:r>
              </w:p>
            </w:tc>
            <w:tc>
              <w:tcPr>
                <w:tcW w:w="1980" w:type="dxa"/>
              </w:tcPr>
              <w:p w14:paraId="119A802A">
                <w:pPr>
                  <w:spacing w:after="0" w:line="240" w:lineRule="auto"/>
                  <w:rPr>
                    <w:rFonts w:hint="default" w:ascii="Times New Roman" w:hAnsi="Times New Roman" w:cs="Times New Roman" w:eastAsiaTheme="minorEastAsia"/>
                    <w:sz w:val="20"/>
                    <w:szCs w:val="20"/>
                  </w:rPr>
                </w:pPr>
              </w:p>
            </w:tc>
            <w:tc>
              <w:tcPr>
                <w:tcW w:w="1800" w:type="dxa"/>
              </w:tcPr>
              <w:p w14:paraId="7CD3E55E">
                <w:pPr>
                  <w:spacing w:after="0" w:line="240" w:lineRule="auto"/>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lang w:val="sr-Cyrl-RS"/>
                  </w:rPr>
                  <w:t>ЧОС</w:t>
                </w:r>
              </w:p>
            </w:tc>
          </w:tr>
        </w:tbl>
        <w:p w14:paraId="37BF57BD">
          <w:pPr>
            <w:tabs>
              <w:tab w:val="left" w:pos="6585"/>
            </w:tabs>
            <w:rPr>
              <w:rFonts w:hint="default" w:ascii="Times New Roman" w:hAnsi="Times New Roman" w:eastAsia="Calibri" w:cs="Times New Roman"/>
              <w:lang w:val="sr-Cyrl-RS"/>
            </w:rPr>
          </w:pPr>
        </w:p>
        <w:p w14:paraId="2E79231B">
          <w:pPr>
            <w:spacing w:after="0" w:line="240" w:lineRule="auto"/>
            <w:jc w:val="center"/>
            <w:rPr>
              <w:rFonts w:hint="default" w:ascii="Times New Roman" w:hAnsi="Times New Roman" w:eastAsia="Times New Roman" w:cs="Times New Roman"/>
              <w:b/>
              <w:color w:val="7030A0"/>
              <w:sz w:val="24"/>
              <w:szCs w:val="24"/>
              <w:lang w:val="sr-Cyrl-CS"/>
            </w:rPr>
          </w:pPr>
        </w:p>
        <w:p w14:paraId="5DF0AD71">
          <w:pPr>
            <w:spacing w:after="0" w:line="240" w:lineRule="auto"/>
            <w:jc w:val="center"/>
            <w:rPr>
              <w:rFonts w:hint="default" w:ascii="Times New Roman" w:hAnsi="Times New Roman" w:eastAsia="Times New Roman" w:cs="Times New Roman"/>
              <w:b/>
              <w:color w:val="7030A0"/>
              <w:sz w:val="24"/>
              <w:szCs w:val="24"/>
              <w:lang w:val="sr-Cyrl-RS"/>
            </w:rPr>
          </w:pPr>
          <w:r>
            <w:rPr>
              <w:rFonts w:hint="default" w:ascii="Times New Roman" w:hAnsi="Times New Roman" w:eastAsia="Times New Roman" w:cs="Times New Roman"/>
              <w:b/>
              <w:color w:val="7030A0"/>
              <w:sz w:val="24"/>
              <w:szCs w:val="24"/>
              <w:lang w:val="sr-Cyrl-CS"/>
            </w:rPr>
            <w:t xml:space="preserve">3.4.4. </w:t>
          </w:r>
          <w:r>
            <w:rPr>
              <w:rFonts w:hint="default" w:ascii="Times New Roman" w:hAnsi="Times New Roman" w:eastAsia="Times New Roman" w:cs="Times New Roman"/>
              <w:b/>
              <w:color w:val="7030A0"/>
              <w:sz w:val="24"/>
              <w:szCs w:val="24"/>
            </w:rPr>
            <w:t>РАСПОРЕД ЧАСОВА ОДЕЉЕЊА ЗА ДЕЦУ СА СМЕТЊАМА У РАЗВОЈУ</w:t>
          </w:r>
          <w:r>
            <w:rPr>
              <w:rFonts w:hint="default" w:ascii="Times New Roman" w:hAnsi="Times New Roman" w:eastAsia="Times New Roman" w:cs="Times New Roman"/>
              <w:b/>
              <w:color w:val="7030A0"/>
              <w:sz w:val="24"/>
              <w:szCs w:val="24"/>
              <w:lang w:val="sr-Cyrl-RS"/>
            </w:rPr>
            <w:t xml:space="preserve"> </w:t>
          </w:r>
        </w:p>
        <w:p w14:paraId="424900E2">
          <w:pPr>
            <w:spacing w:after="0" w:line="240" w:lineRule="auto"/>
            <w:rPr>
              <w:rFonts w:hint="default" w:ascii="Times New Roman" w:hAnsi="Times New Roman" w:eastAsia="Times New Roman" w:cs="Times New Roman"/>
              <w:b/>
              <w:color w:val="7030A0"/>
              <w:sz w:val="24"/>
              <w:szCs w:val="24"/>
              <w:lang w:val="sr-Cyrl-RS"/>
            </w:rPr>
          </w:pPr>
        </w:p>
        <w:p w14:paraId="7394046C">
          <w:pPr>
            <w:spacing w:after="0" w:line="240" w:lineRule="auto"/>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en-GB"/>
            </w:rPr>
            <w:t>VI4</w:t>
          </w: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6FE4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48CE18D0">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ЧАС</w:t>
                </w:r>
              </w:p>
            </w:tc>
            <w:tc>
              <w:tcPr>
                <w:tcW w:w="219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524DCDDF">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ПОНЕДЕЉАК</w:t>
                </w:r>
              </w:p>
            </w:tc>
            <w:tc>
              <w:tcPr>
                <w:tcW w:w="172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28753CFB">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УТОРАК</w:t>
                </w:r>
              </w:p>
            </w:tc>
            <w:tc>
              <w:tcPr>
                <w:tcW w:w="172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48AA639A">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СРЕДА</w:t>
                </w:r>
              </w:p>
            </w:tc>
            <w:tc>
              <w:tcPr>
                <w:tcW w:w="1860"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75BD8652">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ЧЕТВРТАК</w:t>
                </w:r>
              </w:p>
            </w:tc>
            <w:tc>
              <w:tcPr>
                <w:tcW w:w="172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27452489">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ПЕТАК</w:t>
                </w:r>
              </w:p>
            </w:tc>
          </w:tr>
          <w:tr w14:paraId="330D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557EB150">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1.</w:t>
                </w:r>
              </w:p>
            </w:tc>
            <w:tc>
              <w:tcPr>
                <w:tcW w:w="2196" w:type="dxa"/>
                <w:tcBorders>
                  <w:top w:val="single" w:color="auto" w:sz="4" w:space="0"/>
                  <w:left w:val="single" w:color="auto" w:sz="4" w:space="0"/>
                  <w:bottom w:val="single" w:color="auto" w:sz="4" w:space="0"/>
                  <w:right w:val="single" w:color="auto" w:sz="4" w:space="0"/>
                </w:tcBorders>
              </w:tcPr>
              <w:p w14:paraId="65435BE4">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Српски језик</w:t>
                </w:r>
              </w:p>
            </w:tc>
            <w:tc>
              <w:tcPr>
                <w:tcW w:w="1726" w:type="dxa"/>
                <w:tcBorders>
                  <w:top w:val="single" w:color="auto" w:sz="4" w:space="0"/>
                  <w:left w:val="single" w:color="auto" w:sz="4" w:space="0"/>
                  <w:bottom w:val="single" w:color="auto" w:sz="4" w:space="0"/>
                  <w:right w:val="single" w:color="auto" w:sz="4" w:space="0"/>
                </w:tcBorders>
              </w:tcPr>
              <w:p w14:paraId="330970F5">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Borders>
                  <w:top w:val="single" w:color="auto" w:sz="4" w:space="0"/>
                  <w:left w:val="single" w:color="auto" w:sz="4" w:space="0"/>
                  <w:bottom w:val="single" w:color="auto" w:sz="4" w:space="0"/>
                  <w:right w:val="single" w:color="auto" w:sz="4" w:space="0"/>
                </w:tcBorders>
              </w:tcPr>
              <w:p w14:paraId="2A312C8F">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860" w:type="dxa"/>
                <w:tcBorders>
                  <w:top w:val="single" w:color="auto" w:sz="4" w:space="0"/>
                  <w:left w:val="single" w:color="auto" w:sz="4" w:space="0"/>
                  <w:bottom w:val="single" w:color="auto" w:sz="4" w:space="0"/>
                  <w:right w:val="single" w:color="auto" w:sz="4" w:space="0"/>
                </w:tcBorders>
              </w:tcPr>
              <w:p w14:paraId="22FAC5D8">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Borders>
                  <w:top w:val="single" w:color="auto" w:sz="4" w:space="0"/>
                  <w:left w:val="single" w:color="auto" w:sz="4" w:space="0"/>
                  <w:bottom w:val="single" w:color="auto" w:sz="4" w:space="0"/>
                  <w:right w:val="single" w:color="auto" w:sz="4" w:space="0"/>
                </w:tcBorders>
              </w:tcPr>
              <w:p w14:paraId="068B072C">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Ликовна култура</w:t>
                </w:r>
              </w:p>
            </w:tc>
          </w:tr>
          <w:tr w14:paraId="7C5A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047D19FD">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2.</w:t>
                </w:r>
              </w:p>
            </w:tc>
            <w:tc>
              <w:tcPr>
                <w:tcW w:w="2196" w:type="dxa"/>
                <w:tcBorders>
                  <w:top w:val="single" w:color="auto" w:sz="4" w:space="0"/>
                  <w:left w:val="single" w:color="auto" w:sz="4" w:space="0"/>
                  <w:bottom w:val="single" w:color="auto" w:sz="4" w:space="0"/>
                  <w:right w:val="single" w:color="auto" w:sz="4" w:space="0"/>
                </w:tcBorders>
              </w:tcPr>
              <w:p w14:paraId="4C7A3FB8">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Руски језик</w:t>
                </w:r>
              </w:p>
            </w:tc>
            <w:tc>
              <w:tcPr>
                <w:tcW w:w="1726" w:type="dxa"/>
                <w:tcBorders>
                  <w:top w:val="single" w:color="auto" w:sz="4" w:space="0"/>
                  <w:left w:val="single" w:color="auto" w:sz="4" w:space="0"/>
                  <w:bottom w:val="single" w:color="auto" w:sz="4" w:space="0"/>
                  <w:right w:val="single" w:color="auto" w:sz="4" w:space="0"/>
                </w:tcBorders>
              </w:tcPr>
              <w:p w14:paraId="207C206D">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Енглески језик</w:t>
                </w:r>
              </w:p>
            </w:tc>
            <w:tc>
              <w:tcPr>
                <w:tcW w:w="1726" w:type="dxa"/>
                <w:tcBorders>
                  <w:top w:val="single" w:color="auto" w:sz="4" w:space="0"/>
                  <w:left w:val="single" w:color="auto" w:sz="4" w:space="0"/>
                  <w:bottom w:val="single" w:color="auto" w:sz="4" w:space="0"/>
                  <w:right w:val="single" w:color="auto" w:sz="4" w:space="0"/>
                </w:tcBorders>
              </w:tcPr>
              <w:p w14:paraId="1EFDB4A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Енглески језик</w:t>
                </w:r>
              </w:p>
            </w:tc>
            <w:tc>
              <w:tcPr>
                <w:tcW w:w="1860" w:type="dxa"/>
                <w:tcBorders>
                  <w:top w:val="single" w:color="auto" w:sz="4" w:space="0"/>
                  <w:left w:val="single" w:color="auto" w:sz="4" w:space="0"/>
                  <w:bottom w:val="single" w:color="auto" w:sz="4" w:space="0"/>
                  <w:right w:val="single" w:color="auto" w:sz="4" w:space="0"/>
                </w:tcBorders>
              </w:tcPr>
              <w:p w14:paraId="445139B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Руски језик</w:t>
                </w:r>
              </w:p>
            </w:tc>
            <w:tc>
              <w:tcPr>
                <w:tcW w:w="1726" w:type="dxa"/>
                <w:tcBorders>
                  <w:top w:val="single" w:color="auto" w:sz="4" w:space="0"/>
                  <w:left w:val="single" w:color="auto" w:sz="4" w:space="0"/>
                  <w:bottom w:val="single" w:color="auto" w:sz="4" w:space="0"/>
                  <w:right w:val="single" w:color="auto" w:sz="4" w:space="0"/>
                </w:tcBorders>
              </w:tcPr>
              <w:p w14:paraId="0FDF083D">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Музичка култура</w:t>
                </w:r>
              </w:p>
            </w:tc>
          </w:tr>
          <w:tr w14:paraId="5C71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6780F3CA">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3.</w:t>
                </w:r>
              </w:p>
            </w:tc>
            <w:tc>
              <w:tcPr>
                <w:tcW w:w="2196" w:type="dxa"/>
                <w:tcBorders>
                  <w:top w:val="single" w:color="auto" w:sz="4" w:space="0"/>
                  <w:left w:val="single" w:color="auto" w:sz="4" w:space="0"/>
                  <w:bottom w:val="single" w:color="auto" w:sz="4" w:space="0"/>
                  <w:right w:val="single" w:color="auto" w:sz="4" w:space="0"/>
                </w:tcBorders>
              </w:tcPr>
              <w:p w14:paraId="250C45D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726" w:type="dxa"/>
                <w:tcBorders>
                  <w:top w:val="single" w:color="auto" w:sz="4" w:space="0"/>
                  <w:left w:val="single" w:color="auto" w:sz="4" w:space="0"/>
                  <w:bottom w:val="single" w:color="auto" w:sz="4" w:space="0"/>
                  <w:right w:val="single" w:color="auto" w:sz="4" w:space="0"/>
                </w:tcBorders>
              </w:tcPr>
              <w:p w14:paraId="727F6995">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билогија</w:t>
                </w:r>
              </w:p>
            </w:tc>
            <w:tc>
              <w:tcPr>
                <w:tcW w:w="1726" w:type="dxa"/>
                <w:tcBorders>
                  <w:top w:val="single" w:color="auto" w:sz="4" w:space="0"/>
                  <w:left w:val="single" w:color="auto" w:sz="4" w:space="0"/>
                  <w:bottom w:val="single" w:color="auto" w:sz="4" w:space="0"/>
                  <w:right w:val="single" w:color="auto" w:sz="4" w:space="0"/>
                </w:tcBorders>
              </w:tcPr>
              <w:p w14:paraId="05FA3E0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860" w:type="dxa"/>
                <w:tcBorders>
                  <w:top w:val="single" w:color="auto" w:sz="4" w:space="0"/>
                  <w:left w:val="single" w:color="auto" w:sz="4" w:space="0"/>
                  <w:bottom w:val="single" w:color="auto" w:sz="4" w:space="0"/>
                  <w:right w:val="single" w:color="auto" w:sz="4" w:space="0"/>
                </w:tcBorders>
              </w:tcPr>
              <w:p w14:paraId="2DE34B41">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биологија</w:t>
                </w:r>
              </w:p>
            </w:tc>
            <w:tc>
              <w:tcPr>
                <w:tcW w:w="1726" w:type="dxa"/>
                <w:tcBorders>
                  <w:top w:val="single" w:color="auto" w:sz="4" w:space="0"/>
                  <w:left w:val="single" w:color="auto" w:sz="4" w:space="0"/>
                  <w:bottom w:val="single" w:color="auto" w:sz="4" w:space="0"/>
                  <w:right w:val="single" w:color="auto" w:sz="4" w:space="0"/>
                </w:tcBorders>
              </w:tcPr>
              <w:p w14:paraId="0942E12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r>
          <w:tr w14:paraId="02C1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0E48B4FE">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4.</w:t>
                </w:r>
              </w:p>
            </w:tc>
            <w:tc>
              <w:tcPr>
                <w:tcW w:w="2196" w:type="dxa"/>
                <w:tcBorders>
                  <w:top w:val="single" w:color="auto" w:sz="4" w:space="0"/>
                  <w:left w:val="single" w:color="auto" w:sz="4" w:space="0"/>
                  <w:bottom w:val="single" w:color="auto" w:sz="4" w:space="0"/>
                  <w:right w:val="single" w:color="auto" w:sz="4" w:space="0"/>
                </w:tcBorders>
              </w:tcPr>
              <w:p w14:paraId="6ABC97E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c>
              <w:tcPr>
                <w:tcW w:w="1726" w:type="dxa"/>
                <w:tcBorders>
                  <w:top w:val="single" w:color="auto" w:sz="4" w:space="0"/>
                  <w:left w:val="single" w:color="auto" w:sz="4" w:space="0"/>
                  <w:bottom w:val="single" w:color="auto" w:sz="4" w:space="0"/>
                  <w:right w:val="single" w:color="auto" w:sz="4" w:space="0"/>
                </w:tcBorders>
              </w:tcPr>
              <w:p w14:paraId="6929DBAA">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c>
              <w:tcPr>
                <w:tcW w:w="1726" w:type="dxa"/>
                <w:tcBorders>
                  <w:top w:val="single" w:color="auto" w:sz="4" w:space="0"/>
                  <w:left w:val="single" w:color="auto" w:sz="4" w:space="0"/>
                  <w:bottom w:val="single" w:color="auto" w:sz="4" w:space="0"/>
                  <w:right w:val="single" w:color="auto" w:sz="4" w:space="0"/>
                </w:tcBorders>
              </w:tcPr>
              <w:p w14:paraId="73C466D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Информатика и рачун.</w:t>
                </w:r>
              </w:p>
            </w:tc>
            <w:tc>
              <w:tcPr>
                <w:tcW w:w="1860" w:type="dxa"/>
                <w:tcBorders>
                  <w:top w:val="single" w:color="auto" w:sz="4" w:space="0"/>
                  <w:left w:val="single" w:color="auto" w:sz="4" w:space="0"/>
                  <w:bottom w:val="single" w:color="auto" w:sz="4" w:space="0"/>
                  <w:right w:val="single" w:color="auto" w:sz="4" w:space="0"/>
                </w:tcBorders>
              </w:tcPr>
              <w:p w14:paraId="7E608161">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w:t>
                </w:r>
              </w:p>
            </w:tc>
            <w:tc>
              <w:tcPr>
                <w:tcW w:w="1726" w:type="dxa"/>
                <w:tcBorders>
                  <w:top w:val="single" w:color="auto" w:sz="4" w:space="0"/>
                  <w:left w:val="single" w:color="auto" w:sz="4" w:space="0"/>
                  <w:bottom w:val="single" w:color="auto" w:sz="4" w:space="0"/>
                  <w:right w:val="single" w:color="auto" w:sz="4" w:space="0"/>
                </w:tcBorders>
              </w:tcPr>
              <w:p w14:paraId="76302009">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r>
          <w:tr w14:paraId="1B57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42445DEB">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5.</w:t>
                </w:r>
              </w:p>
            </w:tc>
            <w:tc>
              <w:tcPr>
                <w:tcW w:w="2196" w:type="dxa"/>
                <w:tcBorders>
                  <w:top w:val="single" w:color="auto" w:sz="4" w:space="0"/>
                  <w:left w:val="single" w:color="auto" w:sz="4" w:space="0"/>
                  <w:bottom w:val="single" w:color="auto" w:sz="4" w:space="0"/>
                  <w:right w:val="single" w:color="auto" w:sz="4" w:space="0"/>
                </w:tcBorders>
              </w:tcPr>
              <w:p w14:paraId="28E6A32C">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Техника и технологија</w:t>
                </w:r>
              </w:p>
            </w:tc>
            <w:tc>
              <w:tcPr>
                <w:tcW w:w="1726" w:type="dxa"/>
                <w:tcBorders>
                  <w:top w:val="single" w:color="auto" w:sz="4" w:space="0"/>
                  <w:left w:val="single" w:color="auto" w:sz="4" w:space="0"/>
                  <w:bottom w:val="single" w:color="auto" w:sz="4" w:space="0"/>
                  <w:right w:val="single" w:color="auto" w:sz="4" w:space="0"/>
                </w:tcBorders>
              </w:tcPr>
              <w:p w14:paraId="75DB611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w:t>
                </w:r>
              </w:p>
            </w:tc>
            <w:tc>
              <w:tcPr>
                <w:tcW w:w="1726" w:type="dxa"/>
                <w:tcBorders>
                  <w:top w:val="single" w:color="auto" w:sz="4" w:space="0"/>
                  <w:left w:val="single" w:color="auto" w:sz="4" w:space="0"/>
                  <w:bottom w:val="single" w:color="auto" w:sz="4" w:space="0"/>
                  <w:right w:val="single" w:color="auto" w:sz="4" w:space="0"/>
                </w:tcBorders>
              </w:tcPr>
              <w:p w14:paraId="70396E06">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Физичко и здравст.</w:t>
                </w:r>
              </w:p>
            </w:tc>
            <w:tc>
              <w:tcPr>
                <w:tcW w:w="1860" w:type="dxa"/>
                <w:tcBorders>
                  <w:top w:val="single" w:color="auto" w:sz="4" w:space="0"/>
                  <w:left w:val="single" w:color="auto" w:sz="4" w:space="0"/>
                  <w:bottom w:val="single" w:color="auto" w:sz="4" w:space="0"/>
                  <w:right w:val="single" w:color="auto" w:sz="4" w:space="0"/>
                </w:tcBorders>
              </w:tcPr>
              <w:p w14:paraId="009C5E12">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726" w:type="dxa"/>
                <w:tcBorders>
                  <w:top w:val="single" w:color="auto" w:sz="4" w:space="0"/>
                  <w:left w:val="single" w:color="auto" w:sz="4" w:space="0"/>
                  <w:bottom w:val="single" w:color="auto" w:sz="4" w:space="0"/>
                  <w:right w:val="single" w:color="auto" w:sz="4" w:space="0"/>
                </w:tcBorders>
              </w:tcPr>
              <w:p w14:paraId="080061C9">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r>
          <w:tr w14:paraId="3BF9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EBEFE6" w:themeFill="accent2" w:themeFillTint="33"/>
              </w:tcPr>
              <w:p w14:paraId="1EE07764">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6.</w:t>
                </w:r>
              </w:p>
            </w:tc>
            <w:tc>
              <w:tcPr>
                <w:tcW w:w="2196" w:type="dxa"/>
                <w:tcBorders>
                  <w:top w:val="single" w:color="auto" w:sz="4" w:space="0"/>
                  <w:left w:val="single" w:color="auto" w:sz="4" w:space="0"/>
                  <w:bottom w:val="single" w:color="auto" w:sz="4" w:space="0"/>
                  <w:right w:val="single" w:color="auto" w:sz="4" w:space="0"/>
                </w:tcBorders>
              </w:tcPr>
              <w:p w14:paraId="2F28503F">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Техника и технологија</w:t>
                </w:r>
              </w:p>
            </w:tc>
            <w:tc>
              <w:tcPr>
                <w:tcW w:w="1726" w:type="dxa"/>
                <w:tcBorders>
                  <w:top w:val="single" w:color="auto" w:sz="4" w:space="0"/>
                  <w:left w:val="single" w:color="auto" w:sz="4" w:space="0"/>
                  <w:bottom w:val="single" w:color="auto" w:sz="4" w:space="0"/>
                  <w:right w:val="single" w:color="auto" w:sz="4" w:space="0"/>
                </w:tcBorders>
              </w:tcPr>
              <w:p w14:paraId="2DB10A42">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математика</w:t>
                </w:r>
              </w:p>
            </w:tc>
            <w:tc>
              <w:tcPr>
                <w:tcW w:w="1726" w:type="dxa"/>
                <w:tcBorders>
                  <w:top w:val="single" w:color="auto" w:sz="4" w:space="0"/>
                  <w:left w:val="single" w:color="auto" w:sz="4" w:space="0"/>
                  <w:bottom w:val="single" w:color="auto" w:sz="4" w:space="0"/>
                  <w:right w:val="single" w:color="auto" w:sz="4" w:space="0"/>
                </w:tcBorders>
              </w:tcPr>
              <w:p w14:paraId="28AE1AB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860" w:type="dxa"/>
                <w:tcBorders>
                  <w:top w:val="single" w:color="auto" w:sz="4" w:space="0"/>
                  <w:left w:val="single" w:color="auto" w:sz="4" w:space="0"/>
                  <w:bottom w:val="single" w:color="auto" w:sz="4" w:space="0"/>
                  <w:right w:val="single" w:color="auto" w:sz="4" w:space="0"/>
                </w:tcBorders>
              </w:tcPr>
              <w:p w14:paraId="57893749">
                <w:pPr>
                  <w:spacing w:after="0" w:line="240" w:lineRule="auto"/>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Грађанско васп.</w:t>
                </w:r>
              </w:p>
            </w:tc>
            <w:tc>
              <w:tcPr>
                <w:tcW w:w="1726" w:type="dxa"/>
                <w:tcBorders>
                  <w:top w:val="single" w:color="auto" w:sz="4" w:space="0"/>
                  <w:left w:val="single" w:color="auto" w:sz="4" w:space="0"/>
                  <w:bottom w:val="single" w:color="auto" w:sz="4" w:space="0"/>
                  <w:right w:val="single" w:color="auto" w:sz="4" w:space="0"/>
                </w:tcBorders>
              </w:tcPr>
              <w:p w14:paraId="699FBE86">
                <w:pPr>
                  <w:spacing w:after="0" w:line="240" w:lineRule="auto"/>
                  <w:rPr>
                    <w:rFonts w:hint="default" w:ascii="Times New Roman" w:hAnsi="Times New Roman" w:eastAsia="Times New Roman" w:cs="Times New Roman"/>
                    <w:lang w:val="sr-Cyrl-CS"/>
                  </w:rPr>
                </w:pPr>
              </w:p>
            </w:tc>
          </w:tr>
        </w:tbl>
        <w:p w14:paraId="286F119B">
          <w:pPr>
            <w:spacing w:after="0" w:line="240" w:lineRule="auto"/>
            <w:jc w:val="center"/>
            <w:rPr>
              <w:rFonts w:hint="default" w:ascii="Times New Roman" w:hAnsi="Times New Roman" w:eastAsia="Times New Roman" w:cs="Times New Roman"/>
              <w:b/>
              <w:color w:val="7030A0"/>
              <w:sz w:val="24"/>
              <w:szCs w:val="24"/>
              <w:lang w:val="sr-Cyrl-RS"/>
            </w:rPr>
          </w:pPr>
          <w:r>
            <w:rPr>
              <w:rFonts w:hint="default" w:ascii="Times New Roman" w:hAnsi="Times New Roman" w:eastAsia="Times New Roman" w:cs="Times New Roman"/>
              <w:b/>
              <w:color w:val="7030A0"/>
              <w:sz w:val="24"/>
              <w:szCs w:val="24"/>
              <w:lang w:val="sr-Cyrl-RS"/>
            </w:rPr>
            <w:t>РАСПОРЕД ЧАСОВА-ОДСР-ШКОЛСКА 202</w:t>
          </w:r>
          <w:r>
            <w:rPr>
              <w:rFonts w:hint="default" w:ascii="Times New Roman" w:hAnsi="Times New Roman" w:eastAsia="Times New Roman" w:cs="Times New Roman"/>
              <w:b/>
              <w:color w:val="7030A0"/>
              <w:sz w:val="24"/>
              <w:szCs w:val="24"/>
              <w:lang w:val="en-GB"/>
            </w:rPr>
            <w:t>4</w:t>
          </w:r>
          <w:r>
            <w:rPr>
              <w:rFonts w:hint="default" w:ascii="Times New Roman" w:hAnsi="Times New Roman" w:eastAsia="Times New Roman" w:cs="Times New Roman"/>
              <w:b/>
              <w:color w:val="7030A0"/>
              <w:sz w:val="24"/>
              <w:szCs w:val="24"/>
              <w:lang w:val="sr-Cyrl-RS"/>
            </w:rPr>
            <w:t>/2</w:t>
          </w:r>
          <w:r>
            <w:rPr>
              <w:rFonts w:hint="default" w:ascii="Times New Roman" w:hAnsi="Times New Roman" w:eastAsia="Times New Roman" w:cs="Times New Roman"/>
              <w:b/>
              <w:color w:val="7030A0"/>
              <w:sz w:val="24"/>
              <w:szCs w:val="24"/>
              <w:lang w:val="en-GB"/>
            </w:rPr>
            <w:t>5</w:t>
          </w:r>
          <w:r>
            <w:rPr>
              <w:rFonts w:hint="default" w:ascii="Times New Roman" w:hAnsi="Times New Roman" w:eastAsia="Times New Roman" w:cs="Times New Roman"/>
              <w:b/>
              <w:color w:val="7030A0"/>
              <w:sz w:val="24"/>
              <w:szCs w:val="24"/>
              <w:lang w:val="sr-Cyrl-RS"/>
            </w:rPr>
            <w:t>.Г.</w:t>
          </w:r>
        </w:p>
        <w:p w14:paraId="09681B30">
          <w:pPr>
            <w:spacing w:after="0" w:line="240" w:lineRule="auto"/>
            <w:rPr>
              <w:rFonts w:hint="default" w:ascii="Times New Roman" w:hAnsi="Times New Roman" w:eastAsia="Times New Roman" w:cs="Times New Roman"/>
              <w:b/>
              <w:color w:val="7030A0"/>
              <w:sz w:val="24"/>
              <w:szCs w:val="24"/>
              <w:lang w:val="sr-Cyrl-RS"/>
            </w:rPr>
          </w:pPr>
        </w:p>
        <w:p w14:paraId="247D0FEB">
          <w:pPr>
            <w:spacing w:after="0" w:line="240" w:lineRule="auto"/>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VII</w:t>
          </w:r>
          <w:r>
            <w:rPr>
              <w:rFonts w:hint="default" w:ascii="Times New Roman" w:hAnsi="Times New Roman" w:eastAsia="Times New Roman" w:cs="Times New Roman"/>
              <w:b/>
              <w:color w:val="000000"/>
              <w:sz w:val="18"/>
              <w:szCs w:val="18"/>
            </w:rPr>
            <w:t>4</w:t>
          </w:r>
        </w:p>
        <w:p w14:paraId="26EA7E67">
          <w:pPr>
            <w:spacing w:after="0" w:line="240" w:lineRule="auto"/>
            <w:rPr>
              <w:rFonts w:hint="default" w:ascii="Times New Roman" w:hAnsi="Times New Roman" w:eastAsia="Times New Roman" w:cs="Times New Roman"/>
              <w:sz w:val="28"/>
              <w:szCs w:val="28"/>
              <w:lang w:val="sr-Cyrl-RS"/>
            </w:rPr>
          </w:pP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5919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020307A4">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ЧАС</w:t>
                </w:r>
              </w:p>
            </w:tc>
            <w:tc>
              <w:tcPr>
                <w:tcW w:w="2196" w:type="dxa"/>
                <w:shd w:val="clear" w:color="auto" w:fill="EBEFE6" w:themeFill="accent2" w:themeFillTint="33"/>
              </w:tcPr>
              <w:p w14:paraId="011D63C9">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ПОНЕДЕЉАК</w:t>
                </w:r>
              </w:p>
            </w:tc>
            <w:tc>
              <w:tcPr>
                <w:tcW w:w="1726" w:type="dxa"/>
                <w:shd w:val="clear" w:color="auto" w:fill="EBEFE6" w:themeFill="accent2" w:themeFillTint="33"/>
              </w:tcPr>
              <w:p w14:paraId="34518113">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УТОРАК</w:t>
                </w:r>
              </w:p>
            </w:tc>
            <w:tc>
              <w:tcPr>
                <w:tcW w:w="1726" w:type="dxa"/>
                <w:shd w:val="clear" w:color="auto" w:fill="EBEFE6" w:themeFill="accent2" w:themeFillTint="33"/>
              </w:tcPr>
              <w:p w14:paraId="37A594F4">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СРЕДА</w:t>
                </w:r>
              </w:p>
            </w:tc>
            <w:tc>
              <w:tcPr>
                <w:tcW w:w="1860" w:type="dxa"/>
                <w:shd w:val="clear" w:color="auto" w:fill="EBEFE6" w:themeFill="accent2" w:themeFillTint="33"/>
              </w:tcPr>
              <w:p w14:paraId="46024706">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ЧЕТВРТАК</w:t>
                </w:r>
              </w:p>
            </w:tc>
            <w:tc>
              <w:tcPr>
                <w:tcW w:w="1726" w:type="dxa"/>
                <w:shd w:val="clear" w:color="auto" w:fill="EBEFE6" w:themeFill="accent2" w:themeFillTint="33"/>
              </w:tcPr>
              <w:p w14:paraId="42E701E1">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ПЕТАК</w:t>
                </w:r>
              </w:p>
            </w:tc>
          </w:tr>
          <w:tr w14:paraId="4E75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749AF3F2">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1.</w:t>
                </w:r>
              </w:p>
            </w:tc>
            <w:tc>
              <w:tcPr>
                <w:tcW w:w="2196" w:type="dxa"/>
              </w:tcPr>
              <w:p w14:paraId="30A411EF">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Техника и технологија</w:t>
                </w:r>
              </w:p>
            </w:tc>
            <w:tc>
              <w:tcPr>
                <w:tcW w:w="1726" w:type="dxa"/>
              </w:tcPr>
              <w:p w14:paraId="03891C2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c>
              <w:tcPr>
                <w:tcW w:w="1726" w:type="dxa"/>
              </w:tcPr>
              <w:p w14:paraId="01E217A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c>
              <w:tcPr>
                <w:tcW w:w="1860" w:type="dxa"/>
              </w:tcPr>
              <w:p w14:paraId="5AD9C8D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c>
              <w:tcPr>
                <w:tcW w:w="1726" w:type="dxa"/>
              </w:tcPr>
              <w:p w14:paraId="28A4A62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r>
          <w:tr w14:paraId="156A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6EBC47D5">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2.</w:t>
                </w:r>
              </w:p>
            </w:tc>
            <w:tc>
              <w:tcPr>
                <w:tcW w:w="2196" w:type="dxa"/>
              </w:tcPr>
              <w:p w14:paraId="6E44522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Техника и технологија</w:t>
                </w:r>
              </w:p>
            </w:tc>
            <w:tc>
              <w:tcPr>
                <w:tcW w:w="1726" w:type="dxa"/>
              </w:tcPr>
              <w:p w14:paraId="23880D4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3D313200">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Информатика и рачунарство</w:t>
                </w:r>
              </w:p>
            </w:tc>
            <w:tc>
              <w:tcPr>
                <w:tcW w:w="1860" w:type="dxa"/>
              </w:tcPr>
              <w:p w14:paraId="4C38A735">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Биологија</w:t>
                </w:r>
              </w:p>
            </w:tc>
            <w:tc>
              <w:tcPr>
                <w:tcW w:w="1726" w:type="dxa"/>
              </w:tcPr>
              <w:p w14:paraId="4519AA1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r>
          <w:tr w14:paraId="3664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725A866B">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3.</w:t>
                </w:r>
              </w:p>
            </w:tc>
            <w:tc>
              <w:tcPr>
                <w:tcW w:w="2196" w:type="dxa"/>
              </w:tcPr>
              <w:p w14:paraId="551FDA95">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Музичка култура</w:t>
                </w:r>
              </w:p>
            </w:tc>
            <w:tc>
              <w:tcPr>
                <w:tcW w:w="1726" w:type="dxa"/>
              </w:tcPr>
              <w:p w14:paraId="027A07E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57E5BF5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860" w:type="dxa"/>
              </w:tcPr>
              <w:p w14:paraId="514C091D">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726" w:type="dxa"/>
              </w:tcPr>
              <w:p w14:paraId="1129C049">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r>
          <w:tr w14:paraId="400C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0E6EA572">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4.</w:t>
                </w:r>
              </w:p>
            </w:tc>
            <w:tc>
              <w:tcPr>
                <w:tcW w:w="2196" w:type="dxa"/>
              </w:tcPr>
              <w:p w14:paraId="6047C57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726" w:type="dxa"/>
              </w:tcPr>
              <w:p w14:paraId="4C45DA5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Биологија</w:t>
                </w:r>
              </w:p>
            </w:tc>
            <w:tc>
              <w:tcPr>
                <w:tcW w:w="1726" w:type="dxa"/>
              </w:tcPr>
              <w:p w14:paraId="01769E7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c>
              <w:tcPr>
                <w:tcW w:w="1860" w:type="dxa"/>
              </w:tcPr>
              <w:p w14:paraId="390C135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726" w:type="dxa"/>
              </w:tcPr>
              <w:p w14:paraId="358309FF">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r>
          <w:tr w14:paraId="763F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shd w:val="clear" w:color="auto" w:fill="EBEFE6" w:themeFill="accent2" w:themeFillTint="33"/>
              </w:tcPr>
              <w:p w14:paraId="49A2A96B">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5.</w:t>
                </w:r>
              </w:p>
            </w:tc>
            <w:tc>
              <w:tcPr>
                <w:tcW w:w="2196" w:type="dxa"/>
              </w:tcPr>
              <w:p w14:paraId="4568E3F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c>
              <w:tcPr>
                <w:tcW w:w="1726" w:type="dxa"/>
              </w:tcPr>
              <w:p w14:paraId="35C4A1F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Ликовна култура</w:t>
                </w:r>
              </w:p>
            </w:tc>
            <w:tc>
              <w:tcPr>
                <w:tcW w:w="1726" w:type="dxa"/>
              </w:tcPr>
              <w:p w14:paraId="52DC05AF">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Енглески језик</w:t>
                </w:r>
              </w:p>
            </w:tc>
            <w:tc>
              <w:tcPr>
                <w:tcW w:w="1860" w:type="dxa"/>
              </w:tcPr>
              <w:p w14:paraId="062E3D6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3648187F">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Грађанско васпитање</w:t>
                </w:r>
              </w:p>
            </w:tc>
          </w:tr>
          <w:tr w14:paraId="1614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444D97A0">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6.</w:t>
                </w:r>
              </w:p>
            </w:tc>
            <w:tc>
              <w:tcPr>
                <w:tcW w:w="2196" w:type="dxa"/>
              </w:tcPr>
              <w:p w14:paraId="498437AD">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Енглески језик</w:t>
                </w:r>
              </w:p>
            </w:tc>
            <w:tc>
              <w:tcPr>
                <w:tcW w:w="1726" w:type="dxa"/>
              </w:tcPr>
              <w:p w14:paraId="415F286C">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Руски језик</w:t>
                </w:r>
              </w:p>
            </w:tc>
            <w:tc>
              <w:tcPr>
                <w:tcW w:w="1726" w:type="dxa"/>
              </w:tcPr>
              <w:p w14:paraId="2FFC5E5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860" w:type="dxa"/>
              </w:tcPr>
              <w:p w14:paraId="0B58D872">
                <w:pPr>
                  <w:spacing w:after="0" w:line="240" w:lineRule="auto"/>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Руски језик</w:t>
                </w:r>
              </w:p>
            </w:tc>
            <w:tc>
              <w:tcPr>
                <w:tcW w:w="1726" w:type="dxa"/>
              </w:tcPr>
              <w:p w14:paraId="3361FD62">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хемија</w:t>
                </w:r>
              </w:p>
            </w:tc>
          </w:tr>
        </w:tbl>
        <w:p w14:paraId="4562077A">
          <w:pPr>
            <w:spacing w:after="0" w:line="240" w:lineRule="auto"/>
            <w:outlineLvl w:val="0"/>
            <w:rPr>
              <w:rFonts w:hint="default" w:ascii="Times New Roman" w:hAnsi="Times New Roman" w:eastAsia="Times New Roman" w:cs="Times New Roman"/>
              <w:sz w:val="28"/>
              <w:szCs w:val="28"/>
              <w:lang w:val="sr-Cyrl-RS"/>
            </w:rPr>
          </w:pPr>
          <w:bookmarkStart w:id="21" w:name="_Toc5468"/>
          <w:r>
            <w:rPr>
              <w:rFonts w:hint="default" w:ascii="Times New Roman" w:hAnsi="Times New Roman" w:eastAsia="Times New Roman" w:cs="Times New Roman"/>
              <w:sz w:val="28"/>
              <w:szCs w:val="28"/>
              <w:lang w:val="sr-Cyrl-RS"/>
            </w:rPr>
            <w:t>7.         хемија</w:t>
          </w:r>
          <w:bookmarkEnd w:id="21"/>
        </w:p>
        <w:p w14:paraId="02AFD22E">
          <w:pPr>
            <w:rPr>
              <w:rFonts w:hint="default" w:ascii="Times New Roman" w:hAnsi="Times New Roman" w:eastAsia="Times New Roman" w:cs="Times New Roman"/>
              <w:b/>
              <w:sz w:val="18"/>
              <w:szCs w:val="18"/>
              <w:lang w:val="sr-Cyrl-RS"/>
            </w:rPr>
          </w:pPr>
          <w:r>
            <w:rPr>
              <w:rFonts w:hint="default" w:ascii="Times New Roman" w:hAnsi="Times New Roman" w:eastAsia="Times New Roman" w:cs="Times New Roman"/>
              <w:b/>
              <w:sz w:val="24"/>
              <w:szCs w:val="24"/>
            </w:rPr>
            <w:t>VIII</w:t>
          </w:r>
          <w:r>
            <w:rPr>
              <w:rFonts w:hint="default" w:ascii="Times New Roman" w:hAnsi="Times New Roman" w:eastAsia="Times New Roman" w:cs="Times New Roman"/>
              <w:b/>
              <w:sz w:val="18"/>
              <w:szCs w:val="18"/>
            </w:rPr>
            <w:t>4</w:t>
          </w:r>
        </w:p>
        <w:p w14:paraId="06C2E347">
          <w:pPr>
            <w:spacing w:after="0" w:line="240" w:lineRule="auto"/>
            <w:rPr>
              <w:rFonts w:hint="default" w:ascii="Times New Roman" w:hAnsi="Times New Roman" w:eastAsia="Times New Roman" w:cs="Times New Roman"/>
              <w:sz w:val="28"/>
              <w:szCs w:val="28"/>
              <w:lang w:val="sr-Cyrl-RS"/>
            </w:rPr>
          </w:pPr>
        </w:p>
        <w:tbl>
          <w:tblPr>
            <w:tblStyle w:val="14"/>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96"/>
            <w:gridCol w:w="1726"/>
            <w:gridCol w:w="1726"/>
            <w:gridCol w:w="1860"/>
            <w:gridCol w:w="1726"/>
          </w:tblGrid>
          <w:tr w14:paraId="1779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1BB32A0E">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ЧАС</w:t>
                </w:r>
              </w:p>
            </w:tc>
            <w:tc>
              <w:tcPr>
                <w:tcW w:w="2196" w:type="dxa"/>
                <w:shd w:val="clear" w:color="auto" w:fill="EBEFE6" w:themeFill="accent2" w:themeFillTint="33"/>
              </w:tcPr>
              <w:p w14:paraId="51F2083C">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ПОНЕДЕЉАК</w:t>
                </w:r>
              </w:p>
            </w:tc>
            <w:tc>
              <w:tcPr>
                <w:tcW w:w="1726" w:type="dxa"/>
                <w:shd w:val="clear" w:color="auto" w:fill="EBEFE6" w:themeFill="accent2" w:themeFillTint="33"/>
              </w:tcPr>
              <w:p w14:paraId="11BB496F">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УТОРАК</w:t>
                </w:r>
              </w:p>
            </w:tc>
            <w:tc>
              <w:tcPr>
                <w:tcW w:w="1726" w:type="dxa"/>
                <w:shd w:val="clear" w:color="auto" w:fill="EBEFE6" w:themeFill="accent2" w:themeFillTint="33"/>
              </w:tcPr>
              <w:p w14:paraId="15824433">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СРЕДА</w:t>
                </w:r>
              </w:p>
            </w:tc>
            <w:tc>
              <w:tcPr>
                <w:tcW w:w="1860" w:type="dxa"/>
                <w:shd w:val="clear" w:color="auto" w:fill="EBEFE6" w:themeFill="accent2" w:themeFillTint="33"/>
              </w:tcPr>
              <w:p w14:paraId="068B7FE7">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ЧЕТВРТАК</w:t>
                </w:r>
              </w:p>
            </w:tc>
            <w:tc>
              <w:tcPr>
                <w:tcW w:w="1726" w:type="dxa"/>
                <w:shd w:val="clear" w:color="auto" w:fill="EBEFE6" w:themeFill="accent2" w:themeFillTint="33"/>
              </w:tcPr>
              <w:p w14:paraId="364B6FC0">
                <w:pPr>
                  <w:spacing w:after="0" w:line="240" w:lineRule="auto"/>
                  <w:rPr>
                    <w:rFonts w:hint="default" w:ascii="Times New Roman" w:hAnsi="Times New Roman" w:eastAsia="Times New Roman" w:cs="Times New Roman"/>
                    <w:b/>
                    <w:lang w:val="sr-Cyrl-CS"/>
                  </w:rPr>
                </w:pPr>
                <w:r>
                  <w:rPr>
                    <w:rFonts w:hint="default" w:ascii="Times New Roman" w:hAnsi="Times New Roman" w:eastAsia="Times New Roman" w:cs="Times New Roman"/>
                    <w:b/>
                    <w:lang w:val="sr-Cyrl-CS"/>
                  </w:rPr>
                  <w:t>ПЕТАК</w:t>
                </w:r>
              </w:p>
            </w:tc>
          </w:tr>
          <w:tr w14:paraId="3612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6F680109">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1.</w:t>
                </w:r>
              </w:p>
            </w:tc>
            <w:tc>
              <w:tcPr>
                <w:tcW w:w="2196" w:type="dxa"/>
              </w:tcPr>
              <w:p w14:paraId="24EC99C4">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Техника и технологија</w:t>
                </w:r>
              </w:p>
            </w:tc>
            <w:tc>
              <w:tcPr>
                <w:tcW w:w="1726" w:type="dxa"/>
              </w:tcPr>
              <w:p w14:paraId="0E5FE5E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c>
              <w:tcPr>
                <w:tcW w:w="1726" w:type="dxa"/>
              </w:tcPr>
              <w:p w14:paraId="48F0069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c>
              <w:tcPr>
                <w:tcW w:w="1860" w:type="dxa"/>
              </w:tcPr>
              <w:p w14:paraId="56869E4C">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c>
              <w:tcPr>
                <w:tcW w:w="1726" w:type="dxa"/>
              </w:tcPr>
              <w:p w14:paraId="7CC581A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r>
          <w:tr w14:paraId="53A7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73ECDD46">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2.</w:t>
                </w:r>
              </w:p>
            </w:tc>
            <w:tc>
              <w:tcPr>
                <w:tcW w:w="2196" w:type="dxa"/>
              </w:tcPr>
              <w:p w14:paraId="2970601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Техника и технологија</w:t>
                </w:r>
              </w:p>
            </w:tc>
            <w:tc>
              <w:tcPr>
                <w:tcW w:w="1726" w:type="dxa"/>
              </w:tcPr>
              <w:p w14:paraId="02667FF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276D363C">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Информатика и рачунарство</w:t>
                </w:r>
              </w:p>
            </w:tc>
            <w:tc>
              <w:tcPr>
                <w:tcW w:w="1860" w:type="dxa"/>
              </w:tcPr>
              <w:p w14:paraId="361B8391">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Биологија</w:t>
                </w:r>
              </w:p>
            </w:tc>
            <w:tc>
              <w:tcPr>
                <w:tcW w:w="1726" w:type="dxa"/>
              </w:tcPr>
              <w:p w14:paraId="6EC5BCE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r>
          <w:tr w14:paraId="00EC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07B6D376">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3.</w:t>
                </w:r>
              </w:p>
            </w:tc>
            <w:tc>
              <w:tcPr>
                <w:tcW w:w="2196" w:type="dxa"/>
              </w:tcPr>
              <w:p w14:paraId="2CAE0C1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Музичка култура</w:t>
                </w:r>
              </w:p>
            </w:tc>
            <w:tc>
              <w:tcPr>
                <w:tcW w:w="1726" w:type="dxa"/>
              </w:tcPr>
              <w:p w14:paraId="56958C8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11A7D8A7">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860" w:type="dxa"/>
              </w:tcPr>
              <w:p w14:paraId="35F2E43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Физика</w:t>
                </w:r>
              </w:p>
            </w:tc>
            <w:tc>
              <w:tcPr>
                <w:tcW w:w="1726" w:type="dxa"/>
              </w:tcPr>
              <w:p w14:paraId="6C2730B9">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Географија</w:t>
                </w:r>
              </w:p>
            </w:tc>
          </w:tr>
          <w:tr w14:paraId="636E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67A20EF2">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4.</w:t>
                </w:r>
              </w:p>
            </w:tc>
            <w:tc>
              <w:tcPr>
                <w:tcW w:w="2196" w:type="dxa"/>
              </w:tcPr>
              <w:p w14:paraId="5AF24984">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726" w:type="dxa"/>
              </w:tcPr>
              <w:p w14:paraId="19D816DD">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Биологија</w:t>
                </w:r>
              </w:p>
            </w:tc>
            <w:tc>
              <w:tcPr>
                <w:tcW w:w="1726" w:type="dxa"/>
              </w:tcPr>
              <w:p w14:paraId="79C432B6">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Физичко и здравствено васпитање</w:t>
                </w:r>
              </w:p>
            </w:tc>
            <w:tc>
              <w:tcPr>
                <w:tcW w:w="1860" w:type="dxa"/>
              </w:tcPr>
              <w:p w14:paraId="13F49070">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c>
              <w:tcPr>
                <w:tcW w:w="1726" w:type="dxa"/>
              </w:tcPr>
              <w:p w14:paraId="2DC87FA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Математика</w:t>
                </w:r>
              </w:p>
            </w:tc>
          </w:tr>
          <w:tr w14:paraId="7553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6" w:type="dxa"/>
                <w:shd w:val="clear" w:color="auto" w:fill="EBEFE6" w:themeFill="accent2" w:themeFillTint="33"/>
              </w:tcPr>
              <w:p w14:paraId="1D532285">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5.</w:t>
                </w:r>
              </w:p>
            </w:tc>
            <w:tc>
              <w:tcPr>
                <w:tcW w:w="2196" w:type="dxa"/>
              </w:tcPr>
              <w:p w14:paraId="5B37AB53">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Историја</w:t>
                </w:r>
              </w:p>
            </w:tc>
            <w:tc>
              <w:tcPr>
                <w:tcW w:w="1726" w:type="dxa"/>
              </w:tcPr>
              <w:p w14:paraId="30F090B4">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Ликовна култура</w:t>
                </w:r>
              </w:p>
            </w:tc>
            <w:tc>
              <w:tcPr>
                <w:tcW w:w="1726" w:type="dxa"/>
              </w:tcPr>
              <w:p w14:paraId="3F23B921">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Енглески језик</w:t>
                </w:r>
              </w:p>
            </w:tc>
            <w:tc>
              <w:tcPr>
                <w:tcW w:w="1860" w:type="dxa"/>
              </w:tcPr>
              <w:p w14:paraId="113AA842">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726" w:type="dxa"/>
              </w:tcPr>
              <w:p w14:paraId="23AA2DAA">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Грађанско васпитање</w:t>
                </w:r>
              </w:p>
            </w:tc>
          </w:tr>
          <w:tr w14:paraId="7A3E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EBADC4A">
                <w:pPr>
                  <w:spacing w:after="0" w:line="240" w:lineRule="auto"/>
                  <w:rPr>
                    <w:rFonts w:hint="default" w:ascii="Times New Roman" w:hAnsi="Times New Roman" w:eastAsia="Times New Roman" w:cs="Times New Roman"/>
                    <w:b/>
                  </w:rPr>
                </w:pPr>
                <w:r>
                  <w:rPr>
                    <w:rFonts w:hint="default" w:ascii="Times New Roman" w:hAnsi="Times New Roman" w:eastAsia="Times New Roman" w:cs="Times New Roman"/>
                    <w:b/>
                  </w:rPr>
                  <w:t>6.</w:t>
                </w:r>
              </w:p>
            </w:tc>
            <w:tc>
              <w:tcPr>
                <w:tcW w:w="2196" w:type="dxa"/>
              </w:tcPr>
              <w:p w14:paraId="22FBE32C">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Енглески језик</w:t>
                </w:r>
              </w:p>
            </w:tc>
            <w:tc>
              <w:tcPr>
                <w:tcW w:w="1726" w:type="dxa"/>
              </w:tcPr>
              <w:p w14:paraId="692E45D5">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Руски језик</w:t>
                </w:r>
              </w:p>
            </w:tc>
            <w:tc>
              <w:tcPr>
                <w:tcW w:w="1726" w:type="dxa"/>
              </w:tcPr>
              <w:p w14:paraId="5C18BBCE">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Српски језик</w:t>
                </w:r>
              </w:p>
            </w:tc>
            <w:tc>
              <w:tcPr>
                <w:tcW w:w="1860" w:type="dxa"/>
              </w:tcPr>
              <w:p w14:paraId="6E00C180">
                <w:pPr>
                  <w:spacing w:after="0" w:line="240" w:lineRule="auto"/>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Руски језик</w:t>
                </w:r>
              </w:p>
            </w:tc>
            <w:tc>
              <w:tcPr>
                <w:tcW w:w="1726" w:type="dxa"/>
              </w:tcPr>
              <w:p w14:paraId="1184F81B">
                <w:pPr>
                  <w:spacing w:after="0" w:line="240" w:lineRule="auto"/>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хемија</w:t>
                </w:r>
              </w:p>
            </w:tc>
          </w:tr>
          <w:tr w14:paraId="7E3E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EBEFE6" w:themeFill="accent2" w:themeFillTint="33"/>
              </w:tcPr>
              <w:p w14:paraId="38FCF762">
                <w:pPr>
                  <w:spacing w:after="0" w:line="240" w:lineRule="auto"/>
                  <w:rPr>
                    <w:rFonts w:hint="default" w:ascii="Times New Roman" w:hAnsi="Times New Roman" w:eastAsia="Times New Roman" w:cs="Times New Roman"/>
                    <w:b/>
                    <w:lang w:val="sr-Cyrl-RS"/>
                  </w:rPr>
                </w:pPr>
                <w:r>
                  <w:rPr>
                    <w:rFonts w:hint="default" w:ascii="Times New Roman" w:hAnsi="Times New Roman" w:eastAsia="Times New Roman" w:cs="Times New Roman"/>
                    <w:b/>
                    <w:lang w:val="sr-Cyrl-RS"/>
                  </w:rPr>
                  <w:t>7.</w:t>
                </w:r>
              </w:p>
            </w:tc>
            <w:tc>
              <w:tcPr>
                <w:tcW w:w="2196" w:type="dxa"/>
              </w:tcPr>
              <w:p w14:paraId="60DA7CB4">
                <w:pPr>
                  <w:spacing w:after="0" w:line="240" w:lineRule="auto"/>
                  <w:rPr>
                    <w:rFonts w:hint="default" w:ascii="Times New Roman" w:hAnsi="Times New Roman" w:eastAsia="Times New Roman" w:cs="Times New Roman"/>
                    <w:lang w:val="sr-Cyrl-RS"/>
                  </w:rPr>
                </w:pPr>
                <w:r>
                  <w:rPr>
                    <w:rFonts w:hint="default" w:ascii="Times New Roman" w:hAnsi="Times New Roman" w:eastAsia="Times New Roman" w:cs="Times New Roman"/>
                    <w:lang w:val="sr-Cyrl-RS"/>
                  </w:rPr>
                  <w:t>Хемија</w:t>
                </w:r>
              </w:p>
            </w:tc>
            <w:tc>
              <w:tcPr>
                <w:tcW w:w="1726" w:type="dxa"/>
              </w:tcPr>
              <w:p w14:paraId="68739C01">
                <w:pPr>
                  <w:spacing w:after="0" w:line="240" w:lineRule="auto"/>
                  <w:rPr>
                    <w:rFonts w:hint="default" w:ascii="Times New Roman" w:hAnsi="Times New Roman" w:eastAsia="Times New Roman" w:cs="Times New Roman"/>
                    <w:lang w:val="sr-Cyrl-RS"/>
                  </w:rPr>
                </w:pPr>
              </w:p>
            </w:tc>
            <w:tc>
              <w:tcPr>
                <w:tcW w:w="1726" w:type="dxa"/>
              </w:tcPr>
              <w:p w14:paraId="125DEC66">
                <w:pPr>
                  <w:spacing w:after="0" w:line="240" w:lineRule="auto"/>
                  <w:rPr>
                    <w:rFonts w:hint="default" w:ascii="Times New Roman" w:hAnsi="Times New Roman" w:eastAsia="Times New Roman" w:cs="Times New Roman"/>
                    <w:lang w:val="sr-Cyrl-CS"/>
                  </w:rPr>
                </w:pPr>
              </w:p>
            </w:tc>
            <w:tc>
              <w:tcPr>
                <w:tcW w:w="1860" w:type="dxa"/>
              </w:tcPr>
              <w:p w14:paraId="122B48C2">
                <w:pPr>
                  <w:spacing w:after="0" w:line="240" w:lineRule="auto"/>
                  <w:rPr>
                    <w:rFonts w:hint="default" w:ascii="Times New Roman" w:hAnsi="Times New Roman" w:eastAsia="Times New Roman" w:cs="Times New Roman"/>
                    <w:b/>
                    <w:lang w:val="sr-Cyrl-RS"/>
                  </w:rPr>
                </w:pPr>
              </w:p>
            </w:tc>
            <w:tc>
              <w:tcPr>
                <w:tcW w:w="1726" w:type="dxa"/>
              </w:tcPr>
              <w:p w14:paraId="73B1B5E6">
                <w:pPr>
                  <w:spacing w:after="0" w:line="240" w:lineRule="auto"/>
                  <w:rPr>
                    <w:rFonts w:hint="default" w:ascii="Times New Roman" w:hAnsi="Times New Roman" w:eastAsia="Times New Roman" w:cs="Times New Roman"/>
                    <w:lang w:val="sr-Cyrl-CS"/>
                  </w:rPr>
                </w:pPr>
              </w:p>
            </w:tc>
          </w:tr>
        </w:tbl>
        <w:p w14:paraId="41969100">
          <w:pPr>
            <w:rPr>
              <w:rFonts w:hint="default" w:ascii="Times New Roman" w:hAnsi="Times New Roman" w:eastAsia="Times New Roman" w:cs="Times New Roman"/>
              <w:sz w:val="24"/>
              <w:szCs w:val="24"/>
              <w:lang w:eastAsia="sr-Latn-RS"/>
            </w:rPr>
          </w:pPr>
        </w:p>
        <w:p w14:paraId="6EE485E1">
          <w:pPr>
            <w:rPr>
              <w:rFonts w:hint="default" w:ascii="Times New Roman" w:hAnsi="Times New Roman" w:eastAsia="Times New Roman" w:cs="Times New Roman"/>
              <w:sz w:val="24"/>
              <w:szCs w:val="24"/>
              <w:lang w:eastAsia="sr-Latn-RS"/>
            </w:rPr>
          </w:pPr>
          <w:r>
            <w:rPr>
              <w:rFonts w:hint="default" w:ascii="Times New Roman" w:hAnsi="Times New Roman" w:eastAsia="Times New Roman" w:cs="Times New Roman"/>
              <w:sz w:val="24"/>
              <w:szCs w:val="24"/>
              <w:lang w:eastAsia="sr-Latn-RS"/>
            </w:rPr>
            <w:t xml:space="preserve">- </w:t>
          </w:r>
          <w:r>
            <w:rPr>
              <w:rFonts w:hint="default" w:ascii="Times New Roman" w:hAnsi="Times New Roman" w:eastAsia="Times New Roman" w:cs="Times New Roman"/>
              <w:sz w:val="24"/>
              <w:szCs w:val="24"/>
              <w:lang w:val="sr-Cyrl-RS" w:eastAsia="sr-Latn-RS"/>
            </w:rPr>
            <w:t>Током првог полугодишта примењиван је наведени распоред часова за сва одељења</w:t>
          </w:r>
          <w:r>
            <w:rPr>
              <w:rFonts w:hint="default" w:ascii="Times New Roman" w:hAnsi="Times New Roman" w:eastAsia="Times New Roman" w:cs="Times New Roman"/>
              <w:sz w:val="24"/>
              <w:szCs w:val="24"/>
              <w:lang w:eastAsia="sr-Latn-RS"/>
            </w:rPr>
            <w:t>.</w:t>
          </w:r>
        </w:p>
        <w:p w14:paraId="117CD982">
          <w:pPr>
            <w:pStyle w:val="2"/>
            <w:bidi w:val="0"/>
            <w:outlineLvl w:val="9"/>
            <w:rPr>
              <w:rFonts w:hint="default" w:ascii="Times New Roman" w:hAnsi="Times New Roman" w:cs="Times New Roman"/>
            </w:rPr>
          </w:pPr>
        </w:p>
        <w:p w14:paraId="0A6BF532">
          <w:pPr>
            <w:pStyle w:val="2"/>
            <w:bidi w:val="0"/>
            <w:rPr>
              <w:rFonts w:hint="default" w:ascii="Times New Roman" w:hAnsi="Times New Roman" w:eastAsia="Times New Roman" w:cs="Times New Roman"/>
              <w:b/>
              <w:color w:val="7030A0"/>
              <w:szCs w:val="24"/>
              <w:lang w:val="sr-Cyrl-RS"/>
            </w:rPr>
          </w:pPr>
          <w:bookmarkStart w:id="22" w:name="_Toc5921"/>
          <w:r>
            <w:rPr>
              <w:rFonts w:hint="default" w:ascii="Times New Roman" w:hAnsi="Times New Roman" w:cs="Times New Roman"/>
            </w:rPr>
            <w:t>РАСПОРЕД ДЕЖУРСТАВА</w:t>
          </w:r>
          <w:bookmarkEnd w:id="22"/>
          <w:r>
            <w:rPr>
              <w:rFonts w:hint="default" w:ascii="Times New Roman" w:hAnsi="Times New Roman" w:eastAsia="Times New Roman" w:cs="Times New Roman"/>
              <w:b/>
              <w:color w:val="7030A0"/>
              <w:szCs w:val="24"/>
            </w:rPr>
            <w:t xml:space="preserve"> </w:t>
          </w:r>
        </w:p>
        <w:p w14:paraId="1360D7DE">
          <w:pPr>
            <w:spacing w:after="0" w:line="240" w:lineRule="auto"/>
            <w:rPr>
              <w:rFonts w:hint="default" w:ascii="Times New Roman" w:hAnsi="Times New Roman" w:eastAsia="Times New Roman" w:cs="Times New Roman"/>
              <w:b/>
              <w:sz w:val="28"/>
              <w:szCs w:val="28"/>
            </w:rPr>
          </w:pPr>
        </w:p>
        <w:p w14:paraId="41CAF1D3">
          <w:pPr>
            <w:spacing w:after="0" w:line="240" w:lineRule="auto"/>
            <w:jc w:val="center"/>
            <w:rPr>
              <w:rFonts w:hint="default" w:ascii="Times New Roman" w:hAnsi="Times New Roman" w:eastAsia="Times New Roman" w:cs="Times New Roman"/>
              <w:b/>
              <w:i/>
              <w:color w:val="0000FF"/>
              <w:sz w:val="24"/>
              <w:szCs w:val="24"/>
              <w:u w:val="single"/>
              <w:lang w:val="sr-Cyrl-RS"/>
            </w:rPr>
          </w:pPr>
          <w:r>
            <w:rPr>
              <w:rFonts w:hint="default" w:ascii="Times New Roman" w:hAnsi="Times New Roman" w:eastAsia="Times New Roman" w:cs="Times New Roman"/>
              <w:b/>
              <w:i/>
              <w:color w:val="0000FF"/>
              <w:sz w:val="24"/>
              <w:szCs w:val="24"/>
              <w:u w:val="single"/>
            </w:rPr>
            <w:t>РАСПОРЕД ДЕЖУРСТАВА У КУПИНОВУ</w:t>
          </w:r>
          <w:r>
            <w:rPr>
              <w:rFonts w:hint="default" w:ascii="Times New Roman" w:hAnsi="Times New Roman" w:eastAsia="Times New Roman" w:cs="Times New Roman"/>
              <w:b/>
              <w:i/>
              <w:color w:val="0000FF"/>
              <w:sz w:val="24"/>
              <w:szCs w:val="24"/>
              <w:u w:val="single"/>
              <w:lang w:val="sr-Cyrl-RS"/>
            </w:rPr>
            <w:t xml:space="preserve"> </w:t>
          </w:r>
        </w:p>
        <w:p w14:paraId="5D2D8B9A">
          <w:pPr>
            <w:spacing w:after="100" w:afterAutospacing="1" w:line="252" w:lineRule="auto"/>
            <w:rPr>
              <w:rFonts w:hint="default" w:ascii="Times New Roman" w:hAnsi="Times New Roman" w:cs="Times New Roman"/>
              <w:b/>
              <w:lang w:val="sr-Cyrl-RS"/>
            </w:rPr>
          </w:pPr>
        </w:p>
        <w:tbl>
          <w:tblPr>
            <w:tblStyle w:val="14"/>
            <w:tblpPr w:leftFromText="180" w:rightFromText="180" w:vertAnchor="text" w:horzAnchor="margin" w:tblpX="-342" w:tblpY="777"/>
            <w:tblW w:w="10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2502"/>
            <w:gridCol w:w="3902"/>
            <w:gridCol w:w="2327"/>
          </w:tblGrid>
          <w:tr w14:paraId="671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1887" w:type="dxa"/>
                <w:shd w:val="clear" w:color="auto" w:fill="92D050"/>
              </w:tcPr>
              <w:p w14:paraId="521DCC5B">
                <w:pPr>
                  <w:spacing w:after="0" w:line="240" w:lineRule="auto"/>
                  <w:rPr>
                    <w:rFonts w:hint="default" w:ascii="Times New Roman" w:hAnsi="Times New Roman" w:cs="Times New Roman"/>
                    <w:b/>
                    <w:lang w:val="sr-Cyrl-CS"/>
                  </w:rPr>
                </w:pPr>
                <w:r>
                  <w:rPr>
                    <w:rFonts w:hint="default" w:ascii="Times New Roman" w:hAnsi="Times New Roman" w:cs="Times New Roman"/>
                    <w:b/>
                    <w:lang w:val="sr-Cyrl-CS"/>
                  </w:rPr>
                  <w:t>ПОНЕДЕЉАК</w:t>
                </w:r>
              </w:p>
            </w:tc>
            <w:tc>
              <w:tcPr>
                <w:tcW w:w="2502" w:type="dxa"/>
              </w:tcPr>
              <w:p w14:paraId="69D0499F">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Маја Мирковић</w:t>
                </w:r>
              </w:p>
              <w:p w14:paraId="3BC20DB8">
                <w:pPr>
                  <w:spacing w:after="0" w:line="240" w:lineRule="auto"/>
                  <w:rPr>
                    <w:rFonts w:hint="default" w:ascii="Times New Roman" w:hAnsi="Times New Roman" w:cs="Times New Roman"/>
                    <w:lang w:val="sr-Cyrl-RS"/>
                  </w:rPr>
                </w:pPr>
              </w:p>
              <w:p w14:paraId="3E5BD31B">
                <w:pPr>
                  <w:spacing w:after="0" w:line="240" w:lineRule="auto"/>
                  <w:rPr>
                    <w:rFonts w:hint="default" w:ascii="Times New Roman" w:hAnsi="Times New Roman" w:cs="Times New Roman"/>
                  </w:rPr>
                </w:pPr>
                <w:r>
                  <w:rPr>
                    <w:rFonts w:hint="default" w:ascii="Times New Roman" w:hAnsi="Times New Roman" w:cs="Times New Roman"/>
                  </w:rPr>
                  <w:t xml:space="preserve">Душанка Митровић </w:t>
                </w:r>
              </w:p>
              <w:p w14:paraId="624FAB11">
                <w:pPr>
                  <w:spacing w:after="0" w:line="240" w:lineRule="auto"/>
                  <w:rPr>
                    <w:rFonts w:hint="default" w:ascii="Times New Roman" w:hAnsi="Times New Roman" w:cs="Times New Roman"/>
                  </w:rPr>
                </w:pPr>
              </w:p>
              <w:p w14:paraId="569E34ED">
                <w:pPr>
                  <w:spacing w:after="0" w:line="240" w:lineRule="auto"/>
                  <w:rPr>
                    <w:rFonts w:hint="default" w:ascii="Times New Roman" w:hAnsi="Times New Roman" w:cs="Times New Roman"/>
                  </w:rPr>
                </w:pPr>
                <w:r>
                  <w:rPr>
                    <w:rFonts w:hint="default" w:ascii="Times New Roman" w:hAnsi="Times New Roman" w:cs="Times New Roman"/>
                  </w:rPr>
                  <w:t xml:space="preserve">Ирена Бајаловић </w:t>
                </w:r>
              </w:p>
              <w:p w14:paraId="62067AD2">
                <w:pPr>
                  <w:spacing w:after="0" w:line="240" w:lineRule="auto"/>
                  <w:rPr>
                    <w:rFonts w:hint="default" w:ascii="Times New Roman" w:hAnsi="Times New Roman" w:cs="Times New Roman"/>
                  </w:rPr>
                </w:pPr>
                <w:r>
                  <w:rPr>
                    <w:rFonts w:hint="default" w:ascii="Times New Roman" w:hAnsi="Times New Roman" w:cs="Times New Roman"/>
                  </w:rPr>
                  <w:t>Станојка Гавриловић</w:t>
                </w:r>
              </w:p>
            </w:tc>
            <w:tc>
              <w:tcPr>
                <w:tcW w:w="3902" w:type="dxa"/>
              </w:tcPr>
              <w:p w14:paraId="58A26B14">
                <w:pPr>
                  <w:pStyle w:val="20"/>
                  <w:rPr>
                    <w:rFonts w:hint="default" w:ascii="Times New Roman" w:hAnsi="Times New Roman" w:cs="Times New Roman"/>
                  </w:rPr>
                </w:pPr>
                <w:r>
                  <w:rPr>
                    <w:rFonts w:hint="default" w:ascii="Times New Roman" w:hAnsi="Times New Roman" w:cs="Times New Roman"/>
                  </w:rPr>
                  <w:t>Главни улаз,трпезарија,школско двориште</w:t>
                </w:r>
              </w:p>
              <w:p w14:paraId="49788A44">
                <w:pPr>
                  <w:pStyle w:val="20"/>
                  <w:rPr>
                    <w:rFonts w:hint="default" w:ascii="Times New Roman" w:hAnsi="Times New Roman" w:cs="Times New Roman"/>
                  </w:rPr>
                </w:pPr>
                <w:r>
                  <w:rPr>
                    <w:rFonts w:hint="default" w:ascii="Times New Roman" w:hAnsi="Times New Roman" w:cs="Times New Roman"/>
                  </w:rPr>
                  <w:t>Приземље(хол),трпезарија,школско двориште</w:t>
                </w:r>
              </w:p>
              <w:p w14:paraId="58836CBB">
                <w:pPr>
                  <w:pStyle w:val="20"/>
                  <w:rPr>
                    <w:rFonts w:hint="default" w:ascii="Times New Roman" w:hAnsi="Times New Roman" w:cs="Times New Roman"/>
                  </w:rPr>
                </w:pPr>
                <w:r>
                  <w:rPr>
                    <w:rFonts w:hint="default" w:ascii="Times New Roman" w:hAnsi="Times New Roman" w:cs="Times New Roman"/>
                  </w:rPr>
                  <w:t>Учионице1.и 2.разреда, ходник</w:t>
                </w:r>
              </w:p>
              <w:p w14:paraId="0EAE2E1E">
                <w:pPr>
                  <w:pStyle w:val="20"/>
                  <w:rPr>
                    <w:rFonts w:hint="default" w:ascii="Times New Roman" w:hAnsi="Times New Roman" w:cs="Times New Roman"/>
                  </w:rPr>
                </w:pPr>
                <w:r>
                  <w:rPr>
                    <w:rFonts w:hint="default" w:ascii="Times New Roman" w:hAnsi="Times New Roman" w:cs="Times New Roman"/>
                  </w:rPr>
                  <w:t>Учионице 3.и 4.разреда, ходник</w:t>
                </w:r>
              </w:p>
              <w:p w14:paraId="3AFFB4DC">
                <w:pPr>
                  <w:pStyle w:val="20"/>
                  <w:rPr>
                    <w:rFonts w:hint="default" w:ascii="Times New Roman" w:hAnsi="Times New Roman" w:cs="Times New Roman"/>
                  </w:rPr>
                </w:pPr>
              </w:p>
            </w:tc>
            <w:tc>
              <w:tcPr>
                <w:tcW w:w="2327" w:type="dxa"/>
                <w:vMerge w:val="restart"/>
              </w:tcPr>
              <w:p w14:paraId="0F0B875E">
                <w:pPr>
                  <w:spacing w:after="0" w:line="240" w:lineRule="auto"/>
                  <w:rPr>
                    <w:rFonts w:hint="default" w:ascii="Times New Roman" w:hAnsi="Times New Roman" w:cs="Times New Roman"/>
                    <w:lang w:val="sr-Cyrl-CS"/>
                  </w:rPr>
                </w:pPr>
              </w:p>
              <w:p w14:paraId="6873302B">
                <w:pPr>
                  <w:spacing w:after="0" w:line="240" w:lineRule="auto"/>
                  <w:rPr>
                    <w:rFonts w:hint="default" w:ascii="Times New Roman" w:hAnsi="Times New Roman" w:cs="Times New Roman"/>
                    <w:lang w:val="sr-Cyrl-CS"/>
                  </w:rPr>
                </w:pPr>
              </w:p>
              <w:p w14:paraId="55D26493">
                <w:pPr>
                  <w:spacing w:after="0" w:line="240" w:lineRule="auto"/>
                  <w:rPr>
                    <w:rFonts w:hint="default" w:ascii="Times New Roman" w:hAnsi="Times New Roman" w:cs="Times New Roman"/>
                    <w:lang w:val="sr-Cyrl-CS"/>
                  </w:rPr>
                </w:pPr>
              </w:p>
              <w:p w14:paraId="32378073">
                <w:pPr>
                  <w:spacing w:after="0" w:line="240" w:lineRule="auto"/>
                  <w:rPr>
                    <w:rFonts w:hint="default" w:ascii="Times New Roman" w:hAnsi="Times New Roman" w:cs="Times New Roman"/>
                    <w:lang w:val="sr-Cyrl-CS"/>
                  </w:rPr>
                </w:pPr>
              </w:p>
              <w:p w14:paraId="6AF2BDDB">
                <w:pPr>
                  <w:spacing w:after="0" w:line="240" w:lineRule="auto"/>
                  <w:rPr>
                    <w:rFonts w:hint="default" w:ascii="Times New Roman" w:hAnsi="Times New Roman" w:cs="Times New Roman"/>
                    <w:lang w:val="sr-Cyrl-CS"/>
                  </w:rPr>
                </w:pPr>
              </w:p>
              <w:p w14:paraId="300B36FB">
                <w:pPr>
                  <w:spacing w:after="0" w:line="240" w:lineRule="auto"/>
                  <w:rPr>
                    <w:rFonts w:hint="default" w:ascii="Times New Roman" w:hAnsi="Times New Roman" w:cs="Times New Roman"/>
                    <w:lang w:val="sr-Cyrl-CS"/>
                  </w:rPr>
                </w:pPr>
              </w:p>
              <w:p w14:paraId="0DDA02A1">
                <w:pPr>
                  <w:spacing w:after="0" w:line="240" w:lineRule="auto"/>
                  <w:rPr>
                    <w:rFonts w:hint="default" w:ascii="Times New Roman" w:hAnsi="Times New Roman" w:cs="Times New Roman"/>
                    <w:lang w:val="sr-Cyrl-CS"/>
                  </w:rPr>
                </w:pPr>
              </w:p>
              <w:p w14:paraId="2456317B">
                <w:pPr>
                  <w:spacing w:after="0" w:line="240" w:lineRule="auto"/>
                  <w:rPr>
                    <w:rFonts w:hint="default" w:ascii="Times New Roman" w:hAnsi="Times New Roman" w:cs="Times New Roman"/>
                    <w:lang w:val="sr-Cyrl-CS"/>
                  </w:rPr>
                </w:pPr>
              </w:p>
              <w:p w14:paraId="3446D938">
                <w:pPr>
                  <w:spacing w:after="0" w:line="240" w:lineRule="auto"/>
                  <w:rPr>
                    <w:rFonts w:hint="default" w:ascii="Times New Roman" w:hAnsi="Times New Roman" w:cs="Times New Roman"/>
                    <w:lang w:val="sr-Cyrl-CS"/>
                  </w:rPr>
                </w:pPr>
              </w:p>
              <w:p w14:paraId="226E8853">
                <w:pPr>
                  <w:spacing w:after="0" w:line="240" w:lineRule="auto"/>
                  <w:rPr>
                    <w:rFonts w:hint="default" w:ascii="Times New Roman" w:hAnsi="Times New Roman" w:cs="Times New Roman"/>
                    <w:lang w:val="sr-Cyrl-CS"/>
                  </w:rPr>
                </w:pPr>
              </w:p>
              <w:p w14:paraId="003972BD">
                <w:pPr>
                  <w:spacing w:after="0" w:line="240" w:lineRule="auto"/>
                  <w:rPr>
                    <w:rFonts w:hint="default" w:ascii="Times New Roman" w:hAnsi="Times New Roman" w:cs="Times New Roman"/>
                    <w:lang w:val="sr-Cyrl-CS"/>
                  </w:rPr>
                </w:pPr>
              </w:p>
              <w:p w14:paraId="022B1488">
                <w:pPr>
                  <w:spacing w:after="0" w:line="240" w:lineRule="auto"/>
                  <w:rPr>
                    <w:rFonts w:hint="default" w:ascii="Times New Roman" w:hAnsi="Times New Roman" w:cs="Times New Roman"/>
                    <w:lang w:val="sr-Cyrl-CS"/>
                  </w:rPr>
                </w:pPr>
              </w:p>
              <w:p w14:paraId="4A2DD2B4">
                <w:pPr>
                  <w:spacing w:after="0" w:line="240" w:lineRule="auto"/>
                  <w:rPr>
                    <w:rFonts w:hint="default" w:ascii="Times New Roman" w:hAnsi="Times New Roman" w:cs="Times New Roman"/>
                    <w:lang w:val="sr-Cyrl-CS"/>
                  </w:rPr>
                </w:pPr>
              </w:p>
              <w:p w14:paraId="1371A838">
                <w:pPr>
                  <w:spacing w:after="0" w:line="240" w:lineRule="auto"/>
                  <w:rPr>
                    <w:rFonts w:hint="default" w:ascii="Times New Roman" w:hAnsi="Times New Roman" w:cs="Times New Roman"/>
                    <w:lang w:val="sr-Cyrl-CS"/>
                  </w:rPr>
                </w:pPr>
              </w:p>
              <w:p w14:paraId="7119FB5F">
                <w:pPr>
                  <w:spacing w:after="0" w:line="240" w:lineRule="auto"/>
                  <w:rPr>
                    <w:rFonts w:hint="default" w:ascii="Times New Roman" w:hAnsi="Times New Roman" w:cs="Times New Roman"/>
                    <w:lang w:val="sr-Cyrl-CS"/>
                  </w:rPr>
                </w:pPr>
              </w:p>
              <w:p w14:paraId="1995E306">
                <w:pPr>
                  <w:spacing w:after="0" w:line="240" w:lineRule="auto"/>
                  <w:rPr>
                    <w:rFonts w:hint="default" w:ascii="Times New Roman" w:hAnsi="Times New Roman" w:cs="Times New Roman"/>
                    <w:lang w:val="sr-Cyrl-CS"/>
                  </w:rPr>
                </w:pPr>
              </w:p>
              <w:p w14:paraId="65D485AC">
                <w:pPr>
                  <w:spacing w:after="0" w:line="240" w:lineRule="auto"/>
                  <w:rPr>
                    <w:rFonts w:hint="default" w:ascii="Times New Roman" w:hAnsi="Times New Roman" w:cs="Times New Roman"/>
                    <w:lang w:val="sr-Cyrl-CS"/>
                  </w:rPr>
                </w:pPr>
                <w:r>
                  <w:rPr>
                    <w:rFonts w:hint="default" w:ascii="Times New Roman" w:hAnsi="Times New Roman" w:cs="Times New Roman"/>
                    <w:lang w:val="sr-Cyrl-CS"/>
                  </w:rPr>
                  <w:t xml:space="preserve">Дезинфекција простора </w:t>
                </w:r>
              </w:p>
              <w:p w14:paraId="4E25D492">
                <w:pPr>
                  <w:spacing w:after="0" w:line="240" w:lineRule="auto"/>
                  <w:rPr>
                    <w:rFonts w:hint="default" w:ascii="Times New Roman" w:hAnsi="Times New Roman" w:cs="Times New Roman"/>
                    <w:lang w:val="sr-Cyrl-CS"/>
                  </w:rPr>
                </w:pPr>
                <w:r>
                  <w:rPr>
                    <w:rFonts w:hint="default" w:ascii="Times New Roman" w:hAnsi="Times New Roman" w:cs="Times New Roman"/>
                    <w:lang w:val="sr-Cyrl-CS"/>
                  </w:rPr>
                  <w:t>Звоно</w:t>
                </w:r>
              </w:p>
              <w:p w14:paraId="03536703">
                <w:pPr>
                  <w:spacing w:after="0" w:line="240" w:lineRule="auto"/>
                  <w:rPr>
                    <w:rFonts w:hint="default" w:ascii="Times New Roman" w:hAnsi="Times New Roman" w:cs="Times New Roman"/>
                    <w:lang w:val="sr-Cyrl-CS"/>
                  </w:rPr>
                </w:pPr>
                <w:r>
                  <w:rPr>
                    <w:rFonts w:hint="default" w:ascii="Times New Roman" w:hAnsi="Times New Roman" w:cs="Times New Roman"/>
                    <w:lang w:val="sr-Cyrl-CS"/>
                  </w:rPr>
                  <w:t xml:space="preserve"> (Помоћно особље се смењује)</w:t>
                </w:r>
              </w:p>
              <w:p w14:paraId="0736007E">
                <w:pPr>
                  <w:spacing w:after="0" w:line="240" w:lineRule="auto"/>
                  <w:rPr>
                    <w:rFonts w:hint="default" w:ascii="Times New Roman" w:hAnsi="Times New Roman" w:cs="Times New Roman"/>
                    <w:lang w:val="sr-Cyrl-CS"/>
                  </w:rPr>
                </w:pPr>
                <w:r>
                  <w:rPr>
                    <w:rFonts w:hint="default" w:ascii="Times New Roman" w:hAnsi="Times New Roman" w:cs="Times New Roman"/>
                    <w:lang w:val="sr-Cyrl-CS"/>
                  </w:rPr>
                  <w:t xml:space="preserve"> </w:t>
                </w:r>
              </w:p>
            </w:tc>
          </w:tr>
          <w:tr w14:paraId="1F85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1887" w:type="dxa"/>
                <w:shd w:val="clear" w:color="auto" w:fill="92D050"/>
              </w:tcPr>
              <w:p w14:paraId="0378203B">
                <w:pPr>
                  <w:spacing w:after="0" w:line="240" w:lineRule="auto"/>
                  <w:rPr>
                    <w:rFonts w:hint="default" w:ascii="Times New Roman" w:hAnsi="Times New Roman" w:cs="Times New Roman"/>
                    <w:b/>
                    <w:lang w:val="sr-Cyrl-CS"/>
                  </w:rPr>
                </w:pPr>
                <w:r>
                  <w:rPr>
                    <w:rFonts w:hint="default" w:ascii="Times New Roman" w:hAnsi="Times New Roman" w:cs="Times New Roman"/>
                    <w:b/>
                    <w:lang w:val="sr-Cyrl-CS"/>
                  </w:rPr>
                  <w:t>УТОРАК</w:t>
                </w:r>
              </w:p>
            </w:tc>
            <w:tc>
              <w:tcPr>
                <w:tcW w:w="2502" w:type="dxa"/>
              </w:tcPr>
              <w:p w14:paraId="02BE5AFA">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Маја Мирковић</w:t>
                </w:r>
              </w:p>
              <w:p w14:paraId="3E22DBC7">
                <w:pPr>
                  <w:spacing w:after="0" w:line="240" w:lineRule="auto"/>
                  <w:rPr>
                    <w:rFonts w:hint="default" w:ascii="Times New Roman" w:hAnsi="Times New Roman" w:cs="Times New Roman"/>
                  </w:rPr>
                </w:pPr>
              </w:p>
              <w:p w14:paraId="6FECCA13">
                <w:pPr>
                  <w:spacing w:after="0" w:line="240" w:lineRule="auto"/>
                  <w:rPr>
                    <w:rFonts w:hint="default" w:ascii="Times New Roman" w:hAnsi="Times New Roman" w:cs="Times New Roman"/>
                  </w:rPr>
                </w:pPr>
                <w:r>
                  <w:rPr>
                    <w:rFonts w:hint="default" w:ascii="Times New Roman" w:hAnsi="Times New Roman" w:cs="Times New Roman"/>
                  </w:rPr>
                  <w:t>Душанка Митровић</w:t>
                </w:r>
              </w:p>
              <w:p w14:paraId="140F48E8">
                <w:pPr>
                  <w:spacing w:after="0" w:line="240" w:lineRule="auto"/>
                  <w:rPr>
                    <w:rFonts w:hint="default" w:ascii="Times New Roman" w:hAnsi="Times New Roman" w:cs="Times New Roman"/>
                  </w:rPr>
                </w:pPr>
                <w:r>
                  <w:rPr>
                    <w:rFonts w:hint="default" w:ascii="Times New Roman" w:hAnsi="Times New Roman" w:cs="Times New Roman"/>
                  </w:rPr>
                  <w:t xml:space="preserve">Ирена Бајаловић </w:t>
                </w:r>
              </w:p>
              <w:p w14:paraId="6DA76107">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Станојка Гавриловић</w:t>
                </w:r>
              </w:p>
              <w:p w14:paraId="1D5D80EE">
                <w:pPr>
                  <w:spacing w:after="0" w:line="240" w:lineRule="auto"/>
                  <w:rPr>
                    <w:rFonts w:hint="default" w:ascii="Times New Roman" w:hAnsi="Times New Roman" w:cs="Times New Roman"/>
                    <w:lang w:val="sr-Latn-RS"/>
                  </w:rPr>
                </w:pPr>
                <w:r>
                  <w:rPr>
                    <w:rFonts w:hint="default" w:ascii="Times New Roman" w:hAnsi="Times New Roman" w:cs="Times New Roman"/>
                    <w:lang w:val="sr-Cyrl-RS"/>
                  </w:rPr>
                  <w:t>Милена Милутиновић</w:t>
                </w:r>
              </w:p>
            </w:tc>
            <w:tc>
              <w:tcPr>
                <w:tcW w:w="3902" w:type="dxa"/>
              </w:tcPr>
              <w:p w14:paraId="59900CE4">
                <w:pPr>
                  <w:pStyle w:val="20"/>
                  <w:rPr>
                    <w:rFonts w:hint="default" w:ascii="Times New Roman" w:hAnsi="Times New Roman" w:cs="Times New Roman"/>
                  </w:rPr>
                </w:pPr>
                <w:r>
                  <w:rPr>
                    <w:rFonts w:hint="default" w:ascii="Times New Roman" w:hAnsi="Times New Roman" w:cs="Times New Roman"/>
                  </w:rPr>
                  <w:t>Главни улаз,трпезарија,школско двориште</w:t>
                </w:r>
              </w:p>
              <w:p w14:paraId="467E0B59">
                <w:pPr>
                  <w:pStyle w:val="20"/>
                  <w:rPr>
                    <w:rFonts w:hint="default" w:ascii="Times New Roman" w:hAnsi="Times New Roman" w:cs="Times New Roman"/>
                    <w:b/>
                  </w:rPr>
                </w:pPr>
                <w:r>
                  <w:rPr>
                    <w:rFonts w:hint="default" w:ascii="Times New Roman" w:hAnsi="Times New Roman" w:cs="Times New Roman"/>
                  </w:rPr>
                  <w:t>Приземље(хол),трпезарија,школско двориште</w:t>
                </w:r>
              </w:p>
              <w:p w14:paraId="6DEC47B8">
                <w:pPr>
                  <w:pStyle w:val="20"/>
                  <w:rPr>
                    <w:rFonts w:hint="default" w:ascii="Times New Roman" w:hAnsi="Times New Roman" w:cs="Times New Roman"/>
                  </w:rPr>
                </w:pPr>
                <w:r>
                  <w:rPr>
                    <w:rFonts w:hint="default" w:ascii="Times New Roman" w:hAnsi="Times New Roman" w:cs="Times New Roman"/>
                  </w:rPr>
                  <w:t xml:space="preserve">Учионице1.и 2.разреда,ходник </w:t>
                </w:r>
              </w:p>
              <w:p w14:paraId="407EBF34">
                <w:pPr>
                  <w:pStyle w:val="20"/>
                  <w:rPr>
                    <w:rFonts w:hint="default" w:ascii="Times New Roman" w:hAnsi="Times New Roman" w:cs="Times New Roman"/>
                  </w:rPr>
                </w:pPr>
                <w:r>
                  <w:rPr>
                    <w:rFonts w:hint="default" w:ascii="Times New Roman" w:hAnsi="Times New Roman" w:cs="Times New Roman"/>
                  </w:rPr>
                  <w:t>Учионице 3.и 4.разреда,ходник</w:t>
                </w:r>
              </w:p>
              <w:p w14:paraId="473F02CA">
                <w:pPr>
                  <w:pStyle w:val="20"/>
                  <w:rPr>
                    <w:rFonts w:hint="default" w:ascii="Times New Roman" w:hAnsi="Times New Roman" w:cs="Times New Roman"/>
                  </w:rPr>
                </w:pPr>
              </w:p>
            </w:tc>
            <w:tc>
              <w:tcPr>
                <w:tcW w:w="2327" w:type="dxa"/>
                <w:vMerge w:val="continue"/>
              </w:tcPr>
              <w:p w14:paraId="22BB3F7B">
                <w:pPr>
                  <w:spacing w:after="0" w:line="240" w:lineRule="auto"/>
                  <w:rPr>
                    <w:rFonts w:hint="default" w:ascii="Times New Roman" w:hAnsi="Times New Roman" w:cs="Times New Roman"/>
                    <w:lang w:val="sr-Cyrl-CS"/>
                  </w:rPr>
                </w:pPr>
              </w:p>
            </w:tc>
          </w:tr>
          <w:tr w14:paraId="23E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887" w:type="dxa"/>
                <w:shd w:val="clear" w:color="auto" w:fill="92D050"/>
              </w:tcPr>
              <w:p w14:paraId="24006082">
                <w:pPr>
                  <w:spacing w:after="0" w:line="240" w:lineRule="auto"/>
                  <w:rPr>
                    <w:rFonts w:hint="default" w:ascii="Times New Roman" w:hAnsi="Times New Roman" w:cs="Times New Roman"/>
                    <w:b/>
                    <w:lang w:val="sr-Cyrl-CS"/>
                  </w:rPr>
                </w:pPr>
                <w:r>
                  <w:rPr>
                    <w:rFonts w:hint="default" w:ascii="Times New Roman" w:hAnsi="Times New Roman" w:cs="Times New Roman"/>
                    <w:b/>
                    <w:lang w:val="sr-Cyrl-CS"/>
                  </w:rPr>
                  <w:t>СРЕДА</w:t>
                </w:r>
              </w:p>
            </w:tc>
            <w:tc>
              <w:tcPr>
                <w:tcW w:w="2502" w:type="dxa"/>
              </w:tcPr>
              <w:p w14:paraId="5769B343">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Душанка Митровић</w:t>
                </w:r>
              </w:p>
              <w:p w14:paraId="12C34CFA">
                <w:pPr>
                  <w:spacing w:after="0" w:line="240" w:lineRule="auto"/>
                  <w:rPr>
                    <w:rFonts w:hint="default" w:ascii="Times New Roman" w:hAnsi="Times New Roman" w:cs="Times New Roman"/>
                  </w:rPr>
                </w:pPr>
                <w:r>
                  <w:rPr>
                    <w:rFonts w:hint="default" w:ascii="Times New Roman" w:hAnsi="Times New Roman" w:cs="Times New Roman"/>
                  </w:rPr>
                  <w:t xml:space="preserve">Ирена Бајаловић </w:t>
                </w:r>
              </w:p>
              <w:p w14:paraId="4259621F">
                <w:pPr>
                  <w:spacing w:after="0" w:line="240" w:lineRule="auto"/>
                  <w:rPr>
                    <w:rFonts w:hint="default" w:ascii="Times New Roman" w:hAnsi="Times New Roman" w:cs="Times New Roman"/>
                  </w:rPr>
                </w:pPr>
              </w:p>
              <w:p w14:paraId="38C54A5A">
                <w:pPr>
                  <w:spacing w:after="0" w:line="240" w:lineRule="auto"/>
                  <w:rPr>
                    <w:rFonts w:hint="default" w:ascii="Times New Roman" w:hAnsi="Times New Roman" w:cs="Times New Roman"/>
                  </w:rPr>
                </w:pPr>
                <w:r>
                  <w:rPr>
                    <w:rFonts w:hint="default" w:ascii="Times New Roman" w:hAnsi="Times New Roman" w:cs="Times New Roman"/>
                  </w:rPr>
                  <w:t>Станојка Гавриловић</w:t>
                </w:r>
              </w:p>
              <w:p w14:paraId="68ABA80C">
                <w:pPr>
                  <w:spacing w:after="0" w:line="240" w:lineRule="auto"/>
                  <w:rPr>
                    <w:rFonts w:hint="default" w:ascii="Times New Roman" w:hAnsi="Times New Roman" w:cs="Times New Roman"/>
                  </w:rPr>
                </w:pPr>
              </w:p>
              <w:p w14:paraId="23EC4099">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Маја Мирковић</w:t>
                </w:r>
              </w:p>
              <w:p w14:paraId="36F7DC25">
                <w:pPr>
                  <w:spacing w:after="0" w:line="240" w:lineRule="auto"/>
                  <w:rPr>
                    <w:rFonts w:hint="default" w:ascii="Times New Roman" w:hAnsi="Times New Roman" w:cs="Times New Roman"/>
                  </w:rPr>
                </w:pPr>
              </w:p>
              <w:p w14:paraId="5A9E0776">
                <w:pPr>
                  <w:spacing w:after="0" w:line="240" w:lineRule="auto"/>
                  <w:rPr>
                    <w:rFonts w:hint="default" w:ascii="Times New Roman" w:hAnsi="Times New Roman" w:cs="Times New Roman"/>
                  </w:rPr>
                </w:pPr>
              </w:p>
            </w:tc>
            <w:tc>
              <w:tcPr>
                <w:tcW w:w="3902" w:type="dxa"/>
              </w:tcPr>
              <w:p w14:paraId="449D4276">
                <w:pPr>
                  <w:pStyle w:val="20"/>
                  <w:rPr>
                    <w:rFonts w:hint="default" w:ascii="Times New Roman" w:hAnsi="Times New Roman" w:cs="Times New Roman"/>
                  </w:rPr>
                </w:pPr>
                <w:r>
                  <w:rPr>
                    <w:rFonts w:hint="default" w:ascii="Times New Roman" w:hAnsi="Times New Roman" w:cs="Times New Roman"/>
                  </w:rPr>
                  <w:t>Главни улаз,трпезарија,школско двориште</w:t>
                </w:r>
              </w:p>
              <w:p w14:paraId="6E5D5AF9">
                <w:pPr>
                  <w:pStyle w:val="20"/>
                  <w:rPr>
                    <w:rFonts w:hint="default" w:ascii="Times New Roman" w:hAnsi="Times New Roman" w:cs="Times New Roman"/>
                    <w:b/>
                  </w:rPr>
                </w:pPr>
                <w:r>
                  <w:rPr>
                    <w:rFonts w:hint="default" w:ascii="Times New Roman" w:hAnsi="Times New Roman" w:cs="Times New Roman"/>
                  </w:rPr>
                  <w:t>Приземље(хол),трпезарија,школско двориште</w:t>
                </w:r>
              </w:p>
              <w:p w14:paraId="110D34DD">
                <w:pPr>
                  <w:pStyle w:val="20"/>
                  <w:rPr>
                    <w:rFonts w:hint="default" w:ascii="Times New Roman" w:hAnsi="Times New Roman" w:cs="Times New Roman"/>
                  </w:rPr>
                </w:pPr>
                <w:r>
                  <w:rPr>
                    <w:rFonts w:hint="default" w:ascii="Times New Roman" w:hAnsi="Times New Roman" w:cs="Times New Roman"/>
                  </w:rPr>
                  <w:t xml:space="preserve">Учионице1.и 2.разреда,ходник </w:t>
                </w:r>
              </w:p>
              <w:p w14:paraId="7DC1301A">
                <w:pPr>
                  <w:pStyle w:val="20"/>
                  <w:rPr>
                    <w:rFonts w:hint="default" w:ascii="Times New Roman" w:hAnsi="Times New Roman" w:cs="Times New Roman"/>
                  </w:rPr>
                </w:pPr>
                <w:r>
                  <w:rPr>
                    <w:rFonts w:hint="default" w:ascii="Times New Roman" w:hAnsi="Times New Roman" w:cs="Times New Roman"/>
                  </w:rPr>
                  <w:t>Учионице 3.и 4.разреда,ходник</w:t>
                </w:r>
              </w:p>
              <w:p w14:paraId="58A475B7">
                <w:pPr>
                  <w:spacing w:after="0" w:line="240" w:lineRule="auto"/>
                  <w:rPr>
                    <w:rFonts w:hint="default" w:ascii="Times New Roman" w:hAnsi="Times New Roman" w:cs="Times New Roman"/>
                  </w:rPr>
                </w:pPr>
              </w:p>
              <w:p w14:paraId="2DA8B57F">
                <w:pPr>
                  <w:spacing w:after="0" w:line="240" w:lineRule="auto"/>
                  <w:rPr>
                    <w:rFonts w:hint="default" w:ascii="Times New Roman" w:hAnsi="Times New Roman" w:cs="Times New Roman"/>
                    <w:lang w:val="sr-Cyrl-CS"/>
                  </w:rPr>
                </w:pPr>
              </w:p>
            </w:tc>
            <w:tc>
              <w:tcPr>
                <w:tcW w:w="2327" w:type="dxa"/>
                <w:vMerge w:val="continue"/>
              </w:tcPr>
              <w:p w14:paraId="2B803F46">
                <w:pPr>
                  <w:spacing w:after="0" w:line="240" w:lineRule="auto"/>
                  <w:rPr>
                    <w:rFonts w:hint="default" w:ascii="Times New Roman" w:hAnsi="Times New Roman" w:cs="Times New Roman"/>
                    <w:lang w:val="sr-Cyrl-CS"/>
                  </w:rPr>
                </w:pPr>
              </w:p>
            </w:tc>
          </w:tr>
          <w:tr w14:paraId="7F3A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887" w:type="dxa"/>
                <w:shd w:val="clear" w:color="auto" w:fill="92D050"/>
              </w:tcPr>
              <w:p w14:paraId="62451E53">
                <w:pPr>
                  <w:spacing w:after="0" w:line="240" w:lineRule="auto"/>
                  <w:rPr>
                    <w:rFonts w:hint="default" w:ascii="Times New Roman" w:hAnsi="Times New Roman" w:cs="Times New Roman"/>
                    <w:b/>
                    <w:lang w:val="sr-Cyrl-CS"/>
                  </w:rPr>
                </w:pPr>
                <w:r>
                  <w:rPr>
                    <w:rFonts w:hint="default" w:ascii="Times New Roman" w:hAnsi="Times New Roman" w:cs="Times New Roman"/>
                    <w:b/>
                    <w:lang w:val="sr-Cyrl-CS"/>
                  </w:rPr>
                  <w:t>ЧЕТВРТАК</w:t>
                </w:r>
              </w:p>
            </w:tc>
            <w:tc>
              <w:tcPr>
                <w:tcW w:w="2502" w:type="dxa"/>
              </w:tcPr>
              <w:p w14:paraId="1D44556B">
                <w:pPr>
                  <w:spacing w:after="0" w:line="240" w:lineRule="auto"/>
                  <w:rPr>
                    <w:rFonts w:hint="default" w:ascii="Times New Roman" w:hAnsi="Times New Roman" w:cs="Times New Roman"/>
                  </w:rPr>
                </w:pPr>
                <w:r>
                  <w:rPr>
                    <w:rFonts w:hint="default" w:ascii="Times New Roman" w:hAnsi="Times New Roman" w:cs="Times New Roman"/>
                  </w:rPr>
                  <w:t>Душанка Митровић</w:t>
                </w:r>
              </w:p>
              <w:p w14:paraId="6AAFCF92">
                <w:pPr>
                  <w:spacing w:after="0" w:line="240" w:lineRule="auto"/>
                  <w:rPr>
                    <w:rFonts w:hint="default" w:ascii="Times New Roman" w:hAnsi="Times New Roman" w:cs="Times New Roman"/>
                  </w:rPr>
                </w:pPr>
              </w:p>
              <w:p w14:paraId="67276604">
                <w:pPr>
                  <w:spacing w:after="0" w:line="240" w:lineRule="auto"/>
                  <w:rPr>
                    <w:rFonts w:hint="default" w:ascii="Times New Roman" w:hAnsi="Times New Roman" w:cs="Times New Roman"/>
                  </w:rPr>
                </w:pPr>
                <w:r>
                  <w:rPr>
                    <w:rFonts w:hint="default" w:ascii="Times New Roman" w:hAnsi="Times New Roman" w:cs="Times New Roman"/>
                  </w:rPr>
                  <w:t xml:space="preserve">Ирена Бајаловић </w:t>
                </w:r>
              </w:p>
              <w:p w14:paraId="597D43C6">
                <w:pPr>
                  <w:spacing w:after="0" w:line="240" w:lineRule="auto"/>
                  <w:rPr>
                    <w:rFonts w:hint="default" w:ascii="Times New Roman" w:hAnsi="Times New Roman" w:cs="Times New Roman"/>
                  </w:rPr>
                </w:pPr>
              </w:p>
              <w:p w14:paraId="3778CF43">
                <w:pPr>
                  <w:spacing w:after="0" w:line="240" w:lineRule="auto"/>
                  <w:rPr>
                    <w:rFonts w:hint="default" w:ascii="Times New Roman" w:hAnsi="Times New Roman" w:cs="Times New Roman"/>
                  </w:rPr>
                </w:pPr>
                <w:r>
                  <w:rPr>
                    <w:rFonts w:hint="default" w:ascii="Times New Roman" w:hAnsi="Times New Roman" w:cs="Times New Roman"/>
                  </w:rPr>
                  <w:t>Станојка Гавриловић</w:t>
                </w:r>
              </w:p>
              <w:p w14:paraId="533ECE52">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Маја Мирковић</w:t>
                </w:r>
              </w:p>
              <w:p w14:paraId="0214A04E">
                <w:pPr>
                  <w:spacing w:after="0" w:line="240" w:lineRule="auto"/>
                  <w:rPr>
                    <w:rFonts w:hint="default" w:ascii="Times New Roman" w:hAnsi="Times New Roman" w:cs="Times New Roman"/>
                  </w:rPr>
                </w:pPr>
                <w:r>
                  <w:rPr>
                    <w:rFonts w:hint="default" w:ascii="Times New Roman" w:hAnsi="Times New Roman" w:cs="Times New Roman"/>
                  </w:rPr>
                  <w:t xml:space="preserve"> </w:t>
                </w:r>
              </w:p>
            </w:tc>
            <w:tc>
              <w:tcPr>
                <w:tcW w:w="3902" w:type="dxa"/>
              </w:tcPr>
              <w:p w14:paraId="7B2D12B5">
                <w:pPr>
                  <w:pStyle w:val="20"/>
                  <w:rPr>
                    <w:rFonts w:hint="default" w:ascii="Times New Roman" w:hAnsi="Times New Roman" w:cs="Times New Roman"/>
                  </w:rPr>
                </w:pPr>
                <w:r>
                  <w:rPr>
                    <w:rFonts w:hint="default" w:ascii="Times New Roman" w:hAnsi="Times New Roman" w:cs="Times New Roman"/>
                  </w:rPr>
                  <w:t>Главни улаз,трпезарија,школско двориште</w:t>
                </w:r>
              </w:p>
              <w:p w14:paraId="25C5D54E">
                <w:pPr>
                  <w:pStyle w:val="20"/>
                  <w:rPr>
                    <w:rFonts w:hint="default" w:ascii="Times New Roman" w:hAnsi="Times New Roman" w:cs="Times New Roman"/>
                    <w:b/>
                  </w:rPr>
                </w:pPr>
                <w:r>
                  <w:rPr>
                    <w:rFonts w:hint="default" w:ascii="Times New Roman" w:hAnsi="Times New Roman" w:cs="Times New Roman"/>
                  </w:rPr>
                  <w:t>Приземље(хол),трпезарија,школско двориште</w:t>
                </w:r>
              </w:p>
              <w:p w14:paraId="0B52E4A5">
                <w:pPr>
                  <w:pStyle w:val="20"/>
                  <w:rPr>
                    <w:rFonts w:hint="default" w:ascii="Times New Roman" w:hAnsi="Times New Roman" w:cs="Times New Roman"/>
                  </w:rPr>
                </w:pPr>
                <w:r>
                  <w:rPr>
                    <w:rFonts w:hint="default" w:ascii="Times New Roman" w:hAnsi="Times New Roman" w:cs="Times New Roman"/>
                  </w:rPr>
                  <w:t xml:space="preserve">Учионице1.и 2.разреда,ходник </w:t>
                </w:r>
              </w:p>
              <w:p w14:paraId="6402F603">
                <w:pPr>
                  <w:pStyle w:val="20"/>
                  <w:rPr>
                    <w:rFonts w:hint="default" w:ascii="Times New Roman" w:hAnsi="Times New Roman" w:cs="Times New Roman"/>
                  </w:rPr>
                </w:pPr>
                <w:r>
                  <w:rPr>
                    <w:rFonts w:hint="default" w:ascii="Times New Roman" w:hAnsi="Times New Roman" w:cs="Times New Roman"/>
                  </w:rPr>
                  <w:t>Учионице 3.и 4.разреда,ходник</w:t>
                </w:r>
              </w:p>
              <w:p w14:paraId="7FF78FB6">
                <w:pPr>
                  <w:pStyle w:val="20"/>
                  <w:rPr>
                    <w:rFonts w:hint="default" w:ascii="Times New Roman" w:hAnsi="Times New Roman" w:cs="Times New Roman"/>
                  </w:rPr>
                </w:pPr>
              </w:p>
            </w:tc>
            <w:tc>
              <w:tcPr>
                <w:tcW w:w="2327" w:type="dxa"/>
                <w:vMerge w:val="continue"/>
              </w:tcPr>
              <w:p w14:paraId="4D20FEEF">
                <w:pPr>
                  <w:spacing w:after="0" w:line="240" w:lineRule="auto"/>
                  <w:rPr>
                    <w:rFonts w:hint="default" w:ascii="Times New Roman" w:hAnsi="Times New Roman" w:cs="Times New Roman"/>
                    <w:lang w:val="sr-Cyrl-CS"/>
                  </w:rPr>
                </w:pPr>
              </w:p>
            </w:tc>
          </w:tr>
          <w:tr w14:paraId="7777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887" w:type="dxa"/>
                <w:shd w:val="clear" w:color="auto" w:fill="92D050"/>
              </w:tcPr>
              <w:p w14:paraId="48BA2819">
                <w:pPr>
                  <w:spacing w:after="0" w:line="240" w:lineRule="auto"/>
                  <w:rPr>
                    <w:rFonts w:hint="default" w:ascii="Times New Roman" w:hAnsi="Times New Roman" w:cs="Times New Roman"/>
                    <w:b/>
                    <w:lang w:val="sr-Cyrl-CS"/>
                  </w:rPr>
                </w:pPr>
                <w:r>
                  <w:rPr>
                    <w:rFonts w:hint="default" w:ascii="Times New Roman" w:hAnsi="Times New Roman" w:cs="Times New Roman"/>
                    <w:b/>
                    <w:lang w:val="sr-Cyrl-CS"/>
                  </w:rPr>
                  <w:t>ПЕТАК</w:t>
                </w:r>
              </w:p>
            </w:tc>
            <w:tc>
              <w:tcPr>
                <w:tcW w:w="2502" w:type="dxa"/>
              </w:tcPr>
              <w:p w14:paraId="3351973E">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 xml:space="preserve">Ирена Бајаловић </w:t>
                </w:r>
              </w:p>
              <w:p w14:paraId="24901389">
                <w:pPr>
                  <w:spacing w:after="0" w:line="240" w:lineRule="auto"/>
                  <w:rPr>
                    <w:rFonts w:hint="default" w:ascii="Times New Roman" w:hAnsi="Times New Roman" w:cs="Times New Roman"/>
                  </w:rPr>
                </w:pPr>
                <w:r>
                  <w:rPr>
                    <w:rFonts w:hint="default" w:ascii="Times New Roman" w:hAnsi="Times New Roman" w:cs="Times New Roman"/>
                  </w:rPr>
                  <w:t xml:space="preserve"> </w:t>
                </w:r>
              </w:p>
              <w:p w14:paraId="05C2C04A">
                <w:pPr>
                  <w:spacing w:after="0" w:line="240" w:lineRule="auto"/>
                  <w:rPr>
                    <w:rFonts w:hint="default" w:ascii="Times New Roman" w:hAnsi="Times New Roman" w:cs="Times New Roman"/>
                  </w:rPr>
                </w:pPr>
                <w:r>
                  <w:rPr>
                    <w:rFonts w:hint="default" w:ascii="Times New Roman" w:hAnsi="Times New Roman" w:cs="Times New Roman"/>
                    <w:lang w:val="sr-Cyrl-RS"/>
                  </w:rPr>
                  <w:t>Станојка Гавриловић</w:t>
                </w:r>
                <w:r>
                  <w:rPr>
                    <w:rFonts w:hint="default" w:ascii="Times New Roman" w:hAnsi="Times New Roman" w:cs="Times New Roman"/>
                  </w:rPr>
                  <w:t xml:space="preserve"> </w:t>
                </w:r>
              </w:p>
              <w:p w14:paraId="62A04E84">
                <w:pPr>
                  <w:spacing w:after="0" w:line="240" w:lineRule="auto"/>
                  <w:rPr>
                    <w:rFonts w:hint="default" w:ascii="Times New Roman" w:hAnsi="Times New Roman" w:cs="Times New Roman"/>
                  </w:rPr>
                </w:pPr>
                <w:r>
                  <w:rPr>
                    <w:rFonts w:hint="default" w:ascii="Times New Roman" w:hAnsi="Times New Roman" w:cs="Times New Roman"/>
                  </w:rPr>
                  <w:t xml:space="preserve"> </w:t>
                </w:r>
              </w:p>
              <w:p w14:paraId="2C01F6CC">
                <w:pPr>
                  <w:spacing w:after="0" w:line="240" w:lineRule="auto"/>
                  <w:rPr>
                    <w:rFonts w:hint="default" w:ascii="Times New Roman" w:hAnsi="Times New Roman" w:cs="Times New Roman"/>
                    <w:lang w:val="sr-Cyrl-RS"/>
                  </w:rPr>
                </w:pPr>
                <w:r>
                  <w:rPr>
                    <w:rFonts w:hint="default" w:ascii="Times New Roman" w:hAnsi="Times New Roman" w:cs="Times New Roman"/>
                    <w:lang w:val="sr-Cyrl-RS"/>
                  </w:rPr>
                  <w:t>Маја Мирковић</w:t>
                </w:r>
              </w:p>
              <w:p w14:paraId="2578F16F">
                <w:pPr>
                  <w:spacing w:after="0" w:line="240" w:lineRule="auto"/>
                  <w:rPr>
                    <w:rFonts w:hint="default" w:ascii="Times New Roman" w:hAnsi="Times New Roman" w:cs="Times New Roman"/>
                    <w:lang w:val="sr-Cyrl-RS"/>
                  </w:rPr>
                </w:pPr>
              </w:p>
            </w:tc>
            <w:tc>
              <w:tcPr>
                <w:tcW w:w="3902" w:type="dxa"/>
              </w:tcPr>
              <w:p w14:paraId="3CDB21A1">
                <w:pPr>
                  <w:pStyle w:val="20"/>
                  <w:rPr>
                    <w:rFonts w:hint="default" w:ascii="Times New Roman" w:hAnsi="Times New Roman" w:cs="Times New Roman"/>
                  </w:rPr>
                </w:pPr>
                <w:r>
                  <w:rPr>
                    <w:rFonts w:hint="default" w:ascii="Times New Roman" w:hAnsi="Times New Roman" w:cs="Times New Roman"/>
                  </w:rPr>
                  <w:t>Главни улаз,трпезарија,школско двориште</w:t>
                </w:r>
              </w:p>
              <w:p w14:paraId="178D509D">
                <w:pPr>
                  <w:pStyle w:val="20"/>
                  <w:rPr>
                    <w:rFonts w:hint="default" w:ascii="Times New Roman" w:hAnsi="Times New Roman" w:cs="Times New Roman"/>
                  </w:rPr>
                </w:pPr>
              </w:p>
              <w:p w14:paraId="78EB873D">
                <w:pPr>
                  <w:pStyle w:val="20"/>
                  <w:rPr>
                    <w:rFonts w:hint="default" w:ascii="Times New Roman" w:hAnsi="Times New Roman" w:cs="Times New Roman"/>
                    <w:b/>
                  </w:rPr>
                </w:pPr>
                <w:r>
                  <w:rPr>
                    <w:rFonts w:hint="default" w:ascii="Times New Roman" w:hAnsi="Times New Roman" w:cs="Times New Roman"/>
                  </w:rPr>
                  <w:t>Приземље(хол),трпезарија,школско двориште</w:t>
                </w:r>
              </w:p>
              <w:p w14:paraId="4597CB18">
                <w:pPr>
                  <w:pStyle w:val="20"/>
                  <w:rPr>
                    <w:rFonts w:hint="default" w:ascii="Times New Roman" w:hAnsi="Times New Roman" w:cs="Times New Roman"/>
                  </w:rPr>
                </w:pPr>
                <w:r>
                  <w:rPr>
                    <w:rFonts w:hint="default" w:ascii="Times New Roman" w:hAnsi="Times New Roman" w:cs="Times New Roman"/>
                  </w:rPr>
                  <w:t>Учионице1.и 2.разреда,ходник Учионице 3.и 4.разреда,ходник</w:t>
                </w:r>
              </w:p>
              <w:p w14:paraId="304DB3DC">
                <w:pPr>
                  <w:pStyle w:val="20"/>
                  <w:rPr>
                    <w:rFonts w:hint="default" w:ascii="Times New Roman" w:hAnsi="Times New Roman" w:cs="Times New Roman"/>
                  </w:rPr>
                </w:pPr>
              </w:p>
            </w:tc>
            <w:tc>
              <w:tcPr>
                <w:tcW w:w="2327" w:type="dxa"/>
                <w:vMerge w:val="continue"/>
              </w:tcPr>
              <w:p w14:paraId="193BCA4E">
                <w:pPr>
                  <w:spacing w:after="0" w:line="240" w:lineRule="auto"/>
                  <w:rPr>
                    <w:rFonts w:hint="default" w:ascii="Times New Roman" w:hAnsi="Times New Roman" w:cs="Times New Roman"/>
                    <w:lang w:val="sr-Cyrl-CS"/>
                  </w:rPr>
                </w:pPr>
              </w:p>
            </w:tc>
          </w:tr>
        </w:tbl>
        <w:p w14:paraId="0B3C9461">
          <w:pPr>
            <w:jc w:val="both"/>
            <w:rPr>
              <w:rFonts w:hint="default" w:ascii="Times New Roman" w:hAnsi="Times New Roman" w:cs="Times New Roman"/>
              <w:b/>
            </w:rPr>
          </w:pPr>
        </w:p>
        <w:p w14:paraId="26027C7F">
          <w:pPr>
            <w:jc w:val="both"/>
            <w:rPr>
              <w:rFonts w:hint="default" w:ascii="Times New Roman" w:hAnsi="Times New Roman" w:cs="Times New Roman"/>
              <w:b/>
            </w:rPr>
          </w:pPr>
        </w:p>
        <w:p w14:paraId="7C71F09F">
          <w:pPr>
            <w:jc w:val="both"/>
            <w:rPr>
              <w:rFonts w:hint="default" w:ascii="Times New Roman" w:hAnsi="Times New Roman" w:cs="Times New Roman"/>
              <w:b/>
            </w:rPr>
          </w:pPr>
        </w:p>
        <w:p w14:paraId="166CA276">
          <w:pPr>
            <w:jc w:val="both"/>
            <w:rPr>
              <w:rFonts w:hint="default" w:ascii="Times New Roman" w:hAnsi="Times New Roman" w:cs="Times New Roman"/>
              <w:b/>
            </w:rPr>
          </w:pPr>
        </w:p>
        <w:p w14:paraId="1C63EF6E">
          <w:pPr>
            <w:jc w:val="both"/>
            <w:rPr>
              <w:rFonts w:hint="default" w:ascii="Times New Roman" w:hAnsi="Times New Roman" w:cs="Times New Roman"/>
              <w:b/>
            </w:rPr>
          </w:pPr>
        </w:p>
        <w:p w14:paraId="27E5D9C0">
          <w:pPr>
            <w:jc w:val="both"/>
            <w:rPr>
              <w:rFonts w:hint="default" w:ascii="Times New Roman" w:hAnsi="Times New Roman" w:cs="Times New Roman"/>
              <w:b/>
              <w:lang w:val="sr-Cyrl-RS"/>
            </w:rPr>
          </w:pPr>
        </w:p>
        <w:tbl>
          <w:tblPr>
            <w:tblStyle w:val="7"/>
            <w:tblpPr w:leftFromText="180" w:rightFromText="180" w:vertAnchor="page" w:horzAnchor="page" w:tblpX="1509" w:tblpY="5731"/>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655"/>
            <w:gridCol w:w="1645"/>
            <w:gridCol w:w="1650"/>
            <w:gridCol w:w="1646"/>
            <w:gridCol w:w="1645"/>
          </w:tblGrid>
          <w:tr w14:paraId="7BFA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1615" w:type="dxa"/>
                <w:shd w:val="clear" w:color="auto" w:fill="auto"/>
              </w:tcPr>
              <w:p w14:paraId="51203AA3">
                <w:pPr>
                  <w:rPr>
                    <w:rFonts w:hint="default" w:ascii="Times New Roman" w:hAnsi="Times New Roman" w:cs="Times New Roman"/>
                    <w:sz w:val="16"/>
                    <w:szCs w:val="16"/>
                  </w:rPr>
                </w:pPr>
              </w:p>
            </w:tc>
            <w:tc>
              <w:tcPr>
                <w:tcW w:w="1655" w:type="dxa"/>
                <w:shd w:val="clear" w:color="auto" w:fill="auto"/>
              </w:tcPr>
              <w:p w14:paraId="48EF3BC7">
                <w:pPr>
                  <w:jc w:val="center"/>
                  <w:rPr>
                    <w:rFonts w:hint="default" w:ascii="Times New Roman" w:hAnsi="Times New Roman" w:cs="Times New Roman"/>
                    <w:sz w:val="16"/>
                    <w:szCs w:val="16"/>
                    <w:lang w:val="sr-Cyrl-RS"/>
                  </w:rPr>
                </w:pPr>
              </w:p>
              <w:p w14:paraId="3A614F75">
                <w:pPr>
                  <w:jc w:val="cente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ПОНЕДЕЉАК</w:t>
                </w:r>
              </w:p>
              <w:p w14:paraId="60879F3E">
                <w:pPr>
                  <w:jc w:val="center"/>
                  <w:rPr>
                    <w:rFonts w:hint="default" w:ascii="Times New Roman" w:hAnsi="Times New Roman" w:cs="Times New Roman"/>
                    <w:sz w:val="16"/>
                    <w:szCs w:val="16"/>
                    <w:lang w:val="sr-Cyrl-RS"/>
                  </w:rPr>
                </w:pPr>
              </w:p>
            </w:tc>
            <w:tc>
              <w:tcPr>
                <w:tcW w:w="1645" w:type="dxa"/>
                <w:shd w:val="clear" w:color="auto" w:fill="auto"/>
              </w:tcPr>
              <w:p w14:paraId="46C0F332">
                <w:pPr>
                  <w:jc w:val="center"/>
                  <w:rPr>
                    <w:rFonts w:hint="default" w:ascii="Times New Roman" w:hAnsi="Times New Roman" w:cs="Times New Roman"/>
                    <w:sz w:val="16"/>
                    <w:szCs w:val="16"/>
                  </w:rPr>
                </w:pPr>
              </w:p>
              <w:p w14:paraId="05EA3389">
                <w:pPr>
                  <w:jc w:val="center"/>
                  <w:rPr>
                    <w:rFonts w:hint="default" w:ascii="Times New Roman" w:hAnsi="Times New Roman" w:cs="Times New Roman"/>
                    <w:sz w:val="16"/>
                    <w:szCs w:val="16"/>
                  </w:rPr>
                </w:pPr>
                <w:r>
                  <w:rPr>
                    <w:rFonts w:hint="default" w:ascii="Times New Roman" w:hAnsi="Times New Roman" w:cs="Times New Roman"/>
                    <w:sz w:val="16"/>
                    <w:szCs w:val="16"/>
                  </w:rPr>
                  <w:t>УТОРАК</w:t>
                </w:r>
              </w:p>
              <w:p w14:paraId="6E993C32">
                <w:pPr>
                  <w:jc w:val="center"/>
                  <w:rPr>
                    <w:rFonts w:hint="default" w:ascii="Times New Roman" w:hAnsi="Times New Roman" w:cs="Times New Roman"/>
                    <w:sz w:val="16"/>
                    <w:szCs w:val="16"/>
                  </w:rPr>
                </w:pPr>
              </w:p>
            </w:tc>
            <w:tc>
              <w:tcPr>
                <w:tcW w:w="1650" w:type="dxa"/>
                <w:shd w:val="clear" w:color="auto" w:fill="auto"/>
              </w:tcPr>
              <w:p w14:paraId="269ED6BD">
                <w:pPr>
                  <w:jc w:val="center"/>
                  <w:rPr>
                    <w:rFonts w:hint="default" w:ascii="Times New Roman" w:hAnsi="Times New Roman" w:cs="Times New Roman"/>
                    <w:sz w:val="16"/>
                    <w:szCs w:val="16"/>
                  </w:rPr>
                </w:pPr>
              </w:p>
              <w:p w14:paraId="3F2CC6A1">
                <w:pPr>
                  <w:jc w:val="center"/>
                  <w:rPr>
                    <w:rFonts w:hint="default" w:ascii="Times New Roman" w:hAnsi="Times New Roman" w:cs="Times New Roman"/>
                    <w:sz w:val="16"/>
                    <w:szCs w:val="16"/>
                  </w:rPr>
                </w:pPr>
                <w:r>
                  <w:rPr>
                    <w:rFonts w:hint="default" w:ascii="Times New Roman" w:hAnsi="Times New Roman" w:cs="Times New Roman"/>
                    <w:sz w:val="16"/>
                    <w:szCs w:val="16"/>
                  </w:rPr>
                  <w:t>СРЕДА</w:t>
                </w:r>
              </w:p>
            </w:tc>
            <w:tc>
              <w:tcPr>
                <w:tcW w:w="1646" w:type="dxa"/>
                <w:shd w:val="clear" w:color="auto" w:fill="auto"/>
              </w:tcPr>
              <w:p w14:paraId="1F81586A">
                <w:pPr>
                  <w:jc w:val="center"/>
                  <w:rPr>
                    <w:rFonts w:hint="default" w:ascii="Times New Roman" w:hAnsi="Times New Roman" w:cs="Times New Roman"/>
                    <w:sz w:val="16"/>
                    <w:szCs w:val="16"/>
                  </w:rPr>
                </w:pPr>
              </w:p>
              <w:p w14:paraId="7D4772C1">
                <w:pPr>
                  <w:jc w:val="center"/>
                  <w:rPr>
                    <w:rFonts w:hint="default" w:ascii="Times New Roman" w:hAnsi="Times New Roman" w:cs="Times New Roman"/>
                    <w:sz w:val="16"/>
                    <w:szCs w:val="16"/>
                  </w:rPr>
                </w:pPr>
                <w:r>
                  <w:rPr>
                    <w:rFonts w:hint="default" w:ascii="Times New Roman" w:hAnsi="Times New Roman" w:cs="Times New Roman"/>
                    <w:sz w:val="16"/>
                    <w:szCs w:val="16"/>
                  </w:rPr>
                  <w:t>ЧЕТВРТАК</w:t>
                </w:r>
              </w:p>
            </w:tc>
            <w:tc>
              <w:tcPr>
                <w:tcW w:w="1645" w:type="dxa"/>
                <w:shd w:val="clear" w:color="auto" w:fill="auto"/>
              </w:tcPr>
              <w:p w14:paraId="0463C0F8">
                <w:pPr>
                  <w:jc w:val="center"/>
                  <w:rPr>
                    <w:rFonts w:hint="default" w:ascii="Times New Roman" w:hAnsi="Times New Roman" w:cs="Times New Roman"/>
                    <w:sz w:val="16"/>
                    <w:szCs w:val="16"/>
                  </w:rPr>
                </w:pPr>
              </w:p>
              <w:p w14:paraId="13BB840C">
                <w:pPr>
                  <w:jc w:val="center"/>
                  <w:rPr>
                    <w:rFonts w:hint="default" w:ascii="Times New Roman" w:hAnsi="Times New Roman" w:cs="Times New Roman"/>
                    <w:sz w:val="16"/>
                    <w:szCs w:val="16"/>
                  </w:rPr>
                </w:pPr>
                <w:r>
                  <w:rPr>
                    <w:rFonts w:hint="default" w:ascii="Times New Roman" w:hAnsi="Times New Roman" w:cs="Times New Roman"/>
                    <w:sz w:val="16"/>
                    <w:szCs w:val="16"/>
                  </w:rPr>
                  <w:t>ПЕТАК</w:t>
                </w:r>
              </w:p>
            </w:tc>
          </w:tr>
          <w:tr w14:paraId="3207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1615" w:type="dxa"/>
                <w:shd w:val="clear" w:color="auto" w:fill="auto"/>
              </w:tcPr>
              <w:p w14:paraId="00507B53">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УЛАЗ У ШЛОЛУ И ДВОРИШТЕ</w:t>
                </w:r>
              </w:p>
              <w:p w14:paraId="5BE093E3">
                <w:pPr>
                  <w:rPr>
                    <w:rFonts w:hint="default" w:ascii="Times New Roman" w:hAnsi="Times New Roman" w:cs="Times New Roman"/>
                    <w:sz w:val="16"/>
                    <w:szCs w:val="16"/>
                    <w:lang w:val="sr-Cyrl-RS"/>
                  </w:rPr>
                </w:pPr>
              </w:p>
            </w:tc>
            <w:tc>
              <w:tcPr>
                <w:tcW w:w="1655" w:type="dxa"/>
                <w:shd w:val="clear" w:color="auto" w:fill="auto"/>
              </w:tcPr>
              <w:p w14:paraId="3EDA4271">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Сандра Исаков Дворницки </w:t>
                </w:r>
              </w:p>
              <w:p w14:paraId="56DBB401">
                <w:pPr>
                  <w:rPr>
                    <w:rFonts w:hint="default" w:ascii="Times New Roman" w:hAnsi="Times New Roman" w:cs="Times New Roman"/>
                    <w:sz w:val="16"/>
                    <w:szCs w:val="16"/>
                  </w:rPr>
                </w:pPr>
                <w:r>
                  <w:rPr>
                    <w:rFonts w:hint="default" w:ascii="Times New Roman" w:hAnsi="Times New Roman" w:cs="Times New Roman"/>
                    <w:sz w:val="16"/>
                    <w:szCs w:val="16"/>
                    <w:lang w:val="sr-Cyrl-RS"/>
                  </w:rPr>
                  <w:t>(1-</w:t>
                </w:r>
                <w:r>
                  <w:rPr>
                    <w:rFonts w:hint="default" w:ascii="Times New Roman" w:hAnsi="Times New Roman" w:cs="Times New Roman"/>
                    <w:sz w:val="16"/>
                    <w:szCs w:val="16"/>
                  </w:rPr>
                  <w:t>5)</w:t>
                </w:r>
              </w:p>
            </w:tc>
            <w:tc>
              <w:tcPr>
                <w:tcW w:w="1645" w:type="dxa"/>
                <w:shd w:val="clear" w:color="auto" w:fill="auto"/>
              </w:tcPr>
              <w:p w14:paraId="2F399DC9">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Радица Јанковић</w:t>
                </w:r>
              </w:p>
              <w:p w14:paraId="1B071F53">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 (1-3)</w:t>
                </w:r>
              </w:p>
              <w:p w14:paraId="5DCAA1E7">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Лука Марковић</w:t>
                </w:r>
              </w:p>
              <w:p w14:paraId="558B9040">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 (4-6)</w:t>
                </w:r>
              </w:p>
            </w:tc>
            <w:tc>
              <w:tcPr>
                <w:tcW w:w="1650" w:type="dxa"/>
                <w:shd w:val="clear" w:color="auto" w:fill="auto"/>
              </w:tcPr>
              <w:p w14:paraId="699463D4">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Петар Кокић (1-4)</w:t>
                </w:r>
              </w:p>
              <w:p w14:paraId="7A64ADE8">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Маја Бисерчић (2-6)</w:t>
                </w:r>
              </w:p>
            </w:tc>
            <w:tc>
              <w:tcPr>
                <w:tcW w:w="1646" w:type="dxa"/>
                <w:shd w:val="clear" w:color="auto" w:fill="auto"/>
              </w:tcPr>
              <w:p w14:paraId="2156DD92">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Лука Марковић</w:t>
                </w:r>
              </w:p>
              <w:p w14:paraId="75BC56FF">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 (1-3)</w:t>
                </w:r>
              </w:p>
            </w:tc>
            <w:tc>
              <w:tcPr>
                <w:tcW w:w="1645" w:type="dxa"/>
                <w:shd w:val="clear" w:color="auto" w:fill="auto"/>
              </w:tcPr>
              <w:p w14:paraId="59CD7C2D">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Јелена Ковачевић (1-5)</w:t>
                </w:r>
              </w:p>
              <w:p w14:paraId="648A7525">
                <w:pPr>
                  <w:spacing w:after="100" w:afterAutospacing="1" w:line="252" w:lineRule="auto"/>
                  <w:rPr>
                    <w:rFonts w:hint="default" w:ascii="Times New Roman" w:hAnsi="Times New Roman" w:cs="Times New Roman"/>
                    <w:sz w:val="16"/>
                    <w:szCs w:val="16"/>
                    <w:lang w:val="sr-Cyrl-RS"/>
                  </w:rPr>
                </w:pPr>
              </w:p>
            </w:tc>
          </w:tr>
          <w:tr w14:paraId="40EA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2" w:hRule="atLeast"/>
            </w:trPr>
            <w:tc>
              <w:tcPr>
                <w:tcW w:w="1615" w:type="dxa"/>
                <w:shd w:val="clear" w:color="auto" w:fill="auto"/>
              </w:tcPr>
              <w:p w14:paraId="3BD2E41B">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ХОДНИК И СТЕПЕНИШТЕ У ПРИЗЕМЉУ</w:t>
                </w:r>
              </w:p>
            </w:tc>
            <w:tc>
              <w:tcPr>
                <w:tcW w:w="1655" w:type="dxa"/>
                <w:shd w:val="clear" w:color="auto" w:fill="auto"/>
              </w:tcPr>
              <w:p w14:paraId="5D6511E4">
                <w:pPr>
                  <w:jc w:val="both"/>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Ана Љубојевић</w:t>
                </w:r>
              </w:p>
              <w:p w14:paraId="7EE2A6D2">
                <w:pPr>
                  <w:jc w:val="both"/>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(1-6)</w:t>
                </w:r>
              </w:p>
              <w:p w14:paraId="61B343CD">
                <w:pPr>
                  <w:jc w:val="both"/>
                  <w:rPr>
                    <w:rFonts w:hint="default" w:ascii="Times New Roman" w:hAnsi="Times New Roman" w:cs="Times New Roman"/>
                    <w:sz w:val="16"/>
                    <w:szCs w:val="16"/>
                    <w:lang w:val="sr-Cyrl-RS"/>
                  </w:rPr>
                </w:pPr>
              </w:p>
              <w:p w14:paraId="2D8B427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Маја Бисерчић </w:t>
                </w:r>
              </w:p>
              <w:p w14:paraId="4DF32E4A">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(3-6)</w:t>
                </w:r>
              </w:p>
            </w:tc>
            <w:tc>
              <w:tcPr>
                <w:tcW w:w="1645" w:type="dxa"/>
                <w:shd w:val="clear" w:color="auto" w:fill="auto"/>
              </w:tcPr>
              <w:p w14:paraId="2F35E384">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Милица Чанаџија (2-6)</w:t>
                </w:r>
              </w:p>
              <w:p w14:paraId="2A52D589">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Љиљана Живковић (1-2)</w:t>
                </w:r>
              </w:p>
              <w:p w14:paraId="2160C7D2">
                <w:pPr>
                  <w:spacing w:after="100" w:afterAutospacing="1" w:line="252" w:lineRule="auto"/>
                  <w:rPr>
                    <w:rFonts w:hint="default" w:ascii="Times New Roman" w:hAnsi="Times New Roman" w:cs="Times New Roman"/>
                    <w:sz w:val="16"/>
                    <w:szCs w:val="16"/>
                    <w:lang w:val="sr-Cyrl-RS"/>
                  </w:rPr>
                </w:pPr>
              </w:p>
            </w:tc>
            <w:tc>
              <w:tcPr>
                <w:tcW w:w="1650" w:type="dxa"/>
                <w:shd w:val="clear" w:color="auto" w:fill="auto"/>
              </w:tcPr>
              <w:p w14:paraId="28737F3A">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Емилија Поповић (1-6)</w:t>
                </w:r>
              </w:p>
              <w:p w14:paraId="47A02828">
                <w:pPr>
                  <w:rPr>
                    <w:rFonts w:hint="default" w:ascii="Times New Roman" w:hAnsi="Times New Roman" w:cs="Times New Roman"/>
                    <w:sz w:val="16"/>
                    <w:szCs w:val="16"/>
                    <w:lang w:val="sr-Cyrl-RS"/>
                  </w:rPr>
                </w:pPr>
              </w:p>
              <w:p w14:paraId="2754126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Сандра Исаков Дворницки (5-6)</w:t>
                </w:r>
              </w:p>
            </w:tc>
            <w:tc>
              <w:tcPr>
                <w:tcW w:w="1646" w:type="dxa"/>
                <w:shd w:val="clear" w:color="auto" w:fill="auto"/>
              </w:tcPr>
              <w:p w14:paraId="40E39776">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Јелена Ковачевић (4-6)</w:t>
                </w:r>
              </w:p>
              <w:p w14:paraId="0C5FDC9C">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Томислав Мијатовић (1-1)</w:t>
                </w:r>
              </w:p>
              <w:p w14:paraId="156360F7">
                <w:pPr>
                  <w:spacing w:after="100" w:afterAutospacing="1" w:line="252" w:lineRule="auto"/>
                  <w:rPr>
                    <w:rFonts w:hint="default" w:ascii="Times New Roman" w:hAnsi="Times New Roman" w:cs="Times New Roman"/>
                    <w:sz w:val="16"/>
                    <w:szCs w:val="16"/>
                    <w:lang w:val="sr-Cyrl-RS"/>
                  </w:rPr>
                </w:pPr>
              </w:p>
            </w:tc>
            <w:tc>
              <w:tcPr>
                <w:tcW w:w="1645" w:type="dxa"/>
                <w:shd w:val="clear" w:color="auto" w:fill="auto"/>
              </w:tcPr>
              <w:p w14:paraId="175C36EB">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Сандра Исаков Дворницки (1-3)</w:t>
                </w:r>
              </w:p>
              <w:p w14:paraId="24CC1968">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Томислав Мијатовић (1-6)</w:t>
                </w:r>
              </w:p>
              <w:p w14:paraId="619A0594">
                <w:pPr>
                  <w:spacing w:after="100" w:afterAutospacing="1" w:line="252" w:lineRule="auto"/>
                  <w:rPr>
                    <w:rFonts w:hint="default" w:ascii="Times New Roman" w:hAnsi="Times New Roman" w:cs="Times New Roman"/>
                    <w:sz w:val="16"/>
                    <w:szCs w:val="16"/>
                    <w:lang w:val="sr-Cyrl-RS"/>
                  </w:rPr>
                </w:pPr>
              </w:p>
            </w:tc>
          </w:tr>
          <w:tr w14:paraId="538A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615" w:type="dxa"/>
                <w:shd w:val="clear" w:color="auto" w:fill="auto"/>
              </w:tcPr>
              <w:p w14:paraId="0ADDC3F2">
                <w:pPr>
                  <w:rPr>
                    <w:rFonts w:hint="default" w:ascii="Times New Roman" w:hAnsi="Times New Roman" w:cs="Times New Roman"/>
                    <w:sz w:val="16"/>
                    <w:szCs w:val="16"/>
                  </w:rPr>
                </w:pPr>
                <w:r>
                  <w:rPr>
                    <w:rFonts w:hint="default" w:ascii="Times New Roman" w:hAnsi="Times New Roman" w:cs="Times New Roman"/>
                    <w:sz w:val="16"/>
                    <w:szCs w:val="16"/>
                  </w:rPr>
                  <w:t>ХОДНИК И СТЕПЕНИШТЕ НА „I“-СПРАТУ</w:t>
                </w:r>
              </w:p>
            </w:tc>
            <w:tc>
              <w:tcPr>
                <w:tcW w:w="1655" w:type="dxa"/>
                <w:shd w:val="clear" w:color="auto" w:fill="auto"/>
              </w:tcPr>
              <w:p w14:paraId="17B54586">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Томислав  Мијатовић (1-3)</w:t>
                </w:r>
              </w:p>
              <w:p w14:paraId="13954CB1">
                <w:pPr>
                  <w:rPr>
                    <w:rFonts w:hint="default" w:ascii="Times New Roman" w:hAnsi="Times New Roman" w:cs="Times New Roman"/>
                    <w:sz w:val="16"/>
                    <w:szCs w:val="16"/>
                    <w:lang w:val="sr-Cyrl-RS"/>
                  </w:rPr>
                </w:pPr>
              </w:p>
              <w:p w14:paraId="1D08E5F2">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Јелена Ковачевић (3-5)</w:t>
                </w:r>
              </w:p>
              <w:p w14:paraId="50EB12CF">
                <w:pPr>
                  <w:rPr>
                    <w:rFonts w:hint="default" w:ascii="Times New Roman" w:hAnsi="Times New Roman" w:cs="Times New Roman"/>
                    <w:sz w:val="16"/>
                    <w:szCs w:val="16"/>
                    <w:lang w:val="sr-Cyrl-RS"/>
                  </w:rPr>
                </w:pPr>
              </w:p>
              <w:p w14:paraId="00108669">
                <w:pPr>
                  <w:rPr>
                    <w:rFonts w:hint="default" w:ascii="Times New Roman" w:hAnsi="Times New Roman" w:cs="Times New Roman"/>
                    <w:sz w:val="16"/>
                    <w:szCs w:val="16"/>
                    <w:lang w:val="sr-Cyrl-RS"/>
                  </w:rPr>
                </w:pPr>
              </w:p>
            </w:tc>
            <w:tc>
              <w:tcPr>
                <w:tcW w:w="1645" w:type="dxa"/>
                <w:shd w:val="clear" w:color="auto" w:fill="auto"/>
              </w:tcPr>
              <w:p w14:paraId="4EA0BE3F">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Никица Дошеновић (1-2)</w:t>
                </w:r>
              </w:p>
              <w:p w14:paraId="426CB3FD">
                <w:pPr>
                  <w:rPr>
                    <w:rFonts w:hint="default" w:ascii="Times New Roman" w:hAnsi="Times New Roman" w:cs="Times New Roman"/>
                    <w:sz w:val="16"/>
                    <w:szCs w:val="16"/>
                    <w:lang w:val="sr-Cyrl-RS"/>
                  </w:rPr>
                </w:pPr>
              </w:p>
              <w:p w14:paraId="0DF4A8BD">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Сандра Исаков Дворницки (1-5)</w:t>
                </w:r>
              </w:p>
            </w:tc>
            <w:tc>
              <w:tcPr>
                <w:tcW w:w="1650" w:type="dxa"/>
                <w:shd w:val="clear" w:color="auto" w:fill="auto"/>
              </w:tcPr>
              <w:p w14:paraId="25811623">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Александар Ристић (1-3)</w:t>
                </w:r>
              </w:p>
              <w:p w14:paraId="2CCC4F4B">
                <w:pPr>
                  <w:rPr>
                    <w:rFonts w:hint="default" w:ascii="Times New Roman" w:hAnsi="Times New Roman" w:cs="Times New Roman"/>
                    <w:sz w:val="16"/>
                    <w:szCs w:val="16"/>
                    <w:lang w:val="sr-Cyrl-RS"/>
                  </w:rPr>
                </w:pPr>
              </w:p>
              <w:p w14:paraId="3FB52581">
                <w:pPr>
                  <w:rPr>
                    <w:rFonts w:hint="default" w:ascii="Times New Roman" w:hAnsi="Times New Roman" w:cs="Times New Roman"/>
                    <w:sz w:val="16"/>
                    <w:szCs w:val="16"/>
                    <w:lang w:val="sr-Cyrl-RS"/>
                  </w:rPr>
                </w:pPr>
                <w:r>
                  <w:rPr>
                    <w:rFonts w:hint="default" w:ascii="Times New Roman" w:hAnsi="Times New Roman" w:cs="Times New Roman"/>
                    <w:sz w:val="16"/>
                    <w:szCs w:val="16"/>
                  </w:rPr>
                  <w:t>Томислав  Мијатовић</w:t>
                </w:r>
                <w:r>
                  <w:rPr>
                    <w:rFonts w:hint="default" w:ascii="Times New Roman" w:hAnsi="Times New Roman" w:cs="Times New Roman"/>
                    <w:sz w:val="16"/>
                    <w:szCs w:val="16"/>
                    <w:lang w:val="sr-Cyrl-RS"/>
                  </w:rPr>
                  <w:t xml:space="preserve"> (1-1)</w:t>
                </w:r>
              </w:p>
              <w:p w14:paraId="745E3FB5">
                <w:pPr>
                  <w:rPr>
                    <w:rFonts w:hint="default" w:ascii="Times New Roman" w:hAnsi="Times New Roman" w:cs="Times New Roman"/>
                    <w:sz w:val="16"/>
                    <w:szCs w:val="16"/>
                    <w:lang w:val="sr-Cyrl-RS"/>
                  </w:rPr>
                </w:pPr>
              </w:p>
              <w:p w14:paraId="674DD8D0">
                <w:pPr>
                  <w:rPr>
                    <w:rFonts w:hint="default" w:ascii="Times New Roman" w:hAnsi="Times New Roman" w:cs="Times New Roman"/>
                    <w:sz w:val="16"/>
                    <w:szCs w:val="16"/>
                    <w:lang w:val="sr-Cyrl-RS"/>
                  </w:rPr>
                </w:pPr>
              </w:p>
            </w:tc>
            <w:tc>
              <w:tcPr>
                <w:tcW w:w="1646" w:type="dxa"/>
                <w:shd w:val="clear" w:color="auto" w:fill="auto"/>
              </w:tcPr>
              <w:p w14:paraId="3D879DA8">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Емилија Поповић (2-6)</w:t>
                </w:r>
              </w:p>
              <w:p w14:paraId="21C9EB62">
                <w:pPr>
                  <w:spacing w:after="100" w:afterAutospacing="1" w:line="252" w:lineRule="auto"/>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Радица Јанковић   (3-5)</w:t>
                </w:r>
              </w:p>
              <w:p w14:paraId="307C4469">
                <w:pPr>
                  <w:spacing w:after="100" w:afterAutospacing="1" w:line="252" w:lineRule="auto"/>
                  <w:rPr>
                    <w:rFonts w:hint="default" w:ascii="Times New Roman" w:hAnsi="Times New Roman" w:cs="Times New Roman"/>
                    <w:sz w:val="16"/>
                    <w:szCs w:val="16"/>
                    <w:lang w:val="sr-Cyrl-RS"/>
                  </w:rPr>
                </w:pPr>
              </w:p>
            </w:tc>
            <w:tc>
              <w:tcPr>
                <w:tcW w:w="1645" w:type="dxa"/>
                <w:shd w:val="clear" w:color="auto" w:fill="auto"/>
              </w:tcPr>
              <w:p w14:paraId="690D396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Александар Ристић (1-4)</w:t>
                </w:r>
              </w:p>
              <w:p w14:paraId="485F3089">
                <w:pPr>
                  <w:rPr>
                    <w:rFonts w:hint="default" w:ascii="Times New Roman" w:hAnsi="Times New Roman" w:cs="Times New Roman"/>
                    <w:sz w:val="16"/>
                    <w:szCs w:val="16"/>
                    <w:lang w:val="sr-Cyrl-RS"/>
                  </w:rPr>
                </w:pPr>
              </w:p>
              <w:p w14:paraId="26E0ACC7">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Никица Дошеновић (4-6)</w:t>
                </w:r>
              </w:p>
            </w:tc>
          </w:tr>
          <w:tr w14:paraId="7D00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4" w:hRule="atLeast"/>
            </w:trPr>
            <w:tc>
              <w:tcPr>
                <w:tcW w:w="1615" w:type="dxa"/>
                <w:shd w:val="clear" w:color="auto" w:fill="auto"/>
              </w:tcPr>
              <w:p w14:paraId="5557AE3D">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КОНТРОЛА УЧИОНИЦА</w:t>
                </w:r>
              </w:p>
              <w:p w14:paraId="3084800D">
                <w:pPr>
                  <w:rPr>
                    <w:rFonts w:hint="default" w:ascii="Times New Roman" w:hAnsi="Times New Roman" w:cs="Times New Roman"/>
                    <w:sz w:val="16"/>
                    <w:szCs w:val="16"/>
                  </w:rPr>
                </w:pPr>
              </w:p>
              <w:p w14:paraId="3FA92B1D">
                <w:pPr>
                  <w:rPr>
                    <w:rFonts w:hint="default" w:ascii="Times New Roman" w:hAnsi="Times New Roman" w:cs="Times New Roman"/>
                    <w:sz w:val="16"/>
                    <w:szCs w:val="16"/>
                  </w:rPr>
                </w:pPr>
              </w:p>
            </w:tc>
            <w:tc>
              <w:tcPr>
                <w:tcW w:w="1655" w:type="dxa"/>
                <w:shd w:val="clear" w:color="auto" w:fill="auto"/>
              </w:tcPr>
              <w:p w14:paraId="53DE95F9">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Љиљана Живковић (1-2)</w:t>
                </w:r>
              </w:p>
              <w:p w14:paraId="38253022">
                <w:pPr>
                  <w:rPr>
                    <w:rFonts w:hint="default" w:ascii="Times New Roman" w:hAnsi="Times New Roman" w:cs="Times New Roman"/>
                    <w:sz w:val="16"/>
                    <w:szCs w:val="16"/>
                    <w:lang w:val="sr-Cyrl-RS"/>
                  </w:rPr>
                </w:pPr>
              </w:p>
              <w:p w14:paraId="16923D0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Весна Манојловић(3-6)</w:t>
                </w:r>
              </w:p>
              <w:p w14:paraId="3EAA2F4D">
                <w:pPr>
                  <w:rPr>
                    <w:rFonts w:hint="default" w:ascii="Times New Roman" w:hAnsi="Times New Roman" w:cs="Times New Roman"/>
                    <w:sz w:val="16"/>
                    <w:szCs w:val="16"/>
                    <w:lang w:val="sr-Cyrl-RS"/>
                  </w:rPr>
                </w:pPr>
              </w:p>
              <w:p w14:paraId="29424CD4">
                <w:pPr>
                  <w:rPr>
                    <w:rFonts w:hint="default" w:ascii="Times New Roman" w:hAnsi="Times New Roman" w:cs="Times New Roman"/>
                    <w:sz w:val="16"/>
                    <w:szCs w:val="16"/>
                    <w:lang w:val="sr-Cyrl-RS"/>
                  </w:rPr>
                </w:pPr>
              </w:p>
            </w:tc>
            <w:tc>
              <w:tcPr>
                <w:tcW w:w="1645" w:type="dxa"/>
                <w:shd w:val="clear" w:color="auto" w:fill="auto"/>
              </w:tcPr>
              <w:p w14:paraId="5AE8F10A">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Јелена Ковачевић (3-6)</w:t>
                </w:r>
              </w:p>
              <w:p w14:paraId="131FCC70">
                <w:pPr>
                  <w:rPr>
                    <w:rFonts w:hint="default" w:ascii="Times New Roman" w:hAnsi="Times New Roman" w:cs="Times New Roman"/>
                    <w:sz w:val="16"/>
                    <w:szCs w:val="16"/>
                    <w:lang w:val="sr-Cyrl-RS"/>
                  </w:rPr>
                </w:pPr>
              </w:p>
              <w:p w14:paraId="34E25101">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Томислав Мијатовић</w:t>
                </w:r>
              </w:p>
              <w:p w14:paraId="2FB6BE96">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(3-4)</w:t>
                </w:r>
              </w:p>
              <w:p w14:paraId="007683EA">
                <w:pPr>
                  <w:rPr>
                    <w:rFonts w:hint="default" w:ascii="Times New Roman" w:hAnsi="Times New Roman" w:cs="Times New Roman"/>
                    <w:sz w:val="16"/>
                    <w:szCs w:val="16"/>
                    <w:lang w:val="sr-Cyrl-RS"/>
                  </w:rPr>
                </w:pPr>
              </w:p>
              <w:p w14:paraId="51C807DE">
                <w:pPr>
                  <w:rPr>
                    <w:rFonts w:hint="default" w:ascii="Times New Roman" w:hAnsi="Times New Roman" w:cs="Times New Roman"/>
                    <w:sz w:val="16"/>
                    <w:szCs w:val="16"/>
                    <w:lang w:val="sr-Cyrl-RS"/>
                  </w:rPr>
                </w:pPr>
              </w:p>
            </w:tc>
            <w:tc>
              <w:tcPr>
                <w:tcW w:w="1650" w:type="dxa"/>
                <w:shd w:val="clear" w:color="auto" w:fill="auto"/>
              </w:tcPr>
              <w:p w14:paraId="43BBC693">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Лука Марковић</w:t>
                </w:r>
              </w:p>
              <w:p w14:paraId="72407E69">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 xml:space="preserve"> (2-3)</w:t>
                </w:r>
              </w:p>
              <w:p w14:paraId="5B2AAEE4">
                <w:pPr>
                  <w:rPr>
                    <w:rFonts w:hint="default" w:ascii="Times New Roman" w:hAnsi="Times New Roman" w:cs="Times New Roman"/>
                    <w:sz w:val="16"/>
                    <w:szCs w:val="16"/>
                    <w:lang w:val="sr-Cyrl-RS"/>
                  </w:rPr>
                </w:pPr>
              </w:p>
              <w:p w14:paraId="72CB477F">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Марко Ракић (5-7)</w:t>
                </w:r>
              </w:p>
              <w:p w14:paraId="798764D8">
                <w:pPr>
                  <w:rPr>
                    <w:rFonts w:hint="default" w:ascii="Times New Roman" w:hAnsi="Times New Roman" w:cs="Times New Roman"/>
                    <w:sz w:val="16"/>
                    <w:szCs w:val="16"/>
                    <w:lang w:val="sr-Cyrl-RS"/>
                  </w:rPr>
                </w:pPr>
              </w:p>
              <w:p w14:paraId="762C18D0">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Ана Љубојевић(4-4)</w:t>
                </w:r>
              </w:p>
            </w:tc>
            <w:tc>
              <w:tcPr>
                <w:tcW w:w="1646" w:type="dxa"/>
                <w:shd w:val="clear" w:color="auto" w:fill="auto"/>
              </w:tcPr>
              <w:p w14:paraId="4B054E68">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Весна Манојловић (1-3)</w:t>
                </w:r>
              </w:p>
              <w:p w14:paraId="2E778C26">
                <w:pPr>
                  <w:rPr>
                    <w:rFonts w:hint="default" w:ascii="Times New Roman" w:hAnsi="Times New Roman" w:cs="Times New Roman"/>
                    <w:sz w:val="16"/>
                    <w:szCs w:val="16"/>
                    <w:lang w:val="sr-Cyrl-RS"/>
                  </w:rPr>
                </w:pPr>
              </w:p>
              <w:p w14:paraId="6666250F">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Сандра Исаков Дворницки (1-6)</w:t>
                </w:r>
              </w:p>
            </w:tc>
            <w:tc>
              <w:tcPr>
                <w:tcW w:w="1645" w:type="dxa"/>
                <w:shd w:val="clear" w:color="auto" w:fill="auto"/>
              </w:tcPr>
              <w:p w14:paraId="3F166E3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Томислав  Мијатовић (1-3)</w:t>
                </w:r>
              </w:p>
              <w:p w14:paraId="5DD1988B">
                <w:pPr>
                  <w:rPr>
                    <w:rFonts w:hint="default" w:ascii="Times New Roman" w:hAnsi="Times New Roman" w:cs="Times New Roman"/>
                    <w:sz w:val="16"/>
                    <w:szCs w:val="16"/>
                    <w:lang w:val="sr-Cyrl-RS"/>
                  </w:rPr>
                </w:pPr>
              </w:p>
              <w:p w14:paraId="418F6005">
                <w:pPr>
                  <w:rPr>
                    <w:rFonts w:hint="default" w:ascii="Times New Roman" w:hAnsi="Times New Roman" w:cs="Times New Roman"/>
                    <w:sz w:val="16"/>
                    <w:szCs w:val="16"/>
                    <w:lang w:val="sr-Cyrl-RS"/>
                  </w:rPr>
                </w:pPr>
                <w:r>
                  <w:rPr>
                    <w:rFonts w:hint="default" w:ascii="Times New Roman" w:hAnsi="Times New Roman" w:cs="Times New Roman"/>
                    <w:sz w:val="16"/>
                    <w:szCs w:val="16"/>
                    <w:lang w:val="sr-Cyrl-RS"/>
                  </w:rPr>
                  <w:t>Радица Јанковић   (4-6)</w:t>
                </w:r>
              </w:p>
              <w:p w14:paraId="613F15C6">
                <w:pPr>
                  <w:rPr>
                    <w:rFonts w:hint="default" w:ascii="Times New Roman" w:hAnsi="Times New Roman" w:cs="Times New Roman"/>
                    <w:sz w:val="16"/>
                    <w:szCs w:val="16"/>
                    <w:lang w:val="sr-Cyrl-RS"/>
                  </w:rPr>
                </w:pPr>
              </w:p>
              <w:p w14:paraId="18E2C06E">
                <w:pPr>
                  <w:rPr>
                    <w:rFonts w:hint="default" w:ascii="Times New Roman" w:hAnsi="Times New Roman" w:cs="Times New Roman"/>
                    <w:sz w:val="16"/>
                    <w:szCs w:val="16"/>
                    <w:lang w:val="sr-Cyrl-RS"/>
                  </w:rPr>
                </w:pPr>
              </w:p>
            </w:tc>
          </w:tr>
          <w:tr w14:paraId="0922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trPr>
            <w:tc>
              <w:tcPr>
                <w:tcW w:w="1615" w:type="dxa"/>
                <w:shd w:val="clear" w:color="auto" w:fill="auto"/>
              </w:tcPr>
              <w:p w14:paraId="2BCE1BA3">
                <w:pPr>
                  <w:rPr>
                    <w:rFonts w:hint="default" w:ascii="Times New Roman" w:hAnsi="Times New Roman" w:cs="Times New Roman"/>
                    <w:sz w:val="16"/>
                    <w:szCs w:val="16"/>
                  </w:rPr>
                </w:pPr>
                <w:r>
                  <w:rPr>
                    <w:rFonts w:hint="default" w:ascii="Times New Roman" w:hAnsi="Times New Roman" w:cs="Times New Roman"/>
                    <w:sz w:val="16"/>
                    <w:szCs w:val="16"/>
                  </w:rPr>
                  <w:t>ДЕЗИНФЕКЦИЈА ПРОС</w:t>
                </w:r>
                <w:r>
                  <w:rPr>
                    <w:rFonts w:hint="default" w:ascii="Times New Roman" w:hAnsi="Times New Roman" w:cs="Times New Roman"/>
                    <w:sz w:val="16"/>
                    <w:szCs w:val="16"/>
                    <w:lang w:val="sr-Cyrl-RS"/>
                  </w:rPr>
                  <w:t>ТОРИЈА</w:t>
                </w:r>
                <w:r>
                  <w:rPr>
                    <w:rFonts w:hint="default" w:ascii="Times New Roman" w:hAnsi="Times New Roman" w:cs="Times New Roman"/>
                    <w:sz w:val="16"/>
                    <w:szCs w:val="16"/>
                  </w:rPr>
                  <w:t xml:space="preserve"> И ЗВОНО</w:t>
                </w:r>
              </w:p>
            </w:tc>
            <w:tc>
              <w:tcPr>
                <w:tcW w:w="1655" w:type="dxa"/>
                <w:shd w:val="clear" w:color="auto" w:fill="auto"/>
              </w:tcPr>
              <w:p w14:paraId="71FCB29B">
                <w:pPr>
                  <w:rPr>
                    <w:rFonts w:hint="default" w:ascii="Times New Roman" w:hAnsi="Times New Roman" w:cs="Times New Roman"/>
                    <w:sz w:val="16"/>
                    <w:szCs w:val="16"/>
                  </w:rPr>
                </w:pPr>
                <w:r>
                  <w:rPr>
                    <w:rFonts w:hint="default" w:ascii="Times New Roman" w:hAnsi="Times New Roman" w:cs="Times New Roman"/>
                    <w:sz w:val="16"/>
                    <w:szCs w:val="16"/>
                  </w:rPr>
                  <w:t>Помоћно особље</w:t>
                </w:r>
              </w:p>
            </w:tc>
            <w:tc>
              <w:tcPr>
                <w:tcW w:w="1645" w:type="dxa"/>
                <w:shd w:val="clear" w:color="auto" w:fill="auto"/>
              </w:tcPr>
              <w:p w14:paraId="2E18D9ED">
                <w:pPr>
                  <w:rPr>
                    <w:rFonts w:hint="default" w:ascii="Times New Roman" w:hAnsi="Times New Roman" w:cs="Times New Roman"/>
                    <w:sz w:val="16"/>
                    <w:szCs w:val="16"/>
                  </w:rPr>
                </w:pPr>
                <w:r>
                  <w:rPr>
                    <w:rFonts w:hint="default" w:ascii="Times New Roman" w:hAnsi="Times New Roman" w:cs="Times New Roman"/>
                    <w:sz w:val="16"/>
                    <w:szCs w:val="16"/>
                  </w:rPr>
                  <w:t>Помоћно особље</w:t>
                </w:r>
              </w:p>
            </w:tc>
            <w:tc>
              <w:tcPr>
                <w:tcW w:w="1650" w:type="dxa"/>
                <w:shd w:val="clear" w:color="auto" w:fill="auto"/>
              </w:tcPr>
              <w:p w14:paraId="22807558">
                <w:pPr>
                  <w:rPr>
                    <w:rFonts w:hint="default" w:ascii="Times New Roman" w:hAnsi="Times New Roman" w:cs="Times New Roman"/>
                    <w:sz w:val="16"/>
                    <w:szCs w:val="16"/>
                  </w:rPr>
                </w:pPr>
                <w:r>
                  <w:rPr>
                    <w:rFonts w:hint="default" w:ascii="Times New Roman" w:hAnsi="Times New Roman" w:cs="Times New Roman"/>
                    <w:sz w:val="16"/>
                    <w:szCs w:val="16"/>
                  </w:rPr>
                  <w:t>Помоћно особље</w:t>
                </w:r>
              </w:p>
            </w:tc>
            <w:tc>
              <w:tcPr>
                <w:tcW w:w="1646" w:type="dxa"/>
                <w:shd w:val="clear" w:color="auto" w:fill="auto"/>
              </w:tcPr>
              <w:p w14:paraId="6A533D9F">
                <w:pPr>
                  <w:rPr>
                    <w:rFonts w:hint="default" w:ascii="Times New Roman" w:hAnsi="Times New Roman" w:cs="Times New Roman"/>
                    <w:sz w:val="16"/>
                    <w:szCs w:val="16"/>
                  </w:rPr>
                </w:pPr>
                <w:r>
                  <w:rPr>
                    <w:rFonts w:hint="default" w:ascii="Times New Roman" w:hAnsi="Times New Roman" w:cs="Times New Roman"/>
                    <w:sz w:val="16"/>
                    <w:szCs w:val="16"/>
                  </w:rPr>
                  <w:t>Помоћно особље</w:t>
                </w:r>
              </w:p>
            </w:tc>
            <w:tc>
              <w:tcPr>
                <w:tcW w:w="1645" w:type="dxa"/>
                <w:shd w:val="clear" w:color="auto" w:fill="auto"/>
              </w:tcPr>
              <w:p w14:paraId="6D5C1A32">
                <w:pPr>
                  <w:rPr>
                    <w:rFonts w:hint="default" w:ascii="Times New Roman" w:hAnsi="Times New Roman" w:cs="Times New Roman"/>
                    <w:sz w:val="16"/>
                    <w:szCs w:val="16"/>
                  </w:rPr>
                </w:pPr>
                <w:r>
                  <w:rPr>
                    <w:rFonts w:hint="default" w:ascii="Times New Roman" w:hAnsi="Times New Roman" w:cs="Times New Roman"/>
                    <w:sz w:val="16"/>
                    <w:szCs w:val="16"/>
                  </w:rPr>
                  <w:t>Помоћно особље</w:t>
                </w:r>
              </w:p>
              <w:p w14:paraId="07883825">
                <w:pPr>
                  <w:rPr>
                    <w:rFonts w:hint="default" w:ascii="Times New Roman" w:hAnsi="Times New Roman" w:cs="Times New Roman"/>
                    <w:sz w:val="16"/>
                    <w:szCs w:val="16"/>
                  </w:rPr>
                </w:pPr>
              </w:p>
              <w:p w14:paraId="37E0B711">
                <w:pPr>
                  <w:rPr>
                    <w:rFonts w:hint="default" w:ascii="Times New Roman" w:hAnsi="Times New Roman" w:cs="Times New Roman"/>
                    <w:sz w:val="16"/>
                    <w:szCs w:val="16"/>
                  </w:rPr>
                </w:pPr>
              </w:p>
            </w:tc>
          </w:tr>
        </w:tbl>
        <w:p w14:paraId="1B3DF456">
          <w:pPr>
            <w:jc w:val="both"/>
            <w:rPr>
              <w:rFonts w:hint="default" w:ascii="Times New Roman" w:hAnsi="Times New Roman" w:cs="Times New Roman"/>
              <w:b/>
              <w:lang w:val="sr-Cyrl-RS"/>
            </w:rPr>
          </w:pPr>
        </w:p>
        <w:p w14:paraId="6752CF94">
          <w:pPr>
            <w:jc w:val="both"/>
            <w:rPr>
              <w:rFonts w:hint="default" w:ascii="Times New Roman" w:hAnsi="Times New Roman" w:cs="Times New Roman"/>
              <w:b/>
              <w:lang w:val="sr-Cyrl-RS"/>
            </w:rPr>
          </w:pPr>
        </w:p>
        <w:p w14:paraId="56D9F565">
          <w:pPr>
            <w:spacing w:after="100" w:afterAutospacing="1" w:line="216" w:lineRule="auto"/>
            <w:rPr>
              <w:rFonts w:hint="default" w:ascii="Times New Roman" w:hAnsi="Times New Roman" w:cs="Times New Roman"/>
              <w:lang w:val="sr-Cyrl-RS"/>
            </w:rPr>
          </w:pPr>
          <w:r>
            <w:rPr>
              <w:rFonts w:hint="default" w:ascii="Times New Roman" w:hAnsi="Times New Roman" w:cs="Times New Roman"/>
              <w:lang w:val="sr-Cyrl-RS"/>
            </w:rPr>
            <w:t>*ОБАВЕЗЕ ДЕЖУРНИХ НАСТАВНИКА:</w:t>
          </w:r>
        </w:p>
        <w:p w14:paraId="27D7A183">
          <w:pPr>
            <w:spacing w:after="100" w:afterAutospacing="1" w:line="216" w:lineRule="auto"/>
            <w:rPr>
              <w:rFonts w:hint="default" w:ascii="Times New Roman" w:hAnsi="Times New Roman" w:cs="Times New Roman"/>
              <w:lang w:val="sr-Cyrl-RS"/>
            </w:rPr>
          </w:pPr>
          <w:r>
            <w:rPr>
              <w:rFonts w:hint="default" w:ascii="Times New Roman" w:hAnsi="Times New Roman" w:cs="Times New Roman"/>
              <w:lang w:val="sr-Cyrl-RS"/>
            </w:rPr>
            <w:t xml:space="preserve">   -Долазак на дежурство 15 минута пре почетка часова</w:t>
          </w:r>
        </w:p>
        <w:p w14:paraId="409E9018">
          <w:pPr>
            <w:spacing w:after="100" w:afterAutospacing="1" w:line="216" w:lineRule="auto"/>
            <w:rPr>
              <w:rFonts w:hint="default" w:ascii="Times New Roman" w:hAnsi="Times New Roman" w:cs="Times New Roman"/>
              <w:lang w:val="sr-Cyrl-RS"/>
            </w:rPr>
          </w:pPr>
          <w:r>
            <w:rPr>
              <w:rFonts w:hint="default" w:ascii="Times New Roman" w:hAnsi="Times New Roman" w:cs="Times New Roman"/>
              <w:lang w:val="sr-Cyrl-RS"/>
            </w:rPr>
            <w:t xml:space="preserve">   -Контрола и спровођење ученика у разредна одељења</w:t>
          </w:r>
        </w:p>
        <w:p w14:paraId="3ECE1E0D">
          <w:pPr>
            <w:spacing w:after="100" w:afterAutospacing="1" w:line="216" w:lineRule="auto"/>
            <w:rPr>
              <w:rFonts w:hint="default" w:ascii="Times New Roman" w:hAnsi="Times New Roman" w:cs="Times New Roman"/>
              <w:lang w:val="sr-Cyrl-RS"/>
            </w:rPr>
          </w:pPr>
          <w:r>
            <w:rPr>
              <w:rFonts w:hint="default" w:ascii="Times New Roman" w:hAnsi="Times New Roman" w:cs="Times New Roman"/>
              <w:lang w:val="sr-Cyrl-RS"/>
            </w:rPr>
            <w:t xml:space="preserve">   -Дежурање наставника на тачно означеним местима</w:t>
          </w:r>
        </w:p>
        <w:p w14:paraId="6EACD113">
          <w:pPr>
            <w:spacing w:after="100" w:afterAutospacing="1" w:line="216" w:lineRule="auto"/>
            <w:rPr>
              <w:rFonts w:hint="default" w:ascii="Times New Roman" w:hAnsi="Times New Roman" w:cs="Times New Roman"/>
              <w:lang w:val="sr-Cyrl-RS"/>
            </w:rPr>
          </w:pPr>
          <w:r>
            <w:rPr>
              <w:rFonts w:hint="default" w:ascii="Times New Roman" w:hAnsi="Times New Roman" w:cs="Times New Roman"/>
              <w:lang w:val="sr-Cyrl-RS"/>
            </w:rPr>
            <w:t xml:space="preserve">   -Испраћај деце и напуштање школе након завршетка часова</w:t>
          </w:r>
        </w:p>
        <w:p w14:paraId="0432AE7E">
          <w:pPr>
            <w:spacing w:after="100" w:afterAutospacing="1" w:line="216" w:lineRule="auto"/>
            <w:rPr>
              <w:rFonts w:hint="default" w:ascii="Times New Roman" w:hAnsi="Times New Roman" w:cs="Times New Roman"/>
              <w:lang w:val="sr-Cyrl-RS"/>
            </w:rPr>
          </w:pPr>
        </w:p>
        <w:p w14:paraId="75A09A30">
          <w:pPr>
            <w:spacing w:after="100" w:afterAutospacing="1" w:line="216" w:lineRule="auto"/>
            <w:jc w:val="center"/>
            <w:outlineLvl w:val="9"/>
            <w:rPr>
              <w:rFonts w:hint="default" w:ascii="Times New Roman" w:hAnsi="Times New Roman" w:cs="Times New Roman"/>
              <w:b/>
              <w:i/>
              <w:color w:val="00B050"/>
              <w:u w:val="single"/>
              <w:lang w:val="sr-Cyrl-CS"/>
            </w:rPr>
          </w:pPr>
        </w:p>
        <w:p w14:paraId="5EF8C3A7">
          <w:pPr>
            <w:spacing w:after="100" w:afterAutospacing="1" w:line="216" w:lineRule="auto"/>
            <w:jc w:val="center"/>
            <w:outlineLvl w:val="9"/>
            <w:rPr>
              <w:rFonts w:hint="default" w:ascii="Times New Roman" w:hAnsi="Times New Roman" w:cs="Times New Roman"/>
              <w:b/>
              <w:i/>
              <w:color w:val="00B050"/>
              <w:u w:val="single"/>
              <w:lang w:val="sr-Cyrl-CS"/>
            </w:rPr>
          </w:pPr>
        </w:p>
        <w:p w14:paraId="606CE719">
          <w:pPr>
            <w:spacing w:after="100" w:afterAutospacing="1" w:line="216" w:lineRule="auto"/>
            <w:jc w:val="center"/>
            <w:outlineLvl w:val="9"/>
            <w:rPr>
              <w:rFonts w:hint="default" w:ascii="Times New Roman" w:hAnsi="Times New Roman" w:cs="Times New Roman"/>
              <w:b/>
              <w:i/>
              <w:color w:val="00B050"/>
              <w:u w:val="single"/>
              <w:lang w:val="sr-Cyrl-CS"/>
            </w:rPr>
          </w:pPr>
        </w:p>
        <w:p w14:paraId="001F0BD2">
          <w:pPr>
            <w:spacing w:after="100" w:afterAutospacing="1" w:line="216" w:lineRule="auto"/>
            <w:jc w:val="center"/>
            <w:outlineLvl w:val="9"/>
            <w:rPr>
              <w:rFonts w:hint="default" w:ascii="Times New Roman" w:hAnsi="Times New Roman" w:cs="Times New Roman"/>
              <w:b/>
              <w:i/>
              <w:color w:val="00B050"/>
              <w:u w:val="single"/>
              <w:lang w:val="sr-Cyrl-CS"/>
            </w:rPr>
          </w:pPr>
        </w:p>
        <w:p w14:paraId="28414274">
          <w:pPr>
            <w:spacing w:after="100" w:afterAutospacing="1" w:line="216" w:lineRule="auto"/>
            <w:jc w:val="center"/>
            <w:outlineLvl w:val="9"/>
            <w:rPr>
              <w:rFonts w:hint="default" w:ascii="Times New Roman" w:hAnsi="Times New Roman" w:cs="Times New Roman"/>
              <w:b/>
              <w:i/>
              <w:color w:val="00B050"/>
              <w:u w:val="single"/>
              <w:lang w:val="sr-Cyrl-CS"/>
            </w:rPr>
          </w:pPr>
        </w:p>
        <w:p w14:paraId="0533D706">
          <w:pPr>
            <w:spacing w:after="100" w:afterAutospacing="1" w:line="216" w:lineRule="auto"/>
            <w:jc w:val="center"/>
            <w:outlineLvl w:val="9"/>
            <w:rPr>
              <w:rFonts w:hint="default" w:ascii="Times New Roman" w:hAnsi="Times New Roman" w:cs="Times New Roman"/>
              <w:b/>
              <w:i/>
              <w:color w:val="00B050"/>
              <w:u w:val="single"/>
              <w:lang w:val="sr-Cyrl-CS"/>
            </w:rPr>
          </w:pPr>
        </w:p>
        <w:p w14:paraId="669C5FB3">
          <w:pPr>
            <w:spacing w:after="100" w:afterAutospacing="1" w:line="216" w:lineRule="auto"/>
            <w:jc w:val="center"/>
            <w:outlineLvl w:val="9"/>
            <w:rPr>
              <w:rFonts w:hint="default" w:ascii="Times New Roman" w:hAnsi="Times New Roman" w:cs="Times New Roman"/>
              <w:b/>
              <w:i/>
              <w:color w:val="00B050"/>
              <w:u w:val="single"/>
              <w:lang w:val="sr-Cyrl-CS"/>
            </w:rPr>
          </w:pPr>
        </w:p>
        <w:p w14:paraId="1B842962">
          <w:pPr>
            <w:spacing w:after="100" w:afterAutospacing="1" w:line="216" w:lineRule="auto"/>
            <w:jc w:val="center"/>
            <w:outlineLvl w:val="9"/>
            <w:rPr>
              <w:rFonts w:hint="default" w:ascii="Times New Roman" w:hAnsi="Times New Roman" w:cs="Times New Roman"/>
              <w:b/>
              <w:i/>
              <w:color w:val="00B050"/>
              <w:u w:val="single"/>
              <w:lang w:val="sr-Cyrl-CS"/>
            </w:rPr>
          </w:pPr>
        </w:p>
        <w:p w14:paraId="55AABEFD">
          <w:pPr>
            <w:spacing w:after="100" w:afterAutospacing="1" w:line="216" w:lineRule="auto"/>
            <w:jc w:val="center"/>
            <w:outlineLvl w:val="1"/>
            <w:rPr>
              <w:rFonts w:hint="default" w:ascii="Times New Roman" w:hAnsi="Times New Roman" w:cs="Times New Roman"/>
              <w:b/>
              <w:i/>
              <w:color w:val="00B050"/>
              <w:u w:val="single"/>
              <w:lang w:val="sr-Cyrl-CS"/>
            </w:rPr>
          </w:pPr>
          <w:bookmarkStart w:id="23" w:name="_Toc17146"/>
          <w:r>
            <w:rPr>
              <w:rFonts w:hint="default" w:ascii="Times New Roman" w:hAnsi="Times New Roman" w:cs="Times New Roman"/>
              <w:b/>
              <w:i/>
              <w:color w:val="00B050"/>
              <w:u w:val="single"/>
              <w:lang w:val="sr-Cyrl-CS"/>
            </w:rPr>
            <w:t>РАСПОРЕД ДЕЖУРСТВА У АШАЊИ</w:t>
          </w:r>
          <w:bookmarkEnd w:id="23"/>
        </w:p>
        <w:p w14:paraId="27444C62">
          <w:pPr>
            <w:spacing w:after="100" w:afterAutospacing="1" w:line="216" w:lineRule="auto"/>
            <w:rPr>
              <w:rFonts w:hint="default" w:ascii="Times New Roman" w:hAnsi="Times New Roman" w:cs="Times New Roman"/>
              <w:b/>
              <w:i/>
              <w:u w:val="single"/>
              <w:lang w:val="sr-Cyrl-CS"/>
            </w:rPr>
          </w:pPr>
          <w:r>
            <w:rPr>
              <w:rFonts w:hint="default" w:ascii="Times New Roman" w:hAnsi="Times New Roman" w:cs="Times New Roman"/>
              <w:b/>
              <w:i/>
              <w:u w:val="single"/>
              <w:lang w:val="sr-Cyrl-CS"/>
            </w:rPr>
            <w:t>Нижи разреди</w:t>
          </w:r>
        </w:p>
        <w:tbl>
          <w:tblPr>
            <w:tblStyle w:val="14"/>
            <w:tblpPr w:leftFromText="180" w:rightFromText="180" w:vertAnchor="text" w:horzAnchor="page" w:tblpX="2264" w:tblpY="40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74"/>
            <w:gridCol w:w="1442"/>
            <w:gridCol w:w="1374"/>
            <w:gridCol w:w="1375"/>
            <w:gridCol w:w="1456"/>
            <w:gridCol w:w="1375"/>
          </w:tblGrid>
          <w:tr w14:paraId="029D88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4" w:type="dxa"/>
              </w:tcPr>
              <w:p w14:paraId="69A6BA77">
                <w:pPr>
                  <w:spacing w:after="0" w:line="240" w:lineRule="auto"/>
                  <w:rPr>
                    <w:rFonts w:hint="default" w:ascii="Times New Roman" w:hAnsi="Times New Roman" w:cs="Times New Roman"/>
                  </w:rPr>
                </w:pPr>
              </w:p>
            </w:tc>
            <w:tc>
              <w:tcPr>
                <w:tcW w:w="1442" w:type="dxa"/>
              </w:tcPr>
              <w:p w14:paraId="574B63E2">
                <w:pPr>
                  <w:spacing w:after="0" w:line="240" w:lineRule="auto"/>
                  <w:rPr>
                    <w:rFonts w:hint="default" w:ascii="Times New Roman" w:hAnsi="Times New Roman" w:cs="Times New Roman"/>
                    <w:b/>
                  </w:rPr>
                </w:pPr>
                <w:r>
                  <w:rPr>
                    <w:rFonts w:hint="default" w:ascii="Times New Roman" w:hAnsi="Times New Roman" w:cs="Times New Roman"/>
                    <w:b/>
                  </w:rPr>
                  <w:t>Понедељак</w:t>
                </w:r>
              </w:p>
            </w:tc>
            <w:tc>
              <w:tcPr>
                <w:tcW w:w="1374" w:type="dxa"/>
              </w:tcPr>
              <w:p w14:paraId="012088F5">
                <w:pPr>
                  <w:spacing w:after="0" w:line="240" w:lineRule="auto"/>
                  <w:rPr>
                    <w:rFonts w:hint="default" w:ascii="Times New Roman" w:hAnsi="Times New Roman" w:cs="Times New Roman"/>
                    <w:b/>
                  </w:rPr>
                </w:pPr>
                <w:r>
                  <w:rPr>
                    <w:rFonts w:hint="default" w:ascii="Times New Roman" w:hAnsi="Times New Roman" w:cs="Times New Roman"/>
                    <w:b/>
                  </w:rPr>
                  <w:t>Уторак</w:t>
                </w:r>
              </w:p>
            </w:tc>
            <w:tc>
              <w:tcPr>
                <w:tcW w:w="1375" w:type="dxa"/>
              </w:tcPr>
              <w:p w14:paraId="226933DE">
                <w:pPr>
                  <w:spacing w:after="0" w:line="240" w:lineRule="auto"/>
                  <w:rPr>
                    <w:rFonts w:hint="default" w:ascii="Times New Roman" w:hAnsi="Times New Roman" w:cs="Times New Roman"/>
                    <w:b/>
                  </w:rPr>
                </w:pPr>
                <w:r>
                  <w:rPr>
                    <w:rFonts w:hint="default" w:ascii="Times New Roman" w:hAnsi="Times New Roman" w:cs="Times New Roman"/>
                    <w:b/>
                  </w:rPr>
                  <w:t>Среда</w:t>
                </w:r>
              </w:p>
            </w:tc>
            <w:tc>
              <w:tcPr>
                <w:tcW w:w="1456" w:type="dxa"/>
              </w:tcPr>
              <w:p w14:paraId="002DCEF9">
                <w:pPr>
                  <w:spacing w:after="0" w:line="240" w:lineRule="auto"/>
                  <w:rPr>
                    <w:rFonts w:hint="default" w:ascii="Times New Roman" w:hAnsi="Times New Roman" w:cs="Times New Roman"/>
                    <w:b/>
                  </w:rPr>
                </w:pPr>
                <w:r>
                  <w:rPr>
                    <w:rFonts w:hint="default" w:ascii="Times New Roman" w:hAnsi="Times New Roman" w:cs="Times New Roman"/>
                    <w:b/>
                  </w:rPr>
                  <w:t>Четвртак</w:t>
                </w:r>
              </w:p>
            </w:tc>
            <w:tc>
              <w:tcPr>
                <w:tcW w:w="1375" w:type="dxa"/>
              </w:tcPr>
              <w:p w14:paraId="7961D6AE">
                <w:pPr>
                  <w:spacing w:after="0" w:line="240" w:lineRule="auto"/>
                  <w:rPr>
                    <w:rFonts w:hint="default" w:ascii="Times New Roman" w:hAnsi="Times New Roman" w:cs="Times New Roman"/>
                    <w:b/>
                  </w:rPr>
                </w:pPr>
                <w:r>
                  <w:rPr>
                    <w:rFonts w:hint="default" w:ascii="Times New Roman" w:hAnsi="Times New Roman" w:cs="Times New Roman"/>
                    <w:b/>
                  </w:rPr>
                  <w:t>Петак</w:t>
                </w:r>
              </w:p>
            </w:tc>
          </w:tr>
          <w:tr w14:paraId="519EAE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4" w:type="dxa"/>
              </w:tcPr>
              <w:p w14:paraId="6D675993">
                <w:pPr>
                  <w:spacing w:after="0" w:line="240" w:lineRule="auto"/>
                  <w:rPr>
                    <w:rFonts w:hint="default" w:ascii="Times New Roman" w:hAnsi="Times New Roman" w:cs="Times New Roman"/>
                    <w:b/>
                  </w:rPr>
                </w:pPr>
                <w:r>
                  <w:rPr>
                    <w:rFonts w:hint="default" w:ascii="Times New Roman" w:hAnsi="Times New Roman" w:cs="Times New Roman"/>
                    <w:b/>
                  </w:rPr>
                  <w:t>Пре подне</w:t>
                </w:r>
              </w:p>
              <w:p w14:paraId="4BCF68E7">
                <w:pPr>
                  <w:spacing w:after="0" w:line="240" w:lineRule="auto"/>
                  <w:rPr>
                    <w:rFonts w:hint="default" w:ascii="Times New Roman" w:hAnsi="Times New Roman" w:cs="Times New Roman"/>
                    <w:b/>
                  </w:rPr>
                </w:pPr>
                <w:r>
                  <w:rPr>
                    <w:rFonts w:hint="default" w:ascii="Times New Roman" w:hAnsi="Times New Roman" w:cs="Times New Roman"/>
                    <w:b/>
                  </w:rPr>
                  <w:t>од 1. до 5. часа</w:t>
                </w:r>
              </w:p>
              <w:p w14:paraId="31F40F6F">
                <w:pPr>
                  <w:spacing w:after="0" w:line="240" w:lineRule="auto"/>
                  <w:rPr>
                    <w:rFonts w:hint="default" w:ascii="Times New Roman" w:hAnsi="Times New Roman" w:cs="Times New Roman"/>
                    <w:b/>
                  </w:rPr>
                </w:pPr>
              </w:p>
            </w:tc>
            <w:tc>
              <w:tcPr>
                <w:tcW w:w="1442" w:type="dxa"/>
              </w:tcPr>
              <w:p w14:paraId="0D438ED3">
                <w:pPr>
                  <w:spacing w:after="0" w:line="240" w:lineRule="auto"/>
                  <w:rPr>
                    <w:rFonts w:hint="default" w:ascii="Times New Roman" w:hAnsi="Times New Roman" w:cs="Times New Roman"/>
                  </w:rPr>
                </w:pPr>
                <w:r>
                  <w:rPr>
                    <w:rFonts w:hint="default" w:ascii="Times New Roman" w:hAnsi="Times New Roman" w:cs="Times New Roman"/>
                  </w:rPr>
                  <w:t xml:space="preserve">Дубравка </w:t>
                </w:r>
              </w:p>
              <w:p w14:paraId="0DAAF2FA">
                <w:pPr>
                  <w:spacing w:after="0" w:line="240" w:lineRule="auto"/>
                  <w:rPr>
                    <w:rFonts w:hint="default" w:ascii="Times New Roman" w:hAnsi="Times New Roman" w:cs="Times New Roman"/>
                  </w:rPr>
                </w:pPr>
                <w:r>
                  <w:rPr>
                    <w:rFonts w:hint="default" w:ascii="Times New Roman" w:hAnsi="Times New Roman" w:cs="Times New Roman"/>
                  </w:rPr>
                  <w:t>Девић</w:t>
                </w:r>
              </w:p>
            </w:tc>
            <w:tc>
              <w:tcPr>
                <w:tcW w:w="1374" w:type="dxa"/>
              </w:tcPr>
              <w:p w14:paraId="157B692F">
                <w:pPr>
                  <w:spacing w:after="0" w:line="240" w:lineRule="auto"/>
                  <w:rPr>
                    <w:rFonts w:hint="default" w:ascii="Times New Roman" w:hAnsi="Times New Roman" w:cs="Times New Roman"/>
                  </w:rPr>
                </w:pPr>
                <w:r>
                  <w:rPr>
                    <w:rFonts w:hint="default" w:ascii="Times New Roman" w:hAnsi="Times New Roman" w:cs="Times New Roman"/>
                  </w:rPr>
                  <w:t>Драгана</w:t>
                </w:r>
              </w:p>
              <w:p w14:paraId="70919129">
                <w:pPr>
                  <w:spacing w:after="0" w:line="240" w:lineRule="auto"/>
                  <w:rPr>
                    <w:rFonts w:hint="default" w:ascii="Times New Roman" w:hAnsi="Times New Roman" w:cs="Times New Roman"/>
                  </w:rPr>
                </w:pPr>
                <w:r>
                  <w:rPr>
                    <w:rFonts w:hint="default" w:ascii="Times New Roman" w:hAnsi="Times New Roman" w:cs="Times New Roman"/>
                  </w:rPr>
                  <w:t>Јакшић Костић</w:t>
                </w:r>
              </w:p>
              <w:p w14:paraId="5118FA2E">
                <w:pPr>
                  <w:spacing w:after="0" w:line="240" w:lineRule="auto"/>
                  <w:rPr>
                    <w:rFonts w:hint="default" w:ascii="Times New Roman" w:hAnsi="Times New Roman" w:cs="Times New Roman"/>
                  </w:rPr>
                </w:pPr>
              </w:p>
            </w:tc>
            <w:tc>
              <w:tcPr>
                <w:tcW w:w="1375" w:type="dxa"/>
              </w:tcPr>
              <w:p w14:paraId="6665FD1F">
                <w:pPr>
                  <w:spacing w:after="0" w:line="240" w:lineRule="auto"/>
                  <w:rPr>
                    <w:rFonts w:hint="default" w:ascii="Times New Roman" w:hAnsi="Times New Roman" w:cs="Times New Roman"/>
                  </w:rPr>
                </w:pPr>
                <w:r>
                  <w:rPr>
                    <w:rFonts w:hint="default" w:ascii="Times New Roman" w:hAnsi="Times New Roman" w:cs="Times New Roman"/>
                  </w:rPr>
                  <w:t>Данијела</w:t>
                </w:r>
              </w:p>
              <w:p w14:paraId="6E5FDF12">
                <w:pPr>
                  <w:spacing w:after="0" w:line="240" w:lineRule="auto"/>
                  <w:rPr>
                    <w:rFonts w:hint="default" w:ascii="Times New Roman" w:hAnsi="Times New Roman" w:cs="Times New Roman"/>
                  </w:rPr>
                </w:pPr>
                <w:r>
                  <w:rPr>
                    <w:rFonts w:hint="default" w:ascii="Times New Roman" w:hAnsi="Times New Roman" w:cs="Times New Roman"/>
                  </w:rPr>
                  <w:t>Плавшић</w:t>
                </w:r>
              </w:p>
            </w:tc>
            <w:tc>
              <w:tcPr>
                <w:tcW w:w="1456" w:type="dxa"/>
              </w:tcPr>
              <w:p w14:paraId="75120A71">
                <w:pPr>
                  <w:spacing w:after="0" w:line="240" w:lineRule="auto"/>
                  <w:rPr>
                    <w:rFonts w:hint="default" w:ascii="Times New Roman" w:hAnsi="Times New Roman" w:cs="Times New Roman"/>
                  </w:rPr>
                </w:pPr>
                <w:r>
                  <w:rPr>
                    <w:rFonts w:hint="default" w:ascii="Times New Roman" w:hAnsi="Times New Roman" w:cs="Times New Roman"/>
                  </w:rPr>
                  <w:t>Марјана</w:t>
                </w:r>
              </w:p>
              <w:p w14:paraId="48C74DE8">
                <w:pPr>
                  <w:spacing w:after="0" w:line="240" w:lineRule="auto"/>
                  <w:rPr>
                    <w:rFonts w:hint="default" w:ascii="Times New Roman" w:hAnsi="Times New Roman" w:cs="Times New Roman"/>
                  </w:rPr>
                </w:pPr>
                <w:r>
                  <w:rPr>
                    <w:rFonts w:hint="default" w:ascii="Times New Roman" w:hAnsi="Times New Roman" w:cs="Times New Roman"/>
                  </w:rPr>
                  <w:t>Михајловић</w:t>
                </w:r>
              </w:p>
            </w:tc>
            <w:tc>
              <w:tcPr>
                <w:tcW w:w="1375" w:type="dxa"/>
              </w:tcPr>
              <w:p w14:paraId="113A07D3">
                <w:pPr>
                  <w:spacing w:after="0" w:line="240" w:lineRule="auto"/>
                  <w:rPr>
                    <w:rFonts w:hint="default" w:ascii="Times New Roman" w:hAnsi="Times New Roman" w:cs="Times New Roman"/>
                  </w:rPr>
                </w:pPr>
                <w:r>
                  <w:rPr>
                    <w:rFonts w:hint="default" w:ascii="Times New Roman" w:hAnsi="Times New Roman" w:cs="Times New Roman"/>
                  </w:rPr>
                  <w:t>Сања Кнапчек</w:t>
                </w:r>
              </w:p>
            </w:tc>
          </w:tr>
          <w:tr w14:paraId="3EF900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4" w:type="dxa"/>
              </w:tcPr>
              <w:p w14:paraId="484BFA44">
                <w:pPr>
                  <w:spacing w:after="0" w:line="240" w:lineRule="auto"/>
                  <w:rPr>
                    <w:rFonts w:hint="default" w:ascii="Times New Roman" w:hAnsi="Times New Roman" w:cs="Times New Roman"/>
                    <w:b/>
                  </w:rPr>
                </w:pPr>
                <w:r>
                  <w:rPr>
                    <w:rFonts w:hint="default" w:ascii="Times New Roman" w:hAnsi="Times New Roman" w:cs="Times New Roman"/>
                    <w:b/>
                  </w:rPr>
                  <w:t>После подне</w:t>
                </w:r>
              </w:p>
              <w:p w14:paraId="5C379FC0">
                <w:pPr>
                  <w:spacing w:after="0" w:line="240" w:lineRule="auto"/>
                  <w:rPr>
                    <w:rFonts w:hint="default" w:ascii="Times New Roman" w:hAnsi="Times New Roman" w:cs="Times New Roman"/>
                    <w:b/>
                  </w:rPr>
                </w:pPr>
                <w:r>
                  <w:rPr>
                    <w:rFonts w:hint="default" w:ascii="Times New Roman" w:hAnsi="Times New Roman" w:cs="Times New Roman"/>
                    <w:b/>
                  </w:rPr>
                  <w:t>од 1. до 5. часа</w:t>
                </w:r>
              </w:p>
              <w:p w14:paraId="065D157F">
                <w:pPr>
                  <w:spacing w:after="0" w:line="240" w:lineRule="auto"/>
                  <w:rPr>
                    <w:rFonts w:hint="default" w:ascii="Times New Roman" w:hAnsi="Times New Roman" w:cs="Times New Roman"/>
                    <w:b/>
                  </w:rPr>
                </w:pPr>
              </w:p>
            </w:tc>
            <w:tc>
              <w:tcPr>
                <w:tcW w:w="1442" w:type="dxa"/>
              </w:tcPr>
              <w:p w14:paraId="479AECC3">
                <w:pPr>
                  <w:spacing w:after="0" w:line="240" w:lineRule="auto"/>
                  <w:rPr>
                    <w:rFonts w:hint="default" w:ascii="Times New Roman" w:hAnsi="Times New Roman" w:cs="Times New Roman"/>
                  </w:rPr>
                </w:pPr>
                <w:r>
                  <w:rPr>
                    <w:rFonts w:hint="default" w:ascii="Times New Roman" w:hAnsi="Times New Roman" w:cs="Times New Roman"/>
                  </w:rPr>
                  <w:t xml:space="preserve">Дубравка </w:t>
                </w:r>
              </w:p>
              <w:p w14:paraId="31EBF053">
                <w:pPr>
                  <w:spacing w:after="0" w:line="240" w:lineRule="auto"/>
                  <w:rPr>
                    <w:rFonts w:hint="default" w:ascii="Times New Roman" w:hAnsi="Times New Roman" w:cs="Times New Roman"/>
                  </w:rPr>
                </w:pPr>
                <w:r>
                  <w:rPr>
                    <w:rFonts w:hint="default" w:ascii="Times New Roman" w:hAnsi="Times New Roman" w:cs="Times New Roman"/>
                  </w:rPr>
                  <w:t>Девић</w:t>
                </w:r>
              </w:p>
            </w:tc>
            <w:tc>
              <w:tcPr>
                <w:tcW w:w="1374" w:type="dxa"/>
              </w:tcPr>
              <w:p w14:paraId="34215856">
                <w:pPr>
                  <w:spacing w:after="0" w:line="240" w:lineRule="auto"/>
                  <w:rPr>
                    <w:rFonts w:hint="default" w:ascii="Times New Roman" w:hAnsi="Times New Roman" w:cs="Times New Roman"/>
                  </w:rPr>
                </w:pPr>
                <w:r>
                  <w:rPr>
                    <w:rFonts w:hint="default" w:ascii="Times New Roman" w:hAnsi="Times New Roman" w:cs="Times New Roman"/>
                  </w:rPr>
                  <w:t>Драгана</w:t>
                </w:r>
              </w:p>
              <w:p w14:paraId="1455E2B4">
                <w:pPr>
                  <w:spacing w:after="0" w:line="240" w:lineRule="auto"/>
                  <w:rPr>
                    <w:rFonts w:hint="default" w:ascii="Times New Roman" w:hAnsi="Times New Roman" w:cs="Times New Roman"/>
                  </w:rPr>
                </w:pPr>
                <w:r>
                  <w:rPr>
                    <w:rFonts w:hint="default" w:ascii="Times New Roman" w:hAnsi="Times New Roman" w:cs="Times New Roman"/>
                  </w:rPr>
                  <w:t>Јакшић Костић</w:t>
                </w:r>
              </w:p>
              <w:p w14:paraId="3327724E">
                <w:pPr>
                  <w:spacing w:after="0" w:line="240" w:lineRule="auto"/>
                  <w:rPr>
                    <w:rFonts w:hint="default" w:ascii="Times New Roman" w:hAnsi="Times New Roman" w:cs="Times New Roman"/>
                  </w:rPr>
                </w:pPr>
              </w:p>
            </w:tc>
            <w:tc>
              <w:tcPr>
                <w:tcW w:w="1375" w:type="dxa"/>
              </w:tcPr>
              <w:p w14:paraId="61DD36D8">
                <w:pPr>
                  <w:spacing w:after="0" w:line="240" w:lineRule="auto"/>
                  <w:rPr>
                    <w:rFonts w:hint="default" w:ascii="Times New Roman" w:hAnsi="Times New Roman" w:cs="Times New Roman"/>
                  </w:rPr>
                </w:pPr>
                <w:r>
                  <w:rPr>
                    <w:rFonts w:hint="default" w:ascii="Times New Roman" w:hAnsi="Times New Roman" w:cs="Times New Roman"/>
                  </w:rPr>
                  <w:t>Данијела</w:t>
                </w:r>
              </w:p>
              <w:p w14:paraId="4824FC9D">
                <w:pPr>
                  <w:spacing w:after="0" w:line="240" w:lineRule="auto"/>
                  <w:rPr>
                    <w:rFonts w:hint="default" w:ascii="Times New Roman" w:hAnsi="Times New Roman" w:cs="Times New Roman"/>
                  </w:rPr>
                </w:pPr>
                <w:r>
                  <w:rPr>
                    <w:rFonts w:hint="default" w:ascii="Times New Roman" w:hAnsi="Times New Roman" w:cs="Times New Roman"/>
                  </w:rPr>
                  <w:t>Плавшић</w:t>
                </w:r>
              </w:p>
            </w:tc>
            <w:tc>
              <w:tcPr>
                <w:tcW w:w="1456" w:type="dxa"/>
              </w:tcPr>
              <w:p w14:paraId="2465F2BC">
                <w:pPr>
                  <w:spacing w:after="0" w:line="240" w:lineRule="auto"/>
                  <w:rPr>
                    <w:rFonts w:hint="default" w:ascii="Times New Roman" w:hAnsi="Times New Roman" w:cs="Times New Roman"/>
                  </w:rPr>
                </w:pPr>
                <w:r>
                  <w:rPr>
                    <w:rFonts w:hint="default" w:ascii="Times New Roman" w:hAnsi="Times New Roman" w:cs="Times New Roman"/>
                  </w:rPr>
                  <w:t>Марјана</w:t>
                </w:r>
              </w:p>
              <w:p w14:paraId="434A2FCA">
                <w:pPr>
                  <w:spacing w:after="0" w:line="240" w:lineRule="auto"/>
                  <w:rPr>
                    <w:rFonts w:hint="default" w:ascii="Times New Roman" w:hAnsi="Times New Roman" w:cs="Times New Roman"/>
                  </w:rPr>
                </w:pPr>
                <w:r>
                  <w:rPr>
                    <w:rFonts w:hint="default" w:ascii="Times New Roman" w:hAnsi="Times New Roman" w:cs="Times New Roman"/>
                  </w:rPr>
                  <w:t>Михајловић</w:t>
                </w:r>
              </w:p>
            </w:tc>
            <w:tc>
              <w:tcPr>
                <w:tcW w:w="1375" w:type="dxa"/>
              </w:tcPr>
              <w:p w14:paraId="699CDD47">
                <w:pPr>
                  <w:spacing w:after="0" w:line="240" w:lineRule="auto"/>
                  <w:rPr>
                    <w:rFonts w:hint="default" w:ascii="Times New Roman" w:hAnsi="Times New Roman" w:cs="Times New Roman"/>
                  </w:rPr>
                </w:pPr>
                <w:r>
                  <w:rPr>
                    <w:rFonts w:hint="default" w:ascii="Times New Roman" w:hAnsi="Times New Roman" w:cs="Times New Roman"/>
                  </w:rPr>
                  <w:t xml:space="preserve">Сања </w:t>
                </w:r>
              </w:p>
              <w:p w14:paraId="1CD34837">
                <w:pPr>
                  <w:spacing w:after="0" w:line="240" w:lineRule="auto"/>
                  <w:rPr>
                    <w:rFonts w:hint="default" w:ascii="Times New Roman" w:hAnsi="Times New Roman" w:cs="Times New Roman"/>
                  </w:rPr>
                </w:pPr>
                <w:r>
                  <w:rPr>
                    <w:rFonts w:hint="default" w:ascii="Times New Roman" w:hAnsi="Times New Roman" w:cs="Times New Roman"/>
                  </w:rPr>
                  <w:t>Кнапчек</w:t>
                </w:r>
              </w:p>
            </w:tc>
          </w:tr>
        </w:tbl>
        <w:p w14:paraId="08E4338B">
          <w:pPr>
            <w:spacing w:after="100" w:afterAutospacing="1" w:line="216" w:lineRule="auto"/>
            <w:rPr>
              <w:rFonts w:hint="default" w:ascii="Times New Roman" w:hAnsi="Times New Roman" w:cs="Times New Roman"/>
              <w:b/>
              <w:i/>
              <w:u w:val="single"/>
              <w:lang w:val="sr-Cyrl-CS"/>
            </w:rPr>
          </w:pPr>
        </w:p>
        <w:p w14:paraId="0B1B6208">
          <w:pPr>
            <w:jc w:val="center"/>
            <w:rPr>
              <w:rFonts w:hint="default" w:ascii="Times New Roman" w:hAnsi="Times New Roman" w:cs="Times New Roman"/>
              <w:sz w:val="24"/>
              <w:szCs w:val="24"/>
            </w:rPr>
          </w:pPr>
        </w:p>
        <w:p w14:paraId="3E732052">
          <w:pPr>
            <w:spacing w:after="0" w:line="240" w:lineRule="auto"/>
            <w:rPr>
              <w:rFonts w:hint="default" w:ascii="Times New Roman" w:hAnsi="Times New Roman" w:cs="Times New Roman"/>
              <w:b/>
              <w:sz w:val="24"/>
              <w:szCs w:val="24"/>
              <w:lang w:val="sr-Cyrl-RS"/>
            </w:rPr>
          </w:pPr>
        </w:p>
        <w:p w14:paraId="5063649F">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056A28A6">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773C1C31">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A424688">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74C481AF">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566D2DA1">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243BA8F8">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1B422CF8">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733F0D2">
          <w:pPr>
            <w:spacing w:after="0" w:line="240" w:lineRule="auto"/>
            <w:rPr>
              <w:rFonts w:hint="default" w:ascii="Times New Roman" w:hAnsi="Times New Roman" w:eastAsia="Times New Roman" w:cs="Times New Roman"/>
              <w:b/>
              <w:i/>
              <w:color w:val="00B050"/>
              <w:sz w:val="24"/>
              <w:szCs w:val="24"/>
              <w:u w:val="single"/>
              <w:lang w:val="sr-Cyrl-RS"/>
            </w:rPr>
          </w:pPr>
          <w:r>
            <w:rPr>
              <w:rFonts w:hint="default" w:ascii="Times New Roman" w:hAnsi="Times New Roman" w:eastAsia="Times New Roman" w:cs="Times New Roman"/>
              <w:b/>
              <w:i/>
              <w:color w:val="00B050"/>
              <w:sz w:val="24"/>
              <w:szCs w:val="24"/>
              <w:u w:val="single"/>
              <w:lang w:val="sr-Cyrl-RS"/>
            </w:rPr>
            <w:t>Виши разреди</w:t>
          </w:r>
        </w:p>
        <w:p w14:paraId="4FA147CB">
          <w:pPr>
            <w:spacing w:after="0" w:line="240" w:lineRule="auto"/>
            <w:rPr>
              <w:rFonts w:hint="default" w:ascii="Times New Roman" w:hAnsi="Times New Roman" w:eastAsia="Times New Roman" w:cs="Times New Roman"/>
              <w:b/>
              <w:i/>
              <w:color w:val="00B050"/>
              <w:sz w:val="24"/>
              <w:szCs w:val="24"/>
              <w:u w:val="single"/>
              <w:lang w:val="sr-Cyrl-RS"/>
            </w:rPr>
          </w:pPr>
        </w:p>
        <w:p w14:paraId="7E9910FF">
          <w:pPr>
            <w:jc w:val="center"/>
            <w:rPr>
              <w:rFonts w:hint="default" w:ascii="Times New Roman" w:hAnsi="Times New Roman" w:cs="Times New Roman"/>
              <w:sz w:val="24"/>
              <w:szCs w:val="24"/>
              <w:lang w:val="sr-Cyrl-RS"/>
            </w:rPr>
          </w:pPr>
        </w:p>
        <w:tbl>
          <w:tblPr>
            <w:tblStyle w:val="14"/>
            <w:tblW w:w="7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450"/>
            <w:gridCol w:w="1390"/>
            <w:gridCol w:w="1540"/>
            <w:gridCol w:w="1440"/>
          </w:tblGrid>
          <w:tr w14:paraId="256C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6A1F1508">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Понедељак</w:t>
                </w:r>
              </w:p>
            </w:tc>
            <w:tc>
              <w:tcPr>
                <w:tcW w:w="1450" w:type="dxa"/>
              </w:tcPr>
              <w:p w14:paraId="42DFA14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Уторак</w:t>
                </w:r>
              </w:p>
            </w:tc>
            <w:tc>
              <w:tcPr>
                <w:tcW w:w="1390" w:type="dxa"/>
              </w:tcPr>
              <w:p w14:paraId="0E25A9BD">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Среда</w:t>
                </w:r>
              </w:p>
            </w:tc>
            <w:tc>
              <w:tcPr>
                <w:tcW w:w="1540" w:type="dxa"/>
              </w:tcPr>
              <w:p w14:paraId="7822D289">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Четвртак</w:t>
                </w:r>
              </w:p>
            </w:tc>
            <w:tc>
              <w:tcPr>
                <w:tcW w:w="1440" w:type="dxa"/>
              </w:tcPr>
              <w:p w14:paraId="65340D50">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Петак</w:t>
                </w:r>
              </w:p>
            </w:tc>
          </w:tr>
          <w:tr w14:paraId="18E3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4329ABEB">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Александар Ристић</w:t>
                </w:r>
              </w:p>
              <w:p w14:paraId="1CA74F3B">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1-4 час</w:t>
                </w:r>
              </w:p>
              <w:p w14:paraId="56307179">
                <w:pPr>
                  <w:widowControl w:val="0"/>
                  <w:jc w:val="center"/>
                  <w:rPr>
                    <w:rFonts w:hint="default" w:ascii="Times New Roman" w:hAnsi="Times New Roman" w:cs="Times New Roman"/>
                    <w:sz w:val="24"/>
                    <w:szCs w:val="24"/>
                    <w:lang w:val="sr-Cyrl-RS"/>
                  </w:rPr>
                </w:pPr>
              </w:p>
            </w:tc>
            <w:tc>
              <w:tcPr>
                <w:tcW w:w="1450" w:type="dxa"/>
              </w:tcPr>
              <w:p w14:paraId="4107839A">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Дејан Зец </w:t>
                </w:r>
              </w:p>
              <w:p w14:paraId="25DE5351">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 часа</w:t>
                </w:r>
              </w:p>
            </w:tc>
            <w:tc>
              <w:tcPr>
                <w:tcW w:w="1390" w:type="dxa"/>
              </w:tcPr>
              <w:p w14:paraId="62399BC7">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Радица Јанковић </w:t>
                </w:r>
              </w:p>
              <w:p w14:paraId="22624EB8">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 час</w:t>
                </w:r>
              </w:p>
            </w:tc>
            <w:tc>
              <w:tcPr>
                <w:tcW w:w="1540" w:type="dxa"/>
              </w:tcPr>
              <w:p w14:paraId="21F88601">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Добрић</w:t>
                </w:r>
              </w:p>
              <w:p w14:paraId="408BE00F">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 час</w:t>
                </w:r>
              </w:p>
            </w:tc>
            <w:tc>
              <w:tcPr>
                <w:tcW w:w="1440" w:type="dxa"/>
              </w:tcPr>
              <w:p w14:paraId="682018B6">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Чанаџија</w:t>
                </w:r>
              </w:p>
              <w:p w14:paraId="211B19DE">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 час</w:t>
                </w:r>
              </w:p>
            </w:tc>
          </w:tr>
          <w:tr w14:paraId="307D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110ED5FB">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Добрић</w:t>
                </w:r>
              </w:p>
              <w:p w14:paraId="4860E308">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1-4 час</w:t>
                </w:r>
              </w:p>
            </w:tc>
            <w:tc>
              <w:tcPr>
                <w:tcW w:w="1450" w:type="dxa"/>
              </w:tcPr>
              <w:p w14:paraId="3569A25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Лука Марковић</w:t>
                </w:r>
              </w:p>
              <w:p w14:paraId="354C7772">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1-2 час </w:t>
                </w:r>
              </w:p>
              <w:p w14:paraId="03190358">
                <w:pPr>
                  <w:widowControl w:val="0"/>
                  <w:jc w:val="center"/>
                  <w:rPr>
                    <w:rFonts w:hint="default" w:ascii="Times New Roman" w:hAnsi="Times New Roman" w:cs="Times New Roman"/>
                    <w:sz w:val="24"/>
                    <w:szCs w:val="24"/>
                    <w:lang w:val="sr-Cyrl-RS"/>
                  </w:rPr>
                </w:pPr>
              </w:p>
            </w:tc>
            <w:tc>
              <w:tcPr>
                <w:tcW w:w="1390" w:type="dxa"/>
              </w:tcPr>
              <w:p w14:paraId="4F6060C8">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Жаклина Марковић</w:t>
                </w:r>
              </w:p>
              <w:p w14:paraId="32B1EB5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 час</w:t>
                </w:r>
              </w:p>
            </w:tc>
            <w:tc>
              <w:tcPr>
                <w:tcW w:w="1540" w:type="dxa"/>
              </w:tcPr>
              <w:p w14:paraId="4E17C584">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Кокић</w:t>
                </w:r>
              </w:p>
              <w:p w14:paraId="493A10CB">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 часа</w:t>
                </w:r>
              </w:p>
              <w:p w14:paraId="15DADA47">
                <w:pPr>
                  <w:widowControl w:val="0"/>
                  <w:jc w:val="center"/>
                  <w:rPr>
                    <w:rFonts w:hint="default" w:ascii="Times New Roman" w:hAnsi="Times New Roman" w:cs="Times New Roman"/>
                    <w:sz w:val="24"/>
                    <w:szCs w:val="24"/>
                    <w:lang w:val="sr-Cyrl-RS"/>
                  </w:rPr>
                </w:pPr>
              </w:p>
            </w:tc>
            <w:tc>
              <w:tcPr>
                <w:tcW w:w="1440" w:type="dxa"/>
              </w:tcPr>
              <w:p w14:paraId="03FDDD36">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Петар Кокић </w:t>
                </w:r>
              </w:p>
              <w:p w14:paraId="4774AE59">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2-3. час</w:t>
                </w:r>
              </w:p>
            </w:tc>
          </w:tr>
          <w:tr w14:paraId="52FC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6C44A93C">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Никица Дошеновић</w:t>
                </w:r>
              </w:p>
              <w:p w14:paraId="1634FC1A">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4-6 час</w:t>
                </w:r>
              </w:p>
              <w:p w14:paraId="65DF4D23">
                <w:pPr>
                  <w:widowControl w:val="0"/>
                  <w:jc w:val="center"/>
                  <w:rPr>
                    <w:rFonts w:hint="default" w:ascii="Times New Roman" w:hAnsi="Times New Roman" w:cs="Times New Roman"/>
                    <w:sz w:val="24"/>
                    <w:szCs w:val="24"/>
                    <w:lang w:val="sr-Cyrl-RS"/>
                  </w:rPr>
                </w:pPr>
              </w:p>
            </w:tc>
            <w:tc>
              <w:tcPr>
                <w:tcW w:w="1450" w:type="dxa"/>
              </w:tcPr>
              <w:p w14:paraId="624B471F">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Љубојевић</w:t>
                </w:r>
              </w:p>
              <w:p w14:paraId="45830F70">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3-6 час</w:t>
                </w:r>
              </w:p>
            </w:tc>
            <w:tc>
              <w:tcPr>
                <w:tcW w:w="1390" w:type="dxa"/>
              </w:tcPr>
              <w:p w14:paraId="04C46496">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Лука Марковић</w:t>
                </w:r>
              </w:p>
              <w:p w14:paraId="6D45678E">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5-6 час</w:t>
                </w:r>
              </w:p>
            </w:tc>
            <w:tc>
              <w:tcPr>
                <w:tcW w:w="1540" w:type="dxa"/>
              </w:tcPr>
              <w:p w14:paraId="18E8CE81">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Томислав Мијатовић</w:t>
                </w:r>
              </w:p>
              <w:p w14:paraId="5F2BC2E0">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3-4. час</w:t>
                </w:r>
              </w:p>
            </w:tc>
            <w:tc>
              <w:tcPr>
                <w:tcW w:w="1440" w:type="dxa"/>
              </w:tcPr>
              <w:p w14:paraId="1E30C2EC">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Никица Дошеновић</w:t>
                </w:r>
              </w:p>
              <w:p w14:paraId="07113970">
                <w:pPr>
                  <w:widowControl w:val="0"/>
                  <w:numPr>
                    <w:ilvl w:val="0"/>
                    <w:numId w:val="16"/>
                  </w:numPr>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час</w:t>
                </w:r>
              </w:p>
            </w:tc>
          </w:tr>
          <w:tr w14:paraId="4F07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14:paraId="138CBE78">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Томислав Мијатовић   4-6 час</w:t>
                </w:r>
              </w:p>
              <w:p w14:paraId="4A1B3579">
                <w:pPr>
                  <w:widowControl w:val="0"/>
                  <w:jc w:val="center"/>
                  <w:rPr>
                    <w:rFonts w:hint="default" w:ascii="Times New Roman" w:hAnsi="Times New Roman" w:cs="Times New Roman"/>
                    <w:sz w:val="24"/>
                    <w:szCs w:val="24"/>
                    <w:lang w:val="sr-Cyrl-RS"/>
                  </w:rPr>
                </w:pPr>
              </w:p>
            </w:tc>
            <w:tc>
              <w:tcPr>
                <w:tcW w:w="1450" w:type="dxa"/>
              </w:tcPr>
              <w:p w14:paraId="3336DC7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Маја Бисерчић</w:t>
                </w:r>
              </w:p>
              <w:p w14:paraId="33DA62C9">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3-6 час</w:t>
                </w:r>
              </w:p>
            </w:tc>
            <w:tc>
              <w:tcPr>
                <w:tcW w:w="1390" w:type="dxa"/>
              </w:tcPr>
              <w:p w14:paraId="4761C2C2">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Петар Кокић </w:t>
                </w:r>
              </w:p>
              <w:p w14:paraId="060733D5">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5-6 час</w:t>
                </w:r>
              </w:p>
            </w:tc>
            <w:tc>
              <w:tcPr>
                <w:tcW w:w="1540" w:type="dxa"/>
              </w:tcPr>
              <w:p w14:paraId="5A4765EE">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Манојловић</w:t>
                </w:r>
              </w:p>
              <w:p w14:paraId="494B57D9">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4-6 час</w:t>
                </w:r>
              </w:p>
              <w:p w14:paraId="1E24049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Дејан Зец </w:t>
                </w:r>
              </w:p>
              <w:p w14:paraId="5C3F80F5">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4-6.</w:t>
                </w:r>
              </w:p>
            </w:tc>
            <w:tc>
              <w:tcPr>
                <w:tcW w:w="1440" w:type="dxa"/>
              </w:tcPr>
              <w:p w14:paraId="29DA9FC3">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Маја Бисерчић</w:t>
                </w:r>
              </w:p>
              <w:p w14:paraId="5003DD6C">
                <w:pPr>
                  <w:widowControl w:val="0"/>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3-6. час</w:t>
                </w:r>
              </w:p>
            </w:tc>
          </w:tr>
        </w:tbl>
        <w:p w14:paraId="425BACC2">
          <w:pPr>
            <w:spacing w:after="0" w:line="240" w:lineRule="auto"/>
            <w:rPr>
              <w:rFonts w:hint="default" w:ascii="Times New Roman" w:hAnsi="Times New Roman" w:eastAsia="Times New Roman" w:cs="Times New Roman"/>
              <w:b/>
              <w:i/>
              <w:color w:val="00B050"/>
              <w:sz w:val="24"/>
              <w:szCs w:val="24"/>
              <w:u w:val="single"/>
              <w:lang w:val="sr-Cyrl-RS"/>
            </w:rPr>
          </w:pPr>
        </w:p>
        <w:p w14:paraId="07117E24">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60304BB9">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232ED9D9">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5A82CD4">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14320365">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5FFF035">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934666A">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7C992EF">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2EB15209">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5A29AB4A">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7533B6DE">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E4C0610">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240E300F">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06AF6D93">
          <w:pPr>
            <w:spacing w:after="0" w:line="240" w:lineRule="auto"/>
            <w:jc w:val="center"/>
            <w:rPr>
              <w:rFonts w:hint="default" w:ascii="Times New Roman" w:hAnsi="Times New Roman" w:eastAsia="Times New Roman" w:cs="Times New Roman"/>
              <w:b/>
              <w:i/>
              <w:color w:val="00B050"/>
              <w:sz w:val="24"/>
              <w:szCs w:val="24"/>
              <w:u w:val="single"/>
              <w:lang w:val="sr-Cyrl-CS"/>
            </w:rPr>
          </w:pPr>
          <w:r>
            <w:rPr>
              <w:rFonts w:hint="default" w:ascii="Times New Roman" w:hAnsi="Times New Roman" w:eastAsia="Times New Roman" w:cs="Times New Roman"/>
              <w:b/>
              <w:i/>
              <w:color w:val="00B050"/>
              <w:sz w:val="24"/>
              <w:szCs w:val="24"/>
              <w:u w:val="single"/>
              <w:lang w:val="sr-Cyrl-CS"/>
            </w:rPr>
            <w:t xml:space="preserve">РАСПОРЕД ДЕЖУРСТВА У ОБРЕЖУ  </w:t>
          </w:r>
        </w:p>
        <w:p w14:paraId="0EE4473F">
          <w:pPr>
            <w:spacing w:after="0" w:line="240" w:lineRule="auto"/>
            <w:jc w:val="center"/>
            <w:rPr>
              <w:rFonts w:hint="default" w:ascii="Times New Roman" w:hAnsi="Times New Roman" w:eastAsia="Times New Roman" w:cs="Times New Roman"/>
              <w:b/>
              <w:i/>
              <w:color w:val="00B050"/>
              <w:sz w:val="24"/>
              <w:szCs w:val="24"/>
              <w:u w:val="single"/>
              <w:lang w:val="sr-Cyrl-CS"/>
            </w:rPr>
          </w:pPr>
        </w:p>
        <w:p w14:paraId="383F8C1D">
          <w:pPr>
            <w:spacing w:after="0" w:line="240" w:lineRule="auto"/>
            <w:rPr>
              <w:rFonts w:hint="default" w:ascii="Times New Roman" w:hAnsi="Times New Roman" w:eastAsia="Times New Roman" w:cs="Times New Roman"/>
              <w:b/>
              <w:i/>
              <w:color w:val="00B050"/>
              <w:sz w:val="24"/>
              <w:szCs w:val="24"/>
              <w:u w:val="single"/>
              <w:lang w:val="sr-Cyrl-RS"/>
            </w:rPr>
          </w:pPr>
          <w:r>
            <w:rPr>
              <w:rFonts w:hint="default" w:ascii="Times New Roman" w:hAnsi="Times New Roman" w:eastAsia="Times New Roman" w:cs="Times New Roman"/>
              <w:b/>
              <w:i/>
              <w:color w:val="00B050"/>
              <w:sz w:val="24"/>
              <w:szCs w:val="24"/>
              <w:u w:val="single"/>
              <w:lang w:val="sr-Cyrl-RS"/>
            </w:rPr>
            <w:t>Нижи разреди</w:t>
          </w:r>
        </w:p>
        <w:p w14:paraId="1FC0B638">
          <w:pPr>
            <w:spacing w:after="0" w:line="240" w:lineRule="auto"/>
            <w:rPr>
              <w:rFonts w:hint="default" w:ascii="Times New Roman" w:hAnsi="Times New Roman" w:eastAsia="Times New Roman" w:cs="Times New Roman"/>
              <w:b/>
              <w:i/>
              <w:color w:val="00B050"/>
              <w:sz w:val="24"/>
              <w:szCs w:val="24"/>
              <w:u w:val="single"/>
              <w:lang w:val="sr-Cyrl-RS"/>
            </w:rPr>
          </w:pP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04"/>
            <w:gridCol w:w="2604"/>
            <w:gridCol w:w="2605"/>
            <w:gridCol w:w="2605"/>
          </w:tblGrid>
          <w:tr w14:paraId="0CFEDD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6" w:hRule="atLeast"/>
            </w:trPr>
            <w:tc>
              <w:tcPr>
                <w:tcW w:w="2604" w:type="dxa"/>
                <w:shd w:val="clear" w:color="auto" w:fill="B5ABC0" w:themeFill="background2" w:themeFillShade="E6"/>
              </w:tcPr>
              <w:p w14:paraId="7D96A34D">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Дани у недељи</w:t>
                </w:r>
              </w:p>
              <w:p w14:paraId="34A27E6B">
                <w:pPr>
                  <w:spacing w:after="0" w:line="240" w:lineRule="auto"/>
                  <w:jc w:val="center"/>
                  <w:rPr>
                    <w:rFonts w:hint="default" w:ascii="Times New Roman" w:hAnsi="Times New Roman" w:cs="Times New Roman"/>
                    <w:b/>
                    <w:sz w:val="28"/>
                    <w:szCs w:val="28"/>
                  </w:rPr>
                </w:pPr>
              </w:p>
            </w:tc>
            <w:tc>
              <w:tcPr>
                <w:tcW w:w="2604" w:type="dxa"/>
                <w:shd w:val="clear" w:color="auto" w:fill="B5ABC0" w:themeFill="background2" w:themeFillShade="E6"/>
              </w:tcPr>
              <w:p w14:paraId="7CE72BC0">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Име и презиме</w:t>
                </w:r>
              </w:p>
            </w:tc>
            <w:tc>
              <w:tcPr>
                <w:tcW w:w="2605" w:type="dxa"/>
                <w:shd w:val="clear" w:color="auto" w:fill="B5ABC0" w:themeFill="background2" w:themeFillShade="E6"/>
              </w:tcPr>
              <w:p w14:paraId="4E8F7F6A">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Место дежурства</w:t>
                </w:r>
              </w:p>
            </w:tc>
            <w:tc>
              <w:tcPr>
                <w:tcW w:w="2605" w:type="dxa"/>
                <w:shd w:val="clear" w:color="auto" w:fill="B5ABC0" w:themeFill="background2" w:themeFillShade="E6"/>
              </w:tcPr>
              <w:p w14:paraId="3289B754">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Време дежурства</w:t>
                </w:r>
              </w:p>
            </w:tc>
          </w:tr>
          <w:tr w14:paraId="2B4451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5" w:hRule="atLeast"/>
            </w:trPr>
            <w:tc>
              <w:tcPr>
                <w:tcW w:w="2604" w:type="dxa"/>
                <w:shd w:val="clear" w:color="auto" w:fill="B5ABC0" w:themeFill="background2" w:themeFillShade="E6"/>
              </w:tcPr>
              <w:p w14:paraId="53F1738F">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ПОНЕДЕЉАК</w:t>
                </w:r>
              </w:p>
            </w:tc>
            <w:tc>
              <w:tcPr>
                <w:tcW w:w="2604" w:type="dxa"/>
              </w:tcPr>
              <w:p w14:paraId="4AD63FEA">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Драгана Петронијевић</w:t>
                </w:r>
              </w:p>
            </w:tc>
            <w:tc>
              <w:tcPr>
                <w:tcW w:w="2605" w:type="dxa"/>
              </w:tcPr>
              <w:p w14:paraId="315670C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Школа – ходници, трпезарија (за време великог одмора);</w:t>
                </w:r>
              </w:p>
              <w:p w14:paraId="71D4CD79">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Школско двориште .</w:t>
                </w:r>
              </w:p>
            </w:tc>
            <w:tc>
              <w:tcPr>
                <w:tcW w:w="2605" w:type="dxa"/>
              </w:tcPr>
              <w:p w14:paraId="103719F9">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1.смена</w:t>
                </w:r>
              </w:p>
              <w:p w14:paraId="5377C07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7.45 до 12.30</w:t>
                </w:r>
              </w:p>
              <w:p w14:paraId="621C823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2.смена</w:t>
                </w:r>
              </w:p>
              <w:p w14:paraId="2B9761E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13.15 до 18.00</w:t>
                </w:r>
              </w:p>
            </w:tc>
          </w:tr>
          <w:tr w14:paraId="4220D4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5" w:hRule="atLeast"/>
            </w:trPr>
            <w:tc>
              <w:tcPr>
                <w:tcW w:w="2604" w:type="dxa"/>
                <w:shd w:val="clear" w:color="auto" w:fill="B5ABC0" w:themeFill="background2" w:themeFillShade="E6"/>
              </w:tcPr>
              <w:p w14:paraId="07FA9B08">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УТОРАК</w:t>
                </w:r>
              </w:p>
            </w:tc>
            <w:tc>
              <w:tcPr>
                <w:tcW w:w="2604" w:type="dxa"/>
              </w:tcPr>
              <w:p w14:paraId="0A3A6ED1">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Драгана Банковић</w:t>
                </w:r>
              </w:p>
            </w:tc>
            <w:tc>
              <w:tcPr>
                <w:tcW w:w="2605" w:type="dxa"/>
              </w:tcPr>
              <w:p w14:paraId="0E26382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Школа – ходници, трпезарија (за време великог одмора);</w:t>
                </w:r>
              </w:p>
              <w:p w14:paraId="7C5B82B8">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Школско двориште .</w:t>
                </w:r>
              </w:p>
            </w:tc>
            <w:tc>
              <w:tcPr>
                <w:tcW w:w="2605" w:type="dxa"/>
              </w:tcPr>
              <w:p w14:paraId="6748796F">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1.смена</w:t>
                </w:r>
              </w:p>
              <w:p w14:paraId="4FE8178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7.45 до 12.30</w:t>
                </w:r>
              </w:p>
              <w:p w14:paraId="5A950022">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2.смена</w:t>
                </w:r>
              </w:p>
              <w:p w14:paraId="7C835E53">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13.15 до 18.00</w:t>
                </w:r>
              </w:p>
            </w:tc>
          </w:tr>
          <w:tr w14:paraId="1AFB99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5" w:hRule="atLeast"/>
            </w:trPr>
            <w:tc>
              <w:tcPr>
                <w:tcW w:w="2604" w:type="dxa"/>
                <w:shd w:val="clear" w:color="auto" w:fill="B5ABC0" w:themeFill="background2" w:themeFillShade="E6"/>
              </w:tcPr>
              <w:p w14:paraId="585A4097">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СРЕДА</w:t>
                </w:r>
              </w:p>
            </w:tc>
            <w:tc>
              <w:tcPr>
                <w:tcW w:w="2604" w:type="dxa"/>
              </w:tcPr>
              <w:p w14:paraId="08D164E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Јасмина Девчић</w:t>
                </w:r>
              </w:p>
            </w:tc>
            <w:tc>
              <w:tcPr>
                <w:tcW w:w="2605" w:type="dxa"/>
              </w:tcPr>
              <w:p w14:paraId="61AC5C32">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Школа – ходници, трпезарија (за време великог одмора);</w:t>
                </w:r>
              </w:p>
              <w:p w14:paraId="74E1F6CC">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Школско двориште .</w:t>
                </w:r>
              </w:p>
            </w:tc>
            <w:tc>
              <w:tcPr>
                <w:tcW w:w="2605" w:type="dxa"/>
              </w:tcPr>
              <w:p w14:paraId="32908D4C">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1.смена</w:t>
                </w:r>
              </w:p>
              <w:p w14:paraId="53E80EAA">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7.45 до 12.30</w:t>
                </w:r>
              </w:p>
              <w:p w14:paraId="72613B3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2.смена</w:t>
                </w:r>
              </w:p>
              <w:p w14:paraId="1C40CF49">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13.15 до 18.00</w:t>
                </w:r>
              </w:p>
            </w:tc>
          </w:tr>
          <w:tr w14:paraId="676AEB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5" w:hRule="atLeast"/>
            </w:trPr>
            <w:tc>
              <w:tcPr>
                <w:tcW w:w="2604" w:type="dxa"/>
                <w:shd w:val="clear" w:color="auto" w:fill="B5ABC0" w:themeFill="background2" w:themeFillShade="E6"/>
              </w:tcPr>
              <w:p w14:paraId="75499C18">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ЧЕТВРТАК</w:t>
                </w:r>
              </w:p>
            </w:tc>
            <w:tc>
              <w:tcPr>
                <w:tcW w:w="2604" w:type="dxa"/>
              </w:tcPr>
              <w:p w14:paraId="6A1A1CE3">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Наташа Дражић</w:t>
                </w:r>
              </w:p>
            </w:tc>
            <w:tc>
              <w:tcPr>
                <w:tcW w:w="2605" w:type="dxa"/>
              </w:tcPr>
              <w:p w14:paraId="71A961F7">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Школа – ходници, трпезарија (за време великог одмора);</w:t>
                </w:r>
              </w:p>
              <w:p w14:paraId="1D5EFB9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Школско двориште .</w:t>
                </w:r>
              </w:p>
            </w:tc>
            <w:tc>
              <w:tcPr>
                <w:tcW w:w="2605" w:type="dxa"/>
              </w:tcPr>
              <w:p w14:paraId="028349FB">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1.смена</w:t>
                </w:r>
              </w:p>
              <w:p w14:paraId="04FCA86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7.45 до 12.30</w:t>
                </w:r>
              </w:p>
              <w:p w14:paraId="6331B934">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2.смена</w:t>
                </w:r>
              </w:p>
              <w:p w14:paraId="5085938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13.15 до 18.00</w:t>
                </w:r>
              </w:p>
            </w:tc>
          </w:tr>
          <w:tr w14:paraId="4B31DF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08" w:hRule="atLeast"/>
            </w:trPr>
            <w:tc>
              <w:tcPr>
                <w:tcW w:w="2604" w:type="dxa"/>
                <w:shd w:val="clear" w:color="auto" w:fill="B5ABC0" w:themeFill="background2" w:themeFillShade="E6"/>
              </w:tcPr>
              <w:p w14:paraId="5F8E0A57">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ПЕТАК</w:t>
                </w:r>
              </w:p>
            </w:tc>
            <w:tc>
              <w:tcPr>
                <w:tcW w:w="2604" w:type="dxa"/>
              </w:tcPr>
              <w:p w14:paraId="359758A0">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1.недеља:</w:t>
                </w:r>
              </w:p>
              <w:p w14:paraId="1F98E786">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Драгана Петронијевић </w:t>
                </w:r>
              </w:p>
              <w:p w14:paraId="7686C84C">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2.недеља:</w:t>
                </w:r>
              </w:p>
              <w:p w14:paraId="2B903964">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Драгана Банковић</w:t>
                </w:r>
              </w:p>
              <w:p w14:paraId="0E8347A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3.недеља:</w:t>
                </w:r>
              </w:p>
              <w:p w14:paraId="10B7F9CF">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Јасмина Девчић</w:t>
                </w:r>
              </w:p>
              <w:p w14:paraId="553DDA52">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4.недеља</w:t>
                </w:r>
              </w:p>
              <w:p w14:paraId="151604C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Наташа Дражић</w:t>
                </w:r>
              </w:p>
              <w:p w14:paraId="753F850E">
                <w:pPr>
                  <w:spacing w:after="0" w:line="240" w:lineRule="auto"/>
                  <w:rPr>
                    <w:rFonts w:hint="default" w:ascii="Times New Roman" w:hAnsi="Times New Roman" w:cs="Times New Roman"/>
                    <w:sz w:val="28"/>
                    <w:szCs w:val="28"/>
                  </w:rPr>
                </w:pPr>
              </w:p>
            </w:tc>
            <w:tc>
              <w:tcPr>
                <w:tcW w:w="2605" w:type="dxa"/>
              </w:tcPr>
              <w:p w14:paraId="60DC8E4C">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Школа – ходници, трпезарија (за време великог одмора);</w:t>
                </w:r>
              </w:p>
              <w:p w14:paraId="2777569D">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Школско двориште .</w:t>
                </w:r>
              </w:p>
            </w:tc>
            <w:tc>
              <w:tcPr>
                <w:tcW w:w="2605" w:type="dxa"/>
              </w:tcPr>
              <w:p w14:paraId="6A4092D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1.смена</w:t>
                </w:r>
              </w:p>
              <w:p w14:paraId="39E7500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7.45 до 12.30</w:t>
                </w:r>
              </w:p>
              <w:p w14:paraId="7AF8263C">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2.смена</w:t>
                </w:r>
              </w:p>
              <w:p w14:paraId="696685DE">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Од 13.15 до 18.00</w:t>
                </w:r>
              </w:p>
            </w:tc>
          </w:tr>
        </w:tbl>
        <w:p w14:paraId="706B4545">
          <w:pPr>
            <w:spacing w:after="0" w:line="240" w:lineRule="auto"/>
            <w:rPr>
              <w:rFonts w:hint="default" w:ascii="Times New Roman" w:hAnsi="Times New Roman" w:eastAsia="Times New Roman" w:cs="Times New Roman"/>
              <w:b/>
              <w:i/>
              <w:color w:val="00B050"/>
              <w:sz w:val="24"/>
              <w:szCs w:val="24"/>
              <w:u w:val="single"/>
              <w:lang w:val="sr-Cyrl-RS"/>
            </w:rPr>
          </w:pPr>
        </w:p>
        <w:p w14:paraId="3535BEFC">
          <w:pPr>
            <w:spacing w:after="0" w:line="240" w:lineRule="auto"/>
            <w:rPr>
              <w:rFonts w:hint="default" w:ascii="Times New Roman" w:hAnsi="Times New Roman" w:eastAsia="Times New Roman" w:cs="Times New Roman"/>
              <w:b/>
              <w:i/>
              <w:color w:val="00B050"/>
              <w:sz w:val="24"/>
              <w:szCs w:val="24"/>
              <w:u w:val="single"/>
              <w:lang w:val="sr-Cyrl-CS"/>
            </w:rPr>
          </w:pPr>
        </w:p>
        <w:p w14:paraId="09DE0517">
          <w:pPr>
            <w:spacing w:after="0" w:line="240" w:lineRule="auto"/>
            <w:rPr>
              <w:rFonts w:hint="default" w:ascii="Times New Roman" w:hAnsi="Times New Roman" w:eastAsia="Times New Roman" w:cs="Times New Roman"/>
              <w:b/>
              <w:sz w:val="24"/>
              <w:szCs w:val="24"/>
              <w:lang w:val="sr-Cyrl-RS"/>
            </w:rPr>
          </w:pPr>
        </w:p>
        <w:p w14:paraId="4890AC10">
          <w:pPr>
            <w:spacing w:after="0" w:line="240" w:lineRule="auto"/>
            <w:jc w:val="center"/>
            <w:rPr>
              <w:rFonts w:hint="default" w:ascii="Times New Roman" w:hAnsi="Times New Roman" w:eastAsia="Times New Roman" w:cs="Times New Roman"/>
              <w:b/>
              <w:sz w:val="24"/>
              <w:szCs w:val="24"/>
              <w:lang w:val="sr-Cyrl-CS"/>
            </w:rPr>
          </w:pPr>
        </w:p>
        <w:p w14:paraId="2C97C52F">
          <w:pPr>
            <w:spacing w:after="100" w:afterAutospacing="1" w:line="252" w:lineRule="auto"/>
            <w:jc w:val="center"/>
            <w:outlineLvl w:val="1"/>
            <w:rPr>
              <w:rFonts w:hint="default" w:ascii="Times New Roman" w:hAnsi="Times New Roman" w:cs="Times New Roman"/>
              <w:b/>
              <w:lang w:val="sr-Cyrl-RS"/>
            </w:rPr>
          </w:pPr>
          <w:bookmarkStart w:id="24" w:name="_Toc6755"/>
          <w:r>
            <w:rPr>
              <w:rFonts w:hint="default" w:ascii="Times New Roman" w:hAnsi="Times New Roman" w:cs="Times New Roman"/>
              <w:b/>
            </w:rPr>
            <w:t>Виши разреди</w:t>
          </w:r>
          <w:bookmarkEnd w:id="24"/>
        </w:p>
        <w:tbl>
          <w:tblPr>
            <w:tblStyle w:val="14"/>
            <w:tblW w:w="10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795"/>
            <w:gridCol w:w="1795"/>
            <w:gridCol w:w="1795"/>
            <w:gridCol w:w="1796"/>
            <w:gridCol w:w="1796"/>
          </w:tblGrid>
          <w:tr w14:paraId="2345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795" w:type="dxa"/>
                <w:shd w:val="clear" w:color="auto" w:fill="EBEFE6" w:themeFill="accent2" w:themeFillTint="33"/>
              </w:tcPr>
              <w:p w14:paraId="6436625E">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Време</w:t>
                </w:r>
              </w:p>
            </w:tc>
            <w:tc>
              <w:tcPr>
                <w:tcW w:w="1795" w:type="dxa"/>
                <w:shd w:val="clear" w:color="auto" w:fill="EBEFE6" w:themeFill="accent2" w:themeFillTint="33"/>
              </w:tcPr>
              <w:p w14:paraId="51A0FCB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Понедељак</w:t>
                </w:r>
              </w:p>
            </w:tc>
            <w:tc>
              <w:tcPr>
                <w:tcW w:w="1795" w:type="dxa"/>
                <w:shd w:val="clear" w:color="auto" w:fill="EBEFE6" w:themeFill="accent2" w:themeFillTint="33"/>
              </w:tcPr>
              <w:p w14:paraId="1FCC32F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 xml:space="preserve">Уторак </w:t>
                </w:r>
              </w:p>
            </w:tc>
            <w:tc>
              <w:tcPr>
                <w:tcW w:w="1795" w:type="dxa"/>
                <w:shd w:val="clear" w:color="auto" w:fill="EBEFE6" w:themeFill="accent2" w:themeFillTint="33"/>
              </w:tcPr>
              <w:p w14:paraId="069F6B4A">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Среда</w:t>
                </w:r>
              </w:p>
            </w:tc>
            <w:tc>
              <w:tcPr>
                <w:tcW w:w="1796" w:type="dxa"/>
                <w:shd w:val="clear" w:color="auto" w:fill="EBEFE6" w:themeFill="accent2" w:themeFillTint="33"/>
              </w:tcPr>
              <w:p w14:paraId="7DB8CEE9">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Четвртак</w:t>
                </w:r>
              </w:p>
            </w:tc>
            <w:tc>
              <w:tcPr>
                <w:tcW w:w="1796" w:type="dxa"/>
                <w:shd w:val="clear" w:color="auto" w:fill="EBEFE6" w:themeFill="accent2" w:themeFillTint="33"/>
              </w:tcPr>
              <w:p w14:paraId="00BC9D0E">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Петак</w:t>
                </w:r>
              </w:p>
            </w:tc>
          </w:tr>
          <w:tr w14:paraId="5BFB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795" w:type="dxa"/>
                <w:shd w:val="clear" w:color="auto" w:fill="EBEFE6" w:themeFill="accent2" w:themeFillTint="33"/>
              </w:tcPr>
              <w:p w14:paraId="6D0F3D2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Од 1.до 6.часа</w:t>
                </w:r>
              </w:p>
            </w:tc>
            <w:tc>
              <w:tcPr>
                <w:tcW w:w="1795" w:type="dxa"/>
              </w:tcPr>
              <w:p w14:paraId="59E48431">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Миленко Чворков</w:t>
                </w:r>
              </w:p>
            </w:tc>
            <w:tc>
              <w:tcPr>
                <w:tcW w:w="1795" w:type="dxa"/>
              </w:tcPr>
              <w:p w14:paraId="0C78F415">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Емилија Поповић (1.-3.)</w:t>
                </w:r>
              </w:p>
            </w:tc>
            <w:tc>
              <w:tcPr>
                <w:tcW w:w="1795" w:type="dxa"/>
              </w:tcPr>
              <w:p w14:paraId="0CA2F14D">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Марија Аврамовић Радивојевић (1.-3.)</w:t>
                </w:r>
              </w:p>
            </w:tc>
            <w:tc>
              <w:tcPr>
                <w:tcW w:w="1796" w:type="dxa"/>
              </w:tcPr>
              <w:p w14:paraId="60AAEC15">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Ана Љубојевић (1.-5.)</w:t>
                </w:r>
              </w:p>
            </w:tc>
            <w:tc>
              <w:tcPr>
                <w:tcW w:w="1796" w:type="dxa"/>
              </w:tcPr>
              <w:p w14:paraId="3B0487F5">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Марија Аврамовић Радивојевић (1.-3.)</w:t>
                </w:r>
              </w:p>
            </w:tc>
          </w:tr>
          <w:tr w14:paraId="347B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795" w:type="dxa"/>
                <w:shd w:val="clear" w:color="auto" w:fill="EBEFE6" w:themeFill="accent2" w:themeFillTint="33"/>
              </w:tcPr>
              <w:p w14:paraId="1A43E9CA">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Од 3.до 6.часа</w:t>
                </w:r>
              </w:p>
            </w:tc>
            <w:tc>
              <w:tcPr>
                <w:tcW w:w="1795" w:type="dxa"/>
              </w:tcPr>
              <w:p w14:paraId="22ACDE0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Дејан Зец</w:t>
                </w:r>
              </w:p>
            </w:tc>
            <w:tc>
              <w:tcPr>
                <w:tcW w:w="1795" w:type="dxa"/>
              </w:tcPr>
              <w:p w14:paraId="2633548B">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Љиљана Живковић (3.-6.)</w:t>
                </w:r>
              </w:p>
            </w:tc>
            <w:tc>
              <w:tcPr>
                <w:tcW w:w="1795" w:type="dxa"/>
              </w:tcPr>
              <w:p w14:paraId="7E8A343A">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Дејан Зец (2.-6.)</w:t>
                </w:r>
              </w:p>
            </w:tc>
            <w:tc>
              <w:tcPr>
                <w:tcW w:w="1796" w:type="dxa"/>
              </w:tcPr>
              <w:p w14:paraId="1DF0159D">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Никица Дошеновић (2.-6.)</w:t>
                </w:r>
              </w:p>
            </w:tc>
            <w:tc>
              <w:tcPr>
                <w:tcW w:w="1796" w:type="dxa"/>
              </w:tcPr>
              <w:p w14:paraId="2979F661">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Лука Марковић (1.-6.)</w:t>
                </w:r>
              </w:p>
            </w:tc>
          </w:tr>
          <w:tr w14:paraId="3F34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795" w:type="dxa"/>
                <w:shd w:val="clear" w:color="auto" w:fill="EBEFE6" w:themeFill="accent2" w:themeFillTint="33"/>
              </w:tcPr>
              <w:p w14:paraId="3D6523F3">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Од 1.до 5.часа</w:t>
                </w:r>
              </w:p>
            </w:tc>
            <w:tc>
              <w:tcPr>
                <w:tcW w:w="1795" w:type="dxa"/>
              </w:tcPr>
              <w:p w14:paraId="5F54BC2E">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Зорица Косанић Митровић</w:t>
                </w:r>
              </w:p>
            </w:tc>
            <w:tc>
              <w:tcPr>
                <w:tcW w:w="1795" w:type="dxa"/>
              </w:tcPr>
              <w:p w14:paraId="427ED1A8">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Петар Кокић (1.-6.)</w:t>
                </w:r>
              </w:p>
            </w:tc>
            <w:tc>
              <w:tcPr>
                <w:tcW w:w="1795" w:type="dxa"/>
              </w:tcPr>
              <w:p w14:paraId="6D4C268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Дмитриј Гавриловић (1.-6.)</w:t>
                </w:r>
              </w:p>
            </w:tc>
            <w:tc>
              <w:tcPr>
                <w:tcW w:w="1796" w:type="dxa"/>
              </w:tcPr>
              <w:p w14:paraId="3CBBC05F">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Миленко Чворков (4.-6.)</w:t>
                </w:r>
              </w:p>
            </w:tc>
            <w:tc>
              <w:tcPr>
                <w:tcW w:w="1796" w:type="dxa"/>
              </w:tcPr>
              <w:p w14:paraId="6E48235E">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Весна Манојловић (1.-5.)</w:t>
                </w:r>
              </w:p>
            </w:tc>
          </w:tr>
          <w:tr w14:paraId="5E03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795" w:type="dxa"/>
                <w:shd w:val="clear" w:color="auto" w:fill="EBEFE6" w:themeFill="accent2" w:themeFillTint="33"/>
              </w:tcPr>
              <w:p w14:paraId="49E1AFF6">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Од пречаса до 7.часа</w:t>
                </w:r>
              </w:p>
            </w:tc>
            <w:tc>
              <w:tcPr>
                <w:tcW w:w="1795" w:type="dxa"/>
              </w:tcPr>
              <w:p w14:paraId="7ED621A5">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Стојанка Мркаљ. Петар Јовановић и Србијанка Ракић (спрам свог радног времена)</w:t>
                </w:r>
              </w:p>
            </w:tc>
            <w:tc>
              <w:tcPr>
                <w:tcW w:w="1795" w:type="dxa"/>
              </w:tcPr>
              <w:p w14:paraId="129D6796">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Стојанка Мркаљ. Петар Јовановић и Србијанка Ракић (спрам свог радног времена)</w:t>
                </w:r>
              </w:p>
            </w:tc>
            <w:tc>
              <w:tcPr>
                <w:tcW w:w="1795" w:type="dxa"/>
              </w:tcPr>
              <w:p w14:paraId="7847C930">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Стојанка Мркаљ. Петар Јовановић и Србијанка Ракић (спрам свог радног времена)</w:t>
                </w:r>
              </w:p>
            </w:tc>
            <w:tc>
              <w:tcPr>
                <w:tcW w:w="1796" w:type="dxa"/>
              </w:tcPr>
              <w:p w14:paraId="07366CC5">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Стојанка Мркаљ. Петар Јовановић и Србијанка Ракић (спрам свог радног времена)</w:t>
                </w:r>
              </w:p>
            </w:tc>
            <w:tc>
              <w:tcPr>
                <w:tcW w:w="1796" w:type="dxa"/>
              </w:tcPr>
              <w:p w14:paraId="01E9866E">
                <w:pPr>
                  <w:spacing w:after="0" w:line="240" w:lineRule="auto"/>
                  <w:jc w:val="both"/>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Стојанка Мркаљ. Петар Јовановић и Србијанка Ракић (спрам свог радног времена)</w:t>
                </w:r>
              </w:p>
            </w:tc>
          </w:tr>
        </w:tbl>
        <w:p w14:paraId="0C693463">
          <w:pPr>
            <w:rPr>
              <w:rFonts w:hint="default" w:ascii="Times New Roman" w:hAnsi="Times New Roman" w:cs="Times New Roman"/>
            </w:rPr>
          </w:pPr>
        </w:p>
        <w:p w14:paraId="1776A4F3">
          <w:pPr>
            <w:jc w:val="both"/>
            <w:rPr>
              <w:rFonts w:hint="default" w:ascii="Times New Roman" w:hAnsi="Times New Roman" w:cs="Times New Roman"/>
              <w:sz w:val="24"/>
              <w:szCs w:val="24"/>
              <w:lang w:val="sr-Cyrl-RS"/>
            </w:rPr>
          </w:pPr>
        </w:p>
        <w:p w14:paraId="259605B3">
          <w:pPr>
            <w:pStyle w:val="3"/>
            <w:numPr>
              <w:ilvl w:val="2"/>
              <w:numId w:val="17"/>
            </w:numPr>
            <w:bidi w:val="0"/>
            <w:outlineLvl w:val="0"/>
            <w:rPr>
              <w:rFonts w:hint="default" w:ascii="Times New Roman" w:hAnsi="Times New Roman" w:cs="Times New Roman"/>
            </w:rPr>
          </w:pPr>
          <w:bookmarkStart w:id="25" w:name="_Toc30712"/>
          <w:r>
            <w:rPr>
              <w:rFonts w:hint="default" w:ascii="Times New Roman" w:hAnsi="Times New Roman" w:cs="Times New Roman"/>
            </w:rPr>
            <w:t>ДАНИ ПОСЕТЕ РОДИТЕЉА/СТАРАТЕЉА ШКОЛИ</w:t>
          </w:r>
          <w:bookmarkEnd w:id="25"/>
        </w:p>
        <w:p w14:paraId="6194ED78">
          <w:pPr>
            <w:pStyle w:val="3"/>
            <w:numPr>
              <w:ilvl w:val="2"/>
              <w:numId w:val="17"/>
            </w:numPr>
            <w:bidi w:val="0"/>
            <w:outlineLvl w:val="0"/>
            <w:rPr>
              <w:rFonts w:hint="default" w:ascii="Times New Roman" w:hAnsi="Times New Roman" w:cs="Times New Roman"/>
            </w:rPr>
          </w:pPr>
          <w:r>
            <w:rPr>
              <w:rFonts w:hint="default" w:ascii="Times New Roman" w:hAnsi="Times New Roman" w:cs="Times New Roman"/>
              <w:lang w:val="sr-Cyrl-CS"/>
            </w:rPr>
            <w:t xml:space="preserve">                       </w:t>
          </w:r>
          <w:bookmarkStart w:id="26" w:name="_Toc5562"/>
          <w:r>
            <w:rPr>
              <w:rFonts w:hint="default" w:ascii="Times New Roman" w:hAnsi="Times New Roman" w:cs="Times New Roman"/>
              <w:lang w:val="sr-Cyrl-CS"/>
            </w:rPr>
            <w:t xml:space="preserve">– </w:t>
          </w:r>
          <w:r>
            <w:rPr>
              <w:rFonts w:hint="default" w:ascii="Times New Roman" w:hAnsi="Times New Roman" w:cs="Times New Roman"/>
            </w:rPr>
            <w:t>ОТВОРЕНИ ДАНИ ШКОЛЕ</w:t>
          </w:r>
          <w:bookmarkEnd w:id="26"/>
        </w:p>
        <w:p w14:paraId="410AAF36">
          <w:pPr>
            <w:tabs>
              <w:tab w:val="left" w:pos="4238"/>
            </w:tabs>
            <w:spacing w:after="0" w:line="0" w:lineRule="atLeast"/>
            <w:ind w:left="1815"/>
            <w:contextualSpacing/>
            <w:rPr>
              <w:rFonts w:hint="default" w:ascii="Times New Roman" w:hAnsi="Times New Roman" w:eastAsia="Times New Roman" w:cs="Times New Roman"/>
              <w:b/>
              <w:color w:val="7030A0"/>
              <w:sz w:val="24"/>
              <w:szCs w:val="24"/>
            </w:rPr>
          </w:pPr>
        </w:p>
        <w:p w14:paraId="52A519A9">
          <w:pPr>
            <w:spacing w:after="0" w:line="0" w:lineRule="atLeast"/>
            <w:ind w:left="1815"/>
            <w:contextualSpacing/>
            <w:rPr>
              <w:rFonts w:hint="default" w:ascii="Times New Roman" w:hAnsi="Times New Roman" w:eastAsia="Times New Roman" w:cs="Times New Roman"/>
              <w:b/>
              <w:color w:val="7030A0"/>
              <w:sz w:val="24"/>
              <w:szCs w:val="24"/>
            </w:rPr>
          </w:pPr>
        </w:p>
        <w:p w14:paraId="75456563">
          <w:pPr>
            <w:spacing w:after="0" w:line="229" w:lineRule="auto"/>
            <w:ind w:right="60" w:firstLine="720"/>
            <w:rPr>
              <w:rFonts w:hint="default" w:ascii="Times New Roman" w:hAnsi="Times New Roman" w:eastAsia="Times New Roman" w:cs="Times New Roman"/>
              <w:b/>
              <w:i/>
              <w:sz w:val="24"/>
              <w:szCs w:val="24"/>
              <w:lang w:val="sr-Cyrl-CS"/>
            </w:rPr>
          </w:pPr>
          <w:r>
            <w:rPr>
              <w:rFonts w:hint="default" w:ascii="Times New Roman" w:hAnsi="Times New Roman" w:eastAsia="Times New Roman" w:cs="Times New Roman"/>
              <w:sz w:val="24"/>
              <w:szCs w:val="24"/>
            </w:rPr>
            <w:t>Током године родитељи/старатељи могу да посете школу и присуствују свим облицима образовно-васпитног рада школе. Наставничко веће је усвојило распоред дана за ову врсту сарадње родитеља и школе</w:t>
          </w:r>
          <w:r>
            <w:rPr>
              <w:rFonts w:hint="default" w:ascii="Times New Roman" w:hAnsi="Times New Roman" w:eastAsia="Times New Roman" w:cs="Times New Roman"/>
              <w:b/>
              <w:i/>
              <w:sz w:val="24"/>
              <w:szCs w:val="24"/>
            </w:rPr>
            <w:t>.</w:t>
          </w:r>
          <w:r>
            <w:rPr>
              <w:rFonts w:hint="default" w:ascii="Times New Roman" w:hAnsi="Times New Roman" w:eastAsia="Times New Roman" w:cs="Times New Roman"/>
              <w:b/>
              <w:i/>
              <w:sz w:val="24"/>
              <w:szCs w:val="24"/>
              <w:lang w:val="sr-Cyrl-RS"/>
            </w:rPr>
            <w:t xml:space="preserve"> </w:t>
          </w:r>
          <w:r>
            <w:rPr>
              <w:rFonts w:hint="default" w:ascii="Times New Roman" w:hAnsi="Times New Roman" w:eastAsia="Times New Roman" w:cs="Times New Roman"/>
              <w:b/>
              <w:i/>
              <w:sz w:val="24"/>
              <w:szCs w:val="24"/>
            </w:rPr>
            <w:t>Одлучено је да последња недеља у месецу буде</w:t>
          </w:r>
          <w:r>
            <w:rPr>
              <w:rFonts w:hint="default" w:ascii="Times New Roman" w:hAnsi="Times New Roman" w:eastAsia="Times New Roman" w:cs="Times New Roman"/>
              <w:b/>
              <w:i/>
              <w:sz w:val="24"/>
              <w:szCs w:val="24"/>
              <w:lang w:val="sr-Cyrl-RS"/>
            </w:rPr>
            <w:t xml:space="preserve"> </w:t>
          </w:r>
          <w:r>
            <w:rPr>
              <w:rFonts w:hint="default" w:ascii="Times New Roman" w:hAnsi="Times New Roman" w:eastAsia="Times New Roman" w:cs="Times New Roman"/>
              <w:b/>
              <w:i/>
              <w:sz w:val="24"/>
              <w:szCs w:val="24"/>
            </w:rPr>
            <w:t>дан за посете.</w:t>
          </w:r>
        </w:p>
        <w:p w14:paraId="1DEC8931">
          <w:pPr>
            <w:tabs>
              <w:tab w:val="left" w:pos="1867"/>
            </w:tabs>
            <w:spacing w:after="0" w:line="229" w:lineRule="auto"/>
            <w:ind w:right="60" w:firstLine="720"/>
            <w:rPr>
              <w:rFonts w:hint="default" w:ascii="Times New Roman" w:hAnsi="Times New Roman" w:eastAsia="Times New Roman" w:cs="Times New Roman"/>
              <w:b/>
              <w:i/>
              <w:sz w:val="24"/>
              <w:szCs w:val="24"/>
              <w:lang w:val="sr-Cyrl-CS"/>
            </w:rPr>
          </w:pPr>
          <w:r>
            <w:rPr>
              <w:rFonts w:hint="default" w:ascii="Times New Roman" w:hAnsi="Times New Roman" w:eastAsia="Times New Roman" w:cs="Times New Roman"/>
              <w:b/>
              <w:i/>
              <w:sz w:val="24"/>
              <w:szCs w:val="24"/>
              <w:lang w:val="sr-Cyrl-CS"/>
            </w:rPr>
            <w:tab/>
          </w:r>
        </w:p>
        <w:p w14:paraId="79F1A6D2">
          <w:pPr>
            <w:shd w:val="clear" w:color="auto" w:fill="FFFFFF"/>
            <w:spacing w:after="360" w:line="240" w:lineRule="auto"/>
            <w:ind w:right="-1260"/>
            <w:textAlignment w:val="baseline"/>
            <w:rPr>
              <w:rFonts w:hint="default" w:ascii="Times New Roman" w:hAnsi="Times New Roman" w:eastAsia="Times New Roman" w:cs="Times New Roman"/>
              <w:b/>
              <w:color w:val="555555"/>
              <w:sz w:val="24"/>
              <w:szCs w:val="24"/>
              <w:lang w:val="sr-Cyrl-CS"/>
            </w:rPr>
          </w:pPr>
          <w:r>
            <w:rPr>
              <w:rFonts w:hint="default" w:ascii="Times New Roman" w:hAnsi="Times New Roman" w:eastAsia="Times New Roman" w:cs="Times New Roman"/>
              <w:b/>
              <w:sz w:val="24"/>
              <w:szCs w:val="24"/>
            </w:rPr>
            <w:t>У првом полугодишту планиран је</w:t>
          </w:r>
          <w:r>
            <w:rPr>
              <w:rFonts w:hint="default" w:ascii="Times New Roman" w:hAnsi="Times New Roman" w:eastAsia="Times New Roman" w:cs="Times New Roman"/>
              <w:b/>
              <w:sz w:val="24"/>
              <w:szCs w:val="24"/>
              <w:lang w:val="sr-Cyrl-RS"/>
            </w:rPr>
            <w:t xml:space="preserve"> и реализован</w:t>
          </w:r>
          <w:r>
            <w:rPr>
              <w:rFonts w:hint="default" w:ascii="Times New Roman" w:hAnsi="Times New Roman" w:eastAsia="Times New Roman" w:cs="Times New Roman"/>
              <w:b/>
              <w:sz w:val="24"/>
              <w:szCs w:val="24"/>
            </w:rPr>
            <w:t xml:space="preserve"> следећи распоред  „Отворених дана“ </w:t>
          </w:r>
          <w:r>
            <w:rPr>
              <w:rFonts w:hint="default" w:ascii="Times New Roman" w:hAnsi="Times New Roman" w:eastAsia="Times New Roman" w:cs="Times New Roman"/>
              <w:b/>
              <w:color w:val="555555"/>
              <w:sz w:val="24"/>
              <w:szCs w:val="24"/>
              <w:lang w:val="sr-Cyrl-CS"/>
            </w:rPr>
            <w:t>:</w:t>
          </w:r>
        </w:p>
        <w:p w14:paraId="41C22A54">
          <w:pPr>
            <w:spacing w:after="0" w:line="1" w:lineRule="exact"/>
            <w:rPr>
              <w:rFonts w:hint="default" w:ascii="Times New Roman" w:hAnsi="Times New Roman" w:eastAsia="Times New Roman" w:cs="Times New Roman"/>
              <w:sz w:val="28"/>
              <w:szCs w:val="28"/>
            </w:rPr>
          </w:pPr>
        </w:p>
        <w:p w14:paraId="64CEC0A3">
          <w:pPr>
            <w:spacing w:after="0" w:line="0" w:lineRule="atLeast"/>
            <w:rPr>
              <w:rFonts w:hint="default" w:ascii="Times New Roman" w:hAnsi="Times New Roman" w:eastAsia="Times New Roman" w:cs="Times New Roman"/>
              <w:b/>
              <w:i/>
              <w:color w:val="00B050"/>
              <w:sz w:val="24"/>
              <w:szCs w:val="24"/>
              <w:u w:val="single"/>
              <w:lang w:val="sr-Cyrl-CS"/>
            </w:rPr>
          </w:pPr>
          <w:r>
            <w:rPr>
              <w:rFonts w:hint="default" w:ascii="Times New Roman" w:hAnsi="Times New Roman" w:eastAsia="Times New Roman" w:cs="Times New Roman"/>
              <w:b/>
              <w:i/>
              <w:color w:val="00B050"/>
              <w:sz w:val="24"/>
              <w:szCs w:val="24"/>
              <w:u w:val="single"/>
            </w:rPr>
            <w:t>ТАБЕЛА -Распоред отворених дана школе по месецима</w:t>
          </w:r>
          <w:r>
            <w:rPr>
              <w:rFonts w:hint="default" w:ascii="Times New Roman" w:hAnsi="Times New Roman" w:eastAsia="Times New Roman" w:cs="Times New Roman"/>
              <w:b/>
              <w:i/>
              <w:color w:val="00B050"/>
              <w:sz w:val="24"/>
              <w:szCs w:val="24"/>
              <w:u w:val="single"/>
              <w:lang w:val="sr-Cyrl-CS"/>
            </w:rPr>
            <w:t xml:space="preserve"> у првом полугодишту</w:t>
          </w:r>
        </w:p>
        <w:p w14:paraId="63AF9FA0">
          <w:pPr>
            <w:spacing w:after="0" w:line="0" w:lineRule="atLeast"/>
            <w:rPr>
              <w:rFonts w:hint="default" w:ascii="Times New Roman" w:hAnsi="Times New Roman" w:eastAsia="Times New Roman" w:cs="Times New Roman"/>
              <w:b/>
              <w:i/>
              <w:color w:val="00B050"/>
              <w:sz w:val="24"/>
              <w:szCs w:val="24"/>
              <w:u w:val="single"/>
              <w:lang w:val="sr-Cyrl-C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0"/>
            <w:gridCol w:w="3083"/>
            <w:gridCol w:w="3105"/>
          </w:tblGrid>
          <w:tr w14:paraId="471D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shd w:val="clear" w:color="auto" w:fill="EBEFE6" w:themeFill="accent2" w:themeFillTint="33"/>
              </w:tcPr>
              <w:p w14:paraId="029166B0">
                <w:pPr>
                  <w:spacing w:after="0" w:line="360" w:lineRule="auto"/>
                  <w:jc w:val="center"/>
                  <w:textAlignment w:val="baseline"/>
                  <w:rPr>
                    <w:rFonts w:hint="default" w:ascii="Times New Roman" w:hAnsi="Times New Roman" w:cs="Times New Roman" w:eastAsiaTheme="minorEastAsia"/>
                    <w:b/>
                  </w:rPr>
                </w:pPr>
                <w:r>
                  <w:rPr>
                    <w:rFonts w:hint="default" w:ascii="Times New Roman" w:hAnsi="Times New Roman" w:cs="Times New Roman" w:eastAsiaTheme="minorEastAsia"/>
                    <w:b/>
                  </w:rPr>
                  <w:t>МЕСЕЦ</w:t>
                </w:r>
              </w:p>
            </w:tc>
            <w:tc>
              <w:tcPr>
                <w:tcW w:w="3083" w:type="dxa"/>
                <w:shd w:val="clear" w:color="auto" w:fill="EBEFE6" w:themeFill="accent2" w:themeFillTint="33"/>
              </w:tcPr>
              <w:p w14:paraId="48A6A7E4">
                <w:pPr>
                  <w:spacing w:after="0" w:line="360" w:lineRule="auto"/>
                  <w:jc w:val="center"/>
                  <w:textAlignment w:val="baseline"/>
                  <w:rPr>
                    <w:rFonts w:hint="default" w:ascii="Times New Roman" w:hAnsi="Times New Roman" w:cs="Times New Roman" w:eastAsiaTheme="minorEastAsia"/>
                    <w:b/>
                  </w:rPr>
                </w:pPr>
                <w:r>
                  <w:rPr>
                    <w:rFonts w:hint="default" w:ascii="Times New Roman" w:hAnsi="Times New Roman" w:cs="Times New Roman" w:eastAsiaTheme="minorEastAsia"/>
                    <w:b/>
                  </w:rPr>
                  <w:t>ДАТУМ</w:t>
                </w:r>
              </w:p>
            </w:tc>
            <w:tc>
              <w:tcPr>
                <w:tcW w:w="3105" w:type="dxa"/>
                <w:shd w:val="clear" w:color="auto" w:fill="EBEFE6" w:themeFill="accent2" w:themeFillTint="33"/>
              </w:tcPr>
              <w:p w14:paraId="6579A186">
                <w:pPr>
                  <w:spacing w:after="0" w:line="360" w:lineRule="auto"/>
                  <w:jc w:val="center"/>
                  <w:textAlignment w:val="baseline"/>
                  <w:rPr>
                    <w:rFonts w:hint="default" w:ascii="Times New Roman" w:hAnsi="Times New Roman" w:cs="Times New Roman" w:eastAsiaTheme="minorEastAsia"/>
                    <w:b/>
                  </w:rPr>
                </w:pPr>
                <w:r>
                  <w:rPr>
                    <w:rFonts w:hint="default" w:ascii="Times New Roman" w:hAnsi="Times New Roman" w:cs="Times New Roman" w:eastAsiaTheme="minorEastAsia"/>
                    <w:b/>
                  </w:rPr>
                  <w:t>ДАН</w:t>
                </w:r>
              </w:p>
            </w:tc>
          </w:tr>
          <w:tr w14:paraId="1D3F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1FE50C92">
                <w:pPr>
                  <w:spacing w:after="0" w:line="360" w:lineRule="auto"/>
                  <w:textAlignment w:val="baseline"/>
                  <w:rPr>
                    <w:rFonts w:hint="default" w:ascii="Times New Roman" w:hAnsi="Times New Roman" w:cs="Times New Roman" w:eastAsiaTheme="minorEastAsia"/>
                  </w:rPr>
                </w:pPr>
                <w:r>
                  <w:rPr>
                    <w:rFonts w:hint="default" w:ascii="Times New Roman" w:hAnsi="Times New Roman" w:cs="Times New Roman" w:eastAsiaTheme="minorEastAsia"/>
                  </w:rPr>
                  <w:t>СЕПТЕМБАР</w:t>
                </w:r>
              </w:p>
            </w:tc>
            <w:tc>
              <w:tcPr>
                <w:tcW w:w="3083" w:type="dxa"/>
              </w:tcPr>
              <w:p w14:paraId="3E449EBD">
                <w:pPr>
                  <w:spacing w:after="0" w:line="360" w:lineRule="auto"/>
                  <w:textAlignment w:val="baseline"/>
                  <w:rPr>
                    <w:rFonts w:hint="default" w:ascii="Times New Roman" w:hAnsi="Times New Roman" w:cs="Times New Roman" w:eastAsiaTheme="minorEastAsia"/>
                    <w:color w:val="C00000"/>
                  </w:rPr>
                </w:pPr>
                <w:r>
                  <w:rPr>
                    <w:rFonts w:hint="default" w:ascii="Times New Roman" w:hAnsi="Times New Roman" w:cs="Times New Roman" w:eastAsiaTheme="minorEastAsia"/>
                    <w:color w:val="C00000"/>
                    <w:lang w:val="sr-Cyrl-RS"/>
                  </w:rPr>
                  <w:t>27</w:t>
                </w:r>
                <w:r>
                  <w:rPr>
                    <w:rFonts w:hint="default" w:ascii="Times New Roman" w:hAnsi="Times New Roman" w:cs="Times New Roman" w:eastAsiaTheme="minorEastAsia"/>
                    <w:color w:val="C00000"/>
                  </w:rPr>
                  <w:t>.9.202</w:t>
                </w:r>
                <w:r>
                  <w:rPr>
                    <w:rFonts w:hint="default" w:ascii="Times New Roman" w:hAnsi="Times New Roman" w:cs="Times New Roman" w:eastAsiaTheme="minorEastAsia"/>
                    <w:color w:val="C00000"/>
                    <w:lang w:val="sr-Cyrl-RS"/>
                  </w:rPr>
                  <w:t>4</w:t>
                </w:r>
                <w:r>
                  <w:rPr>
                    <w:rFonts w:hint="default" w:ascii="Times New Roman" w:hAnsi="Times New Roman" w:cs="Times New Roman" w:eastAsiaTheme="minorEastAsia"/>
                    <w:color w:val="C00000"/>
                  </w:rPr>
                  <w:t>.</w:t>
                </w:r>
              </w:p>
            </w:tc>
            <w:tc>
              <w:tcPr>
                <w:tcW w:w="3105" w:type="dxa"/>
              </w:tcPr>
              <w:p w14:paraId="02F3DA2E">
                <w:pPr>
                  <w:spacing w:after="0" w:line="360" w:lineRule="auto"/>
                  <w:textAlignment w:val="baseline"/>
                  <w:rPr>
                    <w:rFonts w:hint="default" w:ascii="Times New Roman" w:hAnsi="Times New Roman" w:cs="Times New Roman" w:eastAsiaTheme="minorEastAsia"/>
                    <w:color w:val="C00000"/>
                    <w:lang w:val="sr-Cyrl-RS"/>
                  </w:rPr>
                </w:pPr>
                <w:r>
                  <w:rPr>
                    <w:rFonts w:hint="default" w:ascii="Times New Roman" w:hAnsi="Times New Roman" w:cs="Times New Roman" w:eastAsiaTheme="minorEastAsia"/>
                    <w:color w:val="C00000"/>
                    <w:lang w:val="sr-Cyrl-RS"/>
                  </w:rPr>
                  <w:t>ПЕТАК</w:t>
                </w:r>
              </w:p>
            </w:tc>
          </w:tr>
          <w:tr w14:paraId="4337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48D456ED">
                <w:pPr>
                  <w:spacing w:after="0" w:line="360" w:lineRule="auto"/>
                  <w:textAlignment w:val="baseline"/>
                  <w:rPr>
                    <w:rFonts w:hint="default" w:ascii="Times New Roman" w:hAnsi="Times New Roman" w:cs="Times New Roman" w:eastAsiaTheme="minorEastAsia"/>
                  </w:rPr>
                </w:pPr>
                <w:r>
                  <w:rPr>
                    <w:rFonts w:hint="default" w:ascii="Times New Roman" w:hAnsi="Times New Roman" w:cs="Times New Roman" w:eastAsiaTheme="minorEastAsia"/>
                  </w:rPr>
                  <w:t>ОКТОБАР</w:t>
                </w:r>
              </w:p>
            </w:tc>
            <w:tc>
              <w:tcPr>
                <w:tcW w:w="3083" w:type="dxa"/>
              </w:tcPr>
              <w:p w14:paraId="41896E46">
                <w:pPr>
                  <w:spacing w:after="0" w:line="360" w:lineRule="auto"/>
                  <w:textAlignment w:val="baseline"/>
                  <w:rPr>
                    <w:rFonts w:hint="default" w:ascii="Times New Roman" w:hAnsi="Times New Roman" w:cs="Times New Roman" w:eastAsiaTheme="minorEastAsia"/>
                    <w:color w:val="C00000"/>
                  </w:rPr>
                </w:pPr>
                <w:r>
                  <w:rPr>
                    <w:rFonts w:hint="default" w:ascii="Times New Roman" w:hAnsi="Times New Roman" w:cs="Times New Roman" w:eastAsiaTheme="minorEastAsia"/>
                    <w:color w:val="C00000"/>
                  </w:rPr>
                  <w:t>2</w:t>
                </w:r>
                <w:r>
                  <w:rPr>
                    <w:rFonts w:hint="default" w:ascii="Times New Roman" w:hAnsi="Times New Roman" w:cs="Times New Roman" w:eastAsiaTheme="minorEastAsia"/>
                    <w:color w:val="C00000"/>
                    <w:lang w:val="sr-Cyrl-RS"/>
                  </w:rPr>
                  <w:t>4</w:t>
                </w:r>
                <w:r>
                  <w:rPr>
                    <w:rFonts w:hint="default" w:ascii="Times New Roman" w:hAnsi="Times New Roman" w:cs="Times New Roman" w:eastAsiaTheme="minorEastAsia"/>
                    <w:color w:val="C00000"/>
                  </w:rPr>
                  <w:t>.10.202</w:t>
                </w:r>
                <w:r>
                  <w:rPr>
                    <w:rFonts w:hint="default" w:ascii="Times New Roman" w:hAnsi="Times New Roman" w:cs="Times New Roman" w:eastAsiaTheme="minorEastAsia"/>
                    <w:color w:val="C00000"/>
                    <w:lang w:val="sr-Cyrl-RS"/>
                  </w:rPr>
                  <w:t>4</w:t>
                </w:r>
                <w:r>
                  <w:rPr>
                    <w:rFonts w:hint="default" w:ascii="Times New Roman" w:hAnsi="Times New Roman" w:cs="Times New Roman" w:eastAsiaTheme="minorEastAsia"/>
                    <w:color w:val="C00000"/>
                  </w:rPr>
                  <w:t>.</w:t>
                </w:r>
              </w:p>
            </w:tc>
            <w:tc>
              <w:tcPr>
                <w:tcW w:w="3105" w:type="dxa"/>
              </w:tcPr>
              <w:p w14:paraId="69B99CB4">
                <w:pPr>
                  <w:spacing w:after="0" w:line="360" w:lineRule="auto"/>
                  <w:textAlignment w:val="baseline"/>
                  <w:rPr>
                    <w:rFonts w:hint="default" w:ascii="Times New Roman" w:hAnsi="Times New Roman" w:cs="Times New Roman" w:eastAsiaTheme="minorEastAsia"/>
                    <w:color w:val="C00000"/>
                    <w:lang w:val="sr-Cyrl-RS"/>
                  </w:rPr>
                </w:pPr>
                <w:r>
                  <w:rPr>
                    <w:rFonts w:hint="default" w:ascii="Times New Roman" w:hAnsi="Times New Roman" w:cs="Times New Roman" w:eastAsiaTheme="minorEastAsia"/>
                    <w:color w:val="C00000"/>
                    <w:lang w:val="sr-Cyrl-RS"/>
                  </w:rPr>
                  <w:t>ЧЕТВРТАК</w:t>
                </w:r>
              </w:p>
            </w:tc>
          </w:tr>
          <w:tr w14:paraId="5555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758D0E97">
                <w:pPr>
                  <w:spacing w:after="0" w:line="360" w:lineRule="auto"/>
                  <w:textAlignment w:val="baseline"/>
                  <w:rPr>
                    <w:rFonts w:hint="default" w:ascii="Times New Roman" w:hAnsi="Times New Roman" w:cs="Times New Roman" w:eastAsiaTheme="minorEastAsia"/>
                  </w:rPr>
                </w:pPr>
                <w:r>
                  <w:rPr>
                    <w:rFonts w:hint="default" w:ascii="Times New Roman" w:hAnsi="Times New Roman" w:cs="Times New Roman" w:eastAsiaTheme="minorEastAsia"/>
                  </w:rPr>
                  <w:t>НОВЕМБАР</w:t>
                </w:r>
              </w:p>
            </w:tc>
            <w:tc>
              <w:tcPr>
                <w:tcW w:w="3083" w:type="dxa"/>
              </w:tcPr>
              <w:p w14:paraId="36D52901">
                <w:pPr>
                  <w:spacing w:after="0" w:line="360" w:lineRule="auto"/>
                  <w:textAlignment w:val="baseline"/>
                  <w:rPr>
                    <w:rFonts w:hint="default" w:ascii="Times New Roman" w:hAnsi="Times New Roman" w:cs="Times New Roman" w:eastAsiaTheme="minorEastAsia"/>
                    <w:color w:val="C00000"/>
                  </w:rPr>
                </w:pPr>
                <w:r>
                  <w:rPr>
                    <w:rFonts w:hint="default" w:ascii="Times New Roman" w:hAnsi="Times New Roman" w:cs="Times New Roman" w:eastAsiaTheme="minorEastAsia"/>
                    <w:color w:val="C00000"/>
                  </w:rPr>
                  <w:t>2</w:t>
                </w:r>
                <w:r>
                  <w:rPr>
                    <w:rFonts w:hint="default" w:ascii="Times New Roman" w:hAnsi="Times New Roman" w:cs="Times New Roman" w:eastAsiaTheme="minorEastAsia"/>
                    <w:color w:val="C00000"/>
                    <w:lang w:val="sr-Cyrl-RS"/>
                  </w:rPr>
                  <w:t>9</w:t>
                </w:r>
                <w:r>
                  <w:rPr>
                    <w:rFonts w:hint="default" w:ascii="Times New Roman" w:hAnsi="Times New Roman" w:cs="Times New Roman" w:eastAsiaTheme="minorEastAsia"/>
                    <w:color w:val="C00000"/>
                  </w:rPr>
                  <w:t>.11.202</w:t>
                </w:r>
                <w:r>
                  <w:rPr>
                    <w:rFonts w:hint="default" w:ascii="Times New Roman" w:hAnsi="Times New Roman" w:cs="Times New Roman" w:eastAsiaTheme="minorEastAsia"/>
                    <w:color w:val="C00000"/>
                    <w:lang w:val="sr-Cyrl-RS"/>
                  </w:rPr>
                  <w:t>4</w:t>
                </w:r>
                <w:r>
                  <w:rPr>
                    <w:rFonts w:hint="default" w:ascii="Times New Roman" w:hAnsi="Times New Roman" w:cs="Times New Roman" w:eastAsiaTheme="minorEastAsia"/>
                    <w:color w:val="C00000"/>
                  </w:rPr>
                  <w:t>.</w:t>
                </w:r>
              </w:p>
            </w:tc>
            <w:tc>
              <w:tcPr>
                <w:tcW w:w="3105" w:type="dxa"/>
              </w:tcPr>
              <w:p w14:paraId="74BC10CC">
                <w:pPr>
                  <w:spacing w:after="0" w:line="360" w:lineRule="auto"/>
                  <w:textAlignment w:val="baseline"/>
                  <w:rPr>
                    <w:rFonts w:hint="default" w:ascii="Times New Roman" w:hAnsi="Times New Roman" w:cs="Times New Roman" w:eastAsiaTheme="minorEastAsia"/>
                    <w:color w:val="C00000"/>
                    <w:lang w:val="sr-Cyrl-RS"/>
                  </w:rPr>
                </w:pPr>
                <w:r>
                  <w:rPr>
                    <w:rFonts w:hint="default" w:ascii="Times New Roman" w:hAnsi="Times New Roman" w:cs="Times New Roman" w:eastAsiaTheme="minorEastAsia"/>
                    <w:color w:val="C00000"/>
                    <w:lang w:val="sr-Cyrl-RS"/>
                  </w:rPr>
                  <w:t>ПЕТАК</w:t>
                </w:r>
              </w:p>
            </w:tc>
          </w:tr>
          <w:tr w14:paraId="2F53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tcPr>
              <w:p w14:paraId="576C6FF0">
                <w:pPr>
                  <w:spacing w:after="0" w:line="360" w:lineRule="auto"/>
                  <w:textAlignment w:val="baseline"/>
                  <w:rPr>
                    <w:rFonts w:hint="default" w:ascii="Times New Roman" w:hAnsi="Times New Roman" w:cs="Times New Roman" w:eastAsiaTheme="minorEastAsia"/>
                  </w:rPr>
                </w:pPr>
                <w:r>
                  <w:rPr>
                    <w:rFonts w:hint="default" w:ascii="Times New Roman" w:hAnsi="Times New Roman" w:cs="Times New Roman" w:eastAsiaTheme="minorEastAsia"/>
                  </w:rPr>
                  <w:t>ДЕЦЕМБАР</w:t>
                </w:r>
              </w:p>
            </w:tc>
            <w:tc>
              <w:tcPr>
                <w:tcW w:w="3083" w:type="dxa"/>
              </w:tcPr>
              <w:p w14:paraId="324015E7">
                <w:pPr>
                  <w:spacing w:after="0" w:line="360" w:lineRule="auto"/>
                  <w:textAlignment w:val="baseline"/>
                  <w:rPr>
                    <w:rFonts w:hint="default" w:ascii="Times New Roman" w:hAnsi="Times New Roman" w:cs="Times New Roman" w:eastAsiaTheme="minorEastAsia"/>
                    <w:color w:val="C00000"/>
                  </w:rPr>
                </w:pPr>
                <w:r>
                  <w:rPr>
                    <w:rFonts w:hint="default" w:ascii="Times New Roman" w:hAnsi="Times New Roman" w:cs="Times New Roman" w:eastAsiaTheme="minorEastAsia"/>
                    <w:color w:val="C00000"/>
                  </w:rPr>
                  <w:t>1</w:t>
                </w:r>
                <w:r>
                  <w:rPr>
                    <w:rFonts w:hint="default" w:ascii="Times New Roman" w:hAnsi="Times New Roman" w:cs="Times New Roman" w:eastAsiaTheme="minorEastAsia"/>
                    <w:color w:val="C00000"/>
                    <w:lang w:val="sr-Cyrl-RS"/>
                  </w:rPr>
                  <w:t>3</w:t>
                </w:r>
                <w:r>
                  <w:rPr>
                    <w:rFonts w:hint="default" w:ascii="Times New Roman" w:hAnsi="Times New Roman" w:cs="Times New Roman" w:eastAsiaTheme="minorEastAsia"/>
                    <w:color w:val="C00000"/>
                  </w:rPr>
                  <w:t>.12.202</w:t>
                </w:r>
                <w:r>
                  <w:rPr>
                    <w:rFonts w:hint="default" w:ascii="Times New Roman" w:hAnsi="Times New Roman" w:cs="Times New Roman" w:eastAsiaTheme="minorEastAsia"/>
                    <w:color w:val="C00000"/>
                    <w:lang w:val="sr-Cyrl-RS"/>
                  </w:rPr>
                  <w:t>4</w:t>
                </w:r>
                <w:r>
                  <w:rPr>
                    <w:rFonts w:hint="default" w:ascii="Times New Roman" w:hAnsi="Times New Roman" w:cs="Times New Roman" w:eastAsiaTheme="minorEastAsia"/>
                    <w:color w:val="C00000"/>
                  </w:rPr>
                  <w:t>.</w:t>
                </w:r>
              </w:p>
            </w:tc>
            <w:tc>
              <w:tcPr>
                <w:tcW w:w="3105" w:type="dxa"/>
              </w:tcPr>
              <w:p w14:paraId="17E68C50">
                <w:pPr>
                  <w:spacing w:after="0" w:line="360" w:lineRule="auto"/>
                  <w:textAlignment w:val="baseline"/>
                  <w:rPr>
                    <w:rFonts w:hint="default" w:ascii="Times New Roman" w:hAnsi="Times New Roman" w:cs="Times New Roman" w:eastAsiaTheme="minorEastAsia"/>
                    <w:color w:val="C00000"/>
                    <w:lang w:val="sr-Cyrl-RS"/>
                  </w:rPr>
                </w:pPr>
                <w:r>
                  <w:rPr>
                    <w:rFonts w:hint="default" w:ascii="Times New Roman" w:hAnsi="Times New Roman" w:cs="Times New Roman" w:eastAsiaTheme="minorEastAsia"/>
                    <w:color w:val="C00000"/>
                    <w:lang w:val="sr-Cyrl-RS"/>
                  </w:rPr>
                  <w:t>ПЕТАК</w:t>
                </w:r>
              </w:p>
            </w:tc>
          </w:tr>
        </w:tbl>
        <w:p w14:paraId="3AB3E36D">
          <w:pPr>
            <w:jc w:val="both"/>
            <w:rPr>
              <w:rFonts w:hint="default" w:ascii="Times New Roman" w:hAnsi="Times New Roman" w:cs="Times New Roman"/>
              <w:sz w:val="24"/>
              <w:szCs w:val="24"/>
              <w:lang w:val="sr-Cyrl-RS"/>
            </w:rPr>
          </w:pPr>
        </w:p>
        <w:p w14:paraId="309707F1">
          <w:pPr>
            <w:pStyle w:val="23"/>
            <w:spacing w:after="0" w:line="0" w:lineRule="atLeast"/>
            <w:ind w:left="2700"/>
            <w:rPr>
              <w:rFonts w:hint="default" w:ascii="Times New Roman" w:hAnsi="Times New Roman" w:eastAsia="Times New Roman" w:cs="Times New Roman"/>
              <w:b/>
              <w:color w:val="7030A0"/>
              <w:sz w:val="24"/>
              <w:szCs w:val="24"/>
              <w:lang w:val="sr-Cyrl-RS"/>
            </w:rPr>
          </w:pPr>
        </w:p>
        <w:p w14:paraId="0C9497F4">
          <w:pPr>
            <w:pStyle w:val="23"/>
            <w:spacing w:after="0" w:line="0" w:lineRule="atLeast"/>
            <w:ind w:left="2700"/>
            <w:rPr>
              <w:rFonts w:hint="default" w:ascii="Times New Roman" w:hAnsi="Times New Roman" w:eastAsia="Times New Roman" w:cs="Times New Roman"/>
              <w:b/>
              <w:color w:val="7030A0"/>
              <w:sz w:val="24"/>
              <w:szCs w:val="24"/>
              <w:lang w:val="sr-Cyrl-RS"/>
            </w:rPr>
          </w:pPr>
        </w:p>
        <w:p w14:paraId="6DA6E31E">
          <w:pPr>
            <w:pStyle w:val="23"/>
            <w:spacing w:after="0" w:line="0" w:lineRule="atLeast"/>
            <w:ind w:left="2700"/>
            <w:rPr>
              <w:rFonts w:hint="default" w:ascii="Times New Roman" w:hAnsi="Times New Roman" w:eastAsia="Times New Roman" w:cs="Times New Roman"/>
              <w:b/>
              <w:color w:val="7030A0"/>
              <w:sz w:val="24"/>
              <w:szCs w:val="24"/>
              <w:lang w:val="sr-Cyrl-RS"/>
            </w:rPr>
          </w:pPr>
        </w:p>
        <w:p w14:paraId="00CD8CB7">
          <w:pPr>
            <w:pStyle w:val="23"/>
            <w:spacing w:after="0" w:line="0" w:lineRule="atLeast"/>
            <w:ind w:left="2700"/>
            <w:rPr>
              <w:rFonts w:hint="default" w:ascii="Times New Roman" w:hAnsi="Times New Roman" w:eastAsia="Times New Roman" w:cs="Times New Roman"/>
              <w:b/>
              <w:color w:val="7030A0"/>
              <w:sz w:val="24"/>
              <w:szCs w:val="24"/>
              <w:lang w:val="sr-Cyrl-RS"/>
            </w:rPr>
          </w:pPr>
        </w:p>
        <w:p w14:paraId="69D0707E">
          <w:pPr>
            <w:pStyle w:val="23"/>
            <w:spacing w:after="0" w:line="0" w:lineRule="atLeast"/>
            <w:ind w:left="2700"/>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ДАНИ ПОСЕТЕ РОДИТЕЉА/СТАРАТЕЉА ШКОЛИ</w:t>
          </w:r>
        </w:p>
        <w:p w14:paraId="1363AAEA">
          <w:pPr>
            <w:numPr>
              <w:ilvl w:val="2"/>
              <w:numId w:val="18"/>
            </w:numPr>
            <w:spacing w:after="0" w:line="0" w:lineRule="atLeast"/>
            <w:contextualSpacing/>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ОТВОРЕН</w:t>
          </w:r>
          <w:r>
            <w:rPr>
              <w:rFonts w:hint="default" w:ascii="Times New Roman" w:hAnsi="Times New Roman" w:eastAsia="Times New Roman" w:cs="Times New Roman"/>
              <w:b/>
              <w:color w:val="7030A0"/>
              <w:sz w:val="24"/>
              <w:szCs w:val="24"/>
              <w:lang w:val="sr-Cyrl-CS"/>
            </w:rPr>
            <w:t>А ВРАТА</w:t>
          </w:r>
          <w:r>
            <w:rPr>
              <w:rFonts w:hint="default" w:ascii="Times New Roman" w:hAnsi="Times New Roman" w:eastAsia="Times New Roman" w:cs="Times New Roman"/>
              <w:b/>
              <w:color w:val="7030A0"/>
              <w:sz w:val="24"/>
              <w:szCs w:val="24"/>
            </w:rPr>
            <w:t xml:space="preserve"> </w:t>
          </w:r>
          <w:r>
            <w:rPr>
              <w:rFonts w:hint="default" w:ascii="Times New Roman" w:hAnsi="Times New Roman" w:eastAsia="Times New Roman" w:cs="Times New Roman"/>
              <w:b/>
              <w:color w:val="7030A0"/>
              <w:sz w:val="24"/>
              <w:szCs w:val="24"/>
              <w:lang w:val="sr-Cyrl-RS"/>
            </w:rPr>
            <w:t>–</w:t>
          </w:r>
        </w:p>
        <w:p w14:paraId="4CC69571">
          <w:pPr>
            <w:numPr>
              <w:ilvl w:val="2"/>
              <w:numId w:val="18"/>
            </w:numPr>
            <w:spacing w:after="0" w:line="0" w:lineRule="atLeast"/>
            <w:contextualSpacing/>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lang w:val="sr-Cyrl-RS"/>
            </w:rPr>
            <w:t>Прво полугодиште</w:t>
          </w:r>
        </w:p>
        <w:p w14:paraId="6447A846">
          <w:pPr>
            <w:spacing w:after="0" w:line="0" w:lineRule="atLeast"/>
            <w:contextualSpacing/>
            <w:jc w:val="center"/>
            <w:rPr>
              <w:rFonts w:hint="default" w:ascii="Times New Roman" w:hAnsi="Times New Roman" w:eastAsia="Times New Roman" w:cs="Times New Roman"/>
              <w:b/>
              <w:color w:val="7030A0"/>
              <w:sz w:val="24"/>
              <w:szCs w:val="24"/>
              <w:lang w:val="sr-Cyrl-RS"/>
            </w:rPr>
          </w:pPr>
        </w:p>
        <w:p w14:paraId="3DF48D9D">
          <w:pPr>
            <w:spacing w:after="0" w:line="0" w:lineRule="atLeast"/>
            <w:rPr>
              <w:rFonts w:hint="default" w:ascii="Times New Roman" w:hAnsi="Times New Roman" w:eastAsia="Times New Roman" w:cs="Times New Roman"/>
              <w:b/>
              <w:color w:val="7030A0"/>
              <w:sz w:val="24"/>
              <w:szCs w:val="24"/>
              <w:lang w:val="sr-Cyrl-RS"/>
            </w:rPr>
          </w:pPr>
        </w:p>
        <w:tbl>
          <w:tblPr>
            <w:tblStyle w:val="30"/>
            <w:tblW w:w="0" w:type="auto"/>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autofit"/>
            <w:tblCellMar>
              <w:top w:w="0" w:type="dxa"/>
              <w:left w:w="108" w:type="dxa"/>
              <w:bottom w:w="0" w:type="dxa"/>
              <w:right w:w="108" w:type="dxa"/>
            </w:tblCellMar>
          </w:tblPr>
          <w:tblGrid>
            <w:gridCol w:w="2643"/>
            <w:gridCol w:w="2643"/>
            <w:gridCol w:w="2644"/>
            <w:gridCol w:w="2644"/>
          </w:tblGrid>
          <w:tr w14:paraId="1B6DD840">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single" w:color="FFFFFF" w:sz="24" w:space="0"/>
                  <w:right w:val="single" w:color="auto" w:sz="8" w:space="0"/>
                  <w:insideH w:val="single" w:sz="24" w:space="0"/>
                  <w:insideV w:val="single" w:sz="8" w:space="0"/>
                </w:tcBorders>
                <w:shd w:val="clear" w:color="auto" w:fill="C0504D"/>
              </w:tcPr>
              <w:p w14:paraId="6F4C1D56">
                <w:pPr>
                  <w:spacing w:after="0" w:line="0" w:lineRule="atLeast"/>
                  <w:contextualSpacing/>
                  <w:rPr>
                    <w:rFonts w:hint="default" w:ascii="Times New Roman" w:hAnsi="Times New Roman" w:eastAsia="Times New Roman" w:cs="Times New Roman"/>
                    <w:b/>
                    <w:bCs w:val="0"/>
                    <w:i w:val="0"/>
                    <w:iCs w:val="0"/>
                    <w:color w:val="FFFFFF" w:themeColor="background1"/>
                    <w:sz w:val="28"/>
                    <w:szCs w:val="28"/>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sz w:val="28"/>
                    <w:szCs w:val="28"/>
                    <w:lang w:val="sr-Cyrl-RS"/>
                    <w14:textFill>
                      <w14:solidFill>
                        <w14:schemeClr w14:val="bg1"/>
                      </w14:solidFill>
                    </w14:textFill>
                  </w:rPr>
                  <w:t>Наставник</w:t>
                </w:r>
              </w:p>
            </w:tc>
            <w:tc>
              <w:tcPr>
                <w:tcW w:w="2643" w:type="dxa"/>
                <w:tcBorders>
                  <w:top w:val="single" w:color="FFFFFF" w:sz="8" w:space="0"/>
                  <w:bottom w:val="single" w:color="FFFFFF" w:sz="24" w:space="0"/>
                  <w:right w:val="single" w:color="auto" w:sz="8" w:space="0"/>
                  <w:insideH w:val="single" w:sz="24" w:space="0"/>
                  <w:insideV w:val="single" w:sz="8" w:space="0"/>
                </w:tcBorders>
                <w:shd w:val="clear" w:color="auto" w:fill="C0504D"/>
              </w:tcPr>
              <w:p w14:paraId="081CAC07">
                <w:pPr>
                  <w:spacing w:after="0" w:line="0" w:lineRule="atLeast"/>
                  <w:contextualSpacing/>
                  <w:rPr>
                    <w:rFonts w:hint="default" w:ascii="Times New Roman" w:hAnsi="Times New Roman" w:eastAsia="Times New Roman" w:cs="Times New Roman"/>
                    <w:b/>
                    <w:bCs w:val="0"/>
                    <w:i w:val="0"/>
                    <w:iCs w:val="0"/>
                    <w:color w:val="FFFFFF" w:themeColor="background1"/>
                    <w:sz w:val="28"/>
                    <w:szCs w:val="28"/>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sz w:val="28"/>
                    <w:szCs w:val="28"/>
                    <w:lang w:val="sr-Cyrl-RS"/>
                    <w14:textFill>
                      <w14:solidFill>
                        <w14:schemeClr w14:val="bg1"/>
                      </w14:solidFill>
                    </w14:textFill>
                  </w:rPr>
                  <w:t>Купиново</w:t>
                </w:r>
              </w:p>
            </w:tc>
            <w:tc>
              <w:tcPr>
                <w:tcW w:w="2644" w:type="dxa"/>
                <w:tcBorders>
                  <w:top w:val="single" w:color="FFFFFF" w:sz="8" w:space="0"/>
                  <w:bottom w:val="single" w:color="FFFFFF" w:sz="24" w:space="0"/>
                  <w:right w:val="single" w:color="auto" w:sz="8" w:space="0"/>
                  <w:insideH w:val="single" w:sz="24" w:space="0"/>
                  <w:insideV w:val="single" w:sz="8" w:space="0"/>
                </w:tcBorders>
                <w:shd w:val="clear" w:color="auto" w:fill="C0504D"/>
              </w:tcPr>
              <w:p w14:paraId="6E89CBF7">
                <w:pPr>
                  <w:spacing w:after="0" w:line="0" w:lineRule="atLeast"/>
                  <w:contextualSpacing/>
                  <w:rPr>
                    <w:rFonts w:hint="default" w:ascii="Times New Roman" w:hAnsi="Times New Roman" w:eastAsia="Times New Roman" w:cs="Times New Roman"/>
                    <w:b/>
                    <w:bCs w:val="0"/>
                    <w:i w:val="0"/>
                    <w:iCs w:val="0"/>
                    <w:color w:val="FFFFFF" w:themeColor="background1"/>
                    <w:sz w:val="28"/>
                    <w:szCs w:val="28"/>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sz w:val="28"/>
                    <w:szCs w:val="28"/>
                    <w:lang w:val="sr-Cyrl-RS"/>
                    <w14:textFill>
                      <w14:solidFill>
                        <w14:schemeClr w14:val="bg1"/>
                      </w14:solidFill>
                    </w14:textFill>
                  </w:rPr>
                  <w:t>Ашања</w:t>
                </w:r>
              </w:p>
            </w:tc>
            <w:tc>
              <w:tcPr>
                <w:tcW w:w="2644" w:type="dxa"/>
                <w:tcBorders>
                  <w:top w:val="single" w:color="FFFFFF" w:sz="8" w:space="0"/>
                  <w:bottom w:val="single" w:color="FFFFFF" w:sz="24" w:space="0"/>
                  <w:right w:val="single" w:color="FFFFFF" w:sz="8" w:space="0"/>
                  <w:insideH w:val="single" w:sz="24" w:space="0"/>
                  <w:insideV w:val="single" w:sz="8" w:space="0"/>
                </w:tcBorders>
                <w:shd w:val="clear" w:color="auto" w:fill="C0504D"/>
              </w:tcPr>
              <w:p w14:paraId="1F69599E">
                <w:pPr>
                  <w:spacing w:after="0" w:line="0" w:lineRule="atLeast"/>
                  <w:contextualSpacing/>
                  <w:rPr>
                    <w:rFonts w:hint="default" w:ascii="Times New Roman" w:hAnsi="Times New Roman" w:eastAsia="Times New Roman" w:cs="Times New Roman"/>
                    <w:b/>
                    <w:bCs w:val="0"/>
                    <w:i w:val="0"/>
                    <w:iCs w:val="0"/>
                    <w:color w:val="FFFFFF" w:themeColor="background1"/>
                    <w:sz w:val="28"/>
                    <w:szCs w:val="28"/>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sz w:val="28"/>
                    <w:szCs w:val="28"/>
                    <w:lang w:val="sr-Cyrl-RS"/>
                    <w14:textFill>
                      <w14:solidFill>
                        <w14:schemeClr w14:val="bg1"/>
                      </w14:solidFill>
                    </w14:textFill>
                  </w:rPr>
                  <w:t>Обреж</w:t>
                </w:r>
              </w:p>
            </w:tc>
          </w:tr>
          <w:tr w14:paraId="6C72E337">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02C3A0E8">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Сандра Исаков Дворницки</w:t>
                </w:r>
              </w:p>
            </w:tc>
            <w:tc>
              <w:tcPr>
                <w:tcW w:w="2643" w:type="dxa"/>
                <w:tcBorders>
                  <w:top w:val="single" w:color="FFFFFF" w:sz="8" w:space="0"/>
                  <w:bottom w:val="single" w:color="FFFFFF" w:sz="8" w:space="0"/>
                  <w:right w:val="single" w:color="FFFFFF" w:sz="8" w:space="0"/>
                </w:tcBorders>
                <w:shd w:val="clear" w:color="auto" w:fill="DFA7A6"/>
              </w:tcPr>
              <w:p w14:paraId="08402E6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2. час</w:t>
                </w:r>
              </w:p>
            </w:tc>
            <w:tc>
              <w:tcPr>
                <w:tcW w:w="2644" w:type="dxa"/>
                <w:tcBorders>
                  <w:top w:val="single" w:color="FFFFFF" w:sz="8" w:space="0"/>
                  <w:bottom w:val="single" w:color="FFFFFF" w:sz="8" w:space="0"/>
                  <w:right w:val="single" w:color="FFFFFF" w:sz="8" w:space="0"/>
                </w:tcBorders>
                <w:shd w:val="clear" w:color="auto" w:fill="DFA7A6"/>
              </w:tcPr>
              <w:p w14:paraId="63FFDAF0">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388629F0">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21C5AC72">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0098782A">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Миленко Чворков</w:t>
                </w:r>
              </w:p>
            </w:tc>
            <w:tc>
              <w:tcPr>
                <w:tcW w:w="2643" w:type="dxa"/>
                <w:shd w:val="clear" w:color="auto" w:fill="EFD3D2"/>
              </w:tcPr>
              <w:p w14:paraId="36545398">
                <w:pPr>
                  <w:spacing w:after="0" w:line="0" w:lineRule="atLeast"/>
                  <w:contextualSpacing/>
                  <w:rPr>
                    <w:rFonts w:hint="default" w:ascii="Times New Roman" w:hAnsi="Times New Roman" w:eastAsia="Times New Roman" w:cs="Times New Roman"/>
                    <w:b/>
                    <w:color w:val="0070C0"/>
                  </w:rPr>
                </w:pPr>
                <w:r>
                  <w:rPr>
                    <w:rFonts w:hint="default" w:ascii="Times New Roman" w:hAnsi="Times New Roman" w:eastAsia="Times New Roman" w:cs="Times New Roman"/>
                    <w:b/>
                    <w:color w:val="0070C0"/>
                  </w:rPr>
                  <w:t>/</w:t>
                </w:r>
              </w:p>
            </w:tc>
            <w:tc>
              <w:tcPr>
                <w:tcW w:w="2644" w:type="dxa"/>
                <w:shd w:val="clear" w:color="auto" w:fill="EFD3D2"/>
              </w:tcPr>
              <w:p w14:paraId="5A34017B">
                <w:pPr>
                  <w:spacing w:after="0" w:line="0" w:lineRule="atLeast"/>
                  <w:contextualSpacing/>
                  <w:rPr>
                    <w:rFonts w:hint="default" w:ascii="Times New Roman" w:hAnsi="Times New Roman" w:eastAsia="Times New Roman" w:cs="Times New Roman"/>
                    <w:b/>
                    <w:color w:val="0070C0"/>
                  </w:rPr>
                </w:pPr>
                <w:r>
                  <w:rPr>
                    <w:rFonts w:hint="default" w:ascii="Times New Roman" w:hAnsi="Times New Roman" w:eastAsia="Times New Roman" w:cs="Times New Roman"/>
                    <w:b/>
                    <w:color w:val="0070C0"/>
                  </w:rPr>
                  <w:t>/</w:t>
                </w:r>
              </w:p>
            </w:tc>
            <w:tc>
              <w:tcPr>
                <w:tcW w:w="2644" w:type="dxa"/>
                <w:shd w:val="clear" w:color="auto" w:fill="EFD3D2"/>
              </w:tcPr>
              <w:p w14:paraId="7398E2A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3. час</w:t>
                </w:r>
              </w:p>
            </w:tc>
          </w:tr>
          <w:tr w14:paraId="7875B082">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90" w:hRule="atLeast"/>
            </w:trPr>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7826E097">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Мирјана Добрић</w:t>
                </w:r>
              </w:p>
            </w:tc>
            <w:tc>
              <w:tcPr>
                <w:tcW w:w="2643" w:type="dxa"/>
                <w:tcBorders>
                  <w:top w:val="single" w:color="FFFFFF" w:sz="8" w:space="0"/>
                  <w:bottom w:val="single" w:color="FFFFFF" w:sz="8" w:space="0"/>
                  <w:right w:val="single" w:color="FFFFFF" w:sz="8" w:space="0"/>
                </w:tcBorders>
                <w:shd w:val="clear" w:color="auto" w:fill="DFA7A6"/>
              </w:tcPr>
              <w:p w14:paraId="15C1D83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2800228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4. час</w:t>
                </w:r>
              </w:p>
            </w:tc>
            <w:tc>
              <w:tcPr>
                <w:tcW w:w="2644" w:type="dxa"/>
                <w:tcBorders>
                  <w:top w:val="single" w:color="FFFFFF" w:sz="8" w:space="0"/>
                  <w:bottom w:val="single" w:color="FFFFFF" w:sz="8" w:space="0"/>
                  <w:right w:val="single" w:color="FFFFFF" w:sz="8" w:space="0"/>
                </w:tcBorders>
                <w:shd w:val="clear" w:color="auto" w:fill="DFA7A6"/>
              </w:tcPr>
              <w:p w14:paraId="2918DBE1">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6B3F76C7">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1B3EEDC0">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Јелена Лазић Грујић</w:t>
                </w:r>
              </w:p>
            </w:tc>
            <w:tc>
              <w:tcPr>
                <w:tcW w:w="2643" w:type="dxa"/>
                <w:shd w:val="clear" w:color="auto" w:fill="EFD3D2"/>
              </w:tcPr>
              <w:p w14:paraId="07FB92B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59920CE4">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2C3C1097">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3. час</w:t>
                </w:r>
              </w:p>
            </w:tc>
          </w:tr>
          <w:tr w14:paraId="4799BE80">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283F182F">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Јелена Ковачевић</w:t>
                </w:r>
              </w:p>
            </w:tc>
            <w:tc>
              <w:tcPr>
                <w:tcW w:w="2643" w:type="dxa"/>
                <w:tcBorders>
                  <w:top w:val="single" w:color="FFFFFF" w:sz="8" w:space="0"/>
                  <w:bottom w:val="single" w:color="FFFFFF" w:sz="8" w:space="0"/>
                  <w:right w:val="single" w:color="FFFFFF" w:sz="8" w:space="0"/>
                </w:tcBorders>
                <w:shd w:val="clear" w:color="auto" w:fill="DFA7A6"/>
              </w:tcPr>
              <w:p w14:paraId="3661BE82">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2. час</w:t>
                </w:r>
              </w:p>
            </w:tc>
            <w:tc>
              <w:tcPr>
                <w:tcW w:w="2644" w:type="dxa"/>
                <w:tcBorders>
                  <w:top w:val="single" w:color="FFFFFF" w:sz="8" w:space="0"/>
                  <w:bottom w:val="single" w:color="FFFFFF" w:sz="8" w:space="0"/>
                  <w:right w:val="single" w:color="FFFFFF" w:sz="8" w:space="0"/>
                </w:tcBorders>
                <w:shd w:val="clear" w:color="auto" w:fill="DFA7A6"/>
              </w:tcPr>
              <w:p w14:paraId="305BDDC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3.час</w:t>
                </w:r>
              </w:p>
            </w:tc>
            <w:tc>
              <w:tcPr>
                <w:tcW w:w="2644" w:type="dxa"/>
                <w:tcBorders>
                  <w:top w:val="single" w:color="FFFFFF" w:sz="8" w:space="0"/>
                  <w:bottom w:val="single" w:color="FFFFFF" w:sz="8" w:space="0"/>
                  <w:right w:val="single" w:color="FFFFFF" w:sz="8" w:space="0"/>
                </w:tcBorders>
                <w:shd w:val="clear" w:color="auto" w:fill="DFA7A6"/>
              </w:tcPr>
              <w:p w14:paraId="6746C1ED">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1431036A">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3FFF0BF2">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Петар Кокић</w:t>
                </w:r>
              </w:p>
            </w:tc>
            <w:tc>
              <w:tcPr>
                <w:tcW w:w="2643" w:type="dxa"/>
                <w:shd w:val="clear" w:color="auto" w:fill="EFD3D2"/>
              </w:tcPr>
              <w:p w14:paraId="1421C65D">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велики одмор</w:t>
                </w:r>
              </w:p>
            </w:tc>
            <w:tc>
              <w:tcPr>
                <w:tcW w:w="2644" w:type="dxa"/>
                <w:shd w:val="clear" w:color="auto" w:fill="EFD3D2"/>
              </w:tcPr>
              <w:p w14:paraId="52E8D4B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4. час</w:t>
                </w:r>
              </w:p>
            </w:tc>
            <w:tc>
              <w:tcPr>
                <w:tcW w:w="2644" w:type="dxa"/>
                <w:shd w:val="clear" w:color="auto" w:fill="EFD3D2"/>
              </w:tcPr>
              <w:p w14:paraId="2B9C227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3. час</w:t>
                </w:r>
              </w:p>
            </w:tc>
          </w:tr>
          <w:tr w14:paraId="2718ACF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043922A6">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Емилија Поповић</w:t>
                </w:r>
              </w:p>
            </w:tc>
            <w:tc>
              <w:tcPr>
                <w:tcW w:w="2643" w:type="dxa"/>
                <w:tcBorders>
                  <w:top w:val="single" w:color="FFFFFF" w:sz="8" w:space="0"/>
                  <w:bottom w:val="single" w:color="FFFFFF" w:sz="8" w:space="0"/>
                  <w:right w:val="single" w:color="FFFFFF" w:sz="8" w:space="0"/>
                </w:tcBorders>
                <w:shd w:val="clear" w:color="auto" w:fill="DFA7A6"/>
              </w:tcPr>
              <w:p w14:paraId="6D2954B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2. час</w:t>
                </w:r>
              </w:p>
            </w:tc>
            <w:tc>
              <w:tcPr>
                <w:tcW w:w="2644" w:type="dxa"/>
                <w:tcBorders>
                  <w:top w:val="single" w:color="FFFFFF" w:sz="8" w:space="0"/>
                  <w:bottom w:val="single" w:color="FFFFFF" w:sz="8" w:space="0"/>
                  <w:right w:val="single" w:color="FFFFFF" w:sz="8" w:space="0"/>
                </w:tcBorders>
                <w:shd w:val="clear" w:color="auto" w:fill="DFA7A6"/>
              </w:tcPr>
              <w:p w14:paraId="030A855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4. час</w:t>
                </w:r>
              </w:p>
            </w:tc>
            <w:tc>
              <w:tcPr>
                <w:tcW w:w="2644" w:type="dxa"/>
                <w:tcBorders>
                  <w:top w:val="single" w:color="FFFFFF" w:sz="8" w:space="0"/>
                  <w:bottom w:val="single" w:color="FFFFFF" w:sz="8" w:space="0"/>
                  <w:right w:val="single" w:color="FFFFFF" w:sz="8" w:space="0"/>
                </w:tcBorders>
                <w:shd w:val="clear" w:color="auto" w:fill="DFA7A6"/>
              </w:tcPr>
              <w:p w14:paraId="0BE2E62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4. час</w:t>
                </w:r>
              </w:p>
            </w:tc>
          </w:tr>
          <w:tr w14:paraId="41DB02FD">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2C5FEEB5">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Жаклина Марковић</w:t>
                </w:r>
              </w:p>
            </w:tc>
            <w:tc>
              <w:tcPr>
                <w:tcW w:w="2643" w:type="dxa"/>
                <w:shd w:val="clear" w:color="auto" w:fill="EFD3D2"/>
              </w:tcPr>
              <w:p w14:paraId="406A338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238B5520">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5. час</w:t>
                </w:r>
              </w:p>
            </w:tc>
            <w:tc>
              <w:tcPr>
                <w:tcW w:w="2644" w:type="dxa"/>
                <w:shd w:val="clear" w:color="auto" w:fill="EFD3D2"/>
              </w:tcPr>
              <w:p w14:paraId="49D7D042">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7C374197">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20980059">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Зорица Косанић Митровић</w:t>
                </w:r>
              </w:p>
            </w:tc>
            <w:tc>
              <w:tcPr>
                <w:tcW w:w="2643" w:type="dxa"/>
                <w:tcBorders>
                  <w:top w:val="single" w:color="FFFFFF" w:sz="8" w:space="0"/>
                  <w:bottom w:val="single" w:color="FFFFFF" w:sz="8" w:space="0"/>
                  <w:right w:val="single" w:color="FFFFFF" w:sz="8" w:space="0"/>
                </w:tcBorders>
                <w:shd w:val="clear" w:color="auto" w:fill="DFA7A6"/>
              </w:tcPr>
              <w:p w14:paraId="03E8EAB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2C222E8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75948DB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3. час</w:t>
                </w:r>
              </w:p>
            </w:tc>
          </w:tr>
          <w:tr w14:paraId="0F01342A">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172BE6CE">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Александар Ристић</w:t>
                </w:r>
              </w:p>
            </w:tc>
            <w:tc>
              <w:tcPr>
                <w:tcW w:w="2643" w:type="dxa"/>
                <w:shd w:val="clear" w:color="auto" w:fill="EFD3D2"/>
              </w:tcPr>
              <w:p w14:paraId="0CD07C5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3. час</w:t>
                </w:r>
              </w:p>
            </w:tc>
            <w:tc>
              <w:tcPr>
                <w:tcW w:w="2644" w:type="dxa"/>
                <w:shd w:val="clear" w:color="auto" w:fill="EFD3D2"/>
              </w:tcPr>
              <w:p w14:paraId="5B7D4A1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5. час</w:t>
                </w:r>
              </w:p>
            </w:tc>
            <w:tc>
              <w:tcPr>
                <w:tcW w:w="2644" w:type="dxa"/>
                <w:shd w:val="clear" w:color="auto" w:fill="EFD3D2"/>
              </w:tcPr>
              <w:p w14:paraId="2CFAF8E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4. час</w:t>
                </w:r>
              </w:p>
            </w:tc>
          </w:tr>
          <w:tr w14:paraId="025F830B">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90" w:hRule="atLeast"/>
            </w:trPr>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5A9B4E8E">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Биљана Радисављевић</w:t>
                </w:r>
              </w:p>
            </w:tc>
            <w:tc>
              <w:tcPr>
                <w:tcW w:w="2643" w:type="dxa"/>
                <w:tcBorders>
                  <w:top w:val="single" w:color="FFFFFF" w:sz="8" w:space="0"/>
                  <w:bottom w:val="single" w:color="FFFFFF" w:sz="8" w:space="0"/>
                  <w:right w:val="single" w:color="FFFFFF" w:sz="8" w:space="0"/>
                </w:tcBorders>
                <w:shd w:val="clear" w:color="auto" w:fill="DFA7A6"/>
              </w:tcPr>
              <w:p w14:paraId="6BB6AF79">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2. час</w:t>
                </w:r>
              </w:p>
            </w:tc>
            <w:tc>
              <w:tcPr>
                <w:tcW w:w="2644" w:type="dxa"/>
                <w:tcBorders>
                  <w:top w:val="single" w:color="FFFFFF" w:sz="8" w:space="0"/>
                  <w:bottom w:val="single" w:color="FFFFFF" w:sz="8" w:space="0"/>
                  <w:right w:val="single" w:color="FFFFFF" w:sz="8" w:space="0"/>
                </w:tcBorders>
                <w:shd w:val="clear" w:color="auto" w:fill="DFA7A6"/>
              </w:tcPr>
              <w:p w14:paraId="027DA3AD">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2. час</w:t>
                </w:r>
              </w:p>
            </w:tc>
            <w:tc>
              <w:tcPr>
                <w:tcW w:w="2644" w:type="dxa"/>
                <w:tcBorders>
                  <w:top w:val="single" w:color="FFFFFF" w:sz="8" w:space="0"/>
                  <w:bottom w:val="single" w:color="FFFFFF" w:sz="8" w:space="0"/>
                  <w:right w:val="single" w:color="FFFFFF" w:sz="8" w:space="0"/>
                </w:tcBorders>
                <w:shd w:val="clear" w:color="auto" w:fill="DFA7A6"/>
              </w:tcPr>
              <w:p w14:paraId="6D06C1C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3. час</w:t>
                </w:r>
              </w:p>
            </w:tc>
          </w:tr>
          <w:tr w14:paraId="0E44B65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79B54F16">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Весна Манојловић</w:t>
                </w:r>
              </w:p>
            </w:tc>
            <w:tc>
              <w:tcPr>
                <w:tcW w:w="2643" w:type="dxa"/>
                <w:shd w:val="clear" w:color="auto" w:fill="EFD3D2"/>
              </w:tcPr>
              <w:p w14:paraId="5797254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2.час</w:t>
                </w:r>
              </w:p>
            </w:tc>
            <w:tc>
              <w:tcPr>
                <w:tcW w:w="2644" w:type="dxa"/>
                <w:shd w:val="clear" w:color="auto" w:fill="EFD3D2"/>
              </w:tcPr>
              <w:p w14:paraId="49E2312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велики одмор</w:t>
                </w:r>
              </w:p>
            </w:tc>
            <w:tc>
              <w:tcPr>
                <w:tcW w:w="2644" w:type="dxa"/>
                <w:shd w:val="clear" w:color="auto" w:fill="EFD3D2"/>
              </w:tcPr>
              <w:p w14:paraId="146451C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4. час</w:t>
                </w:r>
              </w:p>
            </w:tc>
          </w:tr>
          <w:tr w14:paraId="1719B404">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47830EBD">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Марија Аврамовић Радивојевић</w:t>
                </w:r>
              </w:p>
            </w:tc>
            <w:tc>
              <w:tcPr>
                <w:tcW w:w="2643" w:type="dxa"/>
                <w:tcBorders>
                  <w:top w:val="single" w:color="FFFFFF" w:sz="8" w:space="0"/>
                  <w:bottom w:val="single" w:color="FFFFFF" w:sz="8" w:space="0"/>
                  <w:right w:val="single" w:color="FFFFFF" w:sz="8" w:space="0"/>
                </w:tcBorders>
                <w:shd w:val="clear" w:color="auto" w:fill="DFA7A6"/>
              </w:tcPr>
              <w:p w14:paraId="12186E3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2 час</w:t>
                </w:r>
              </w:p>
            </w:tc>
            <w:tc>
              <w:tcPr>
                <w:tcW w:w="2644" w:type="dxa"/>
                <w:tcBorders>
                  <w:top w:val="single" w:color="FFFFFF" w:sz="8" w:space="0"/>
                  <w:bottom w:val="single" w:color="FFFFFF" w:sz="8" w:space="0"/>
                  <w:right w:val="single" w:color="FFFFFF" w:sz="8" w:space="0"/>
                </w:tcBorders>
                <w:shd w:val="clear" w:color="auto" w:fill="DFA7A6"/>
              </w:tcPr>
              <w:p w14:paraId="5EB080D9">
                <w:pPr>
                  <w:spacing w:after="0" w:line="0" w:lineRule="atLeast"/>
                  <w:contextualSpacing/>
                  <w:rPr>
                    <w:rFonts w:hint="default" w:ascii="Times New Roman" w:hAnsi="Times New Roman" w:eastAsia="Times New Roman" w:cs="Times New Roman"/>
                    <w:b/>
                    <w:color w:val="0070C0"/>
                  </w:rPr>
                </w:pPr>
                <w:r>
                  <w:rPr>
                    <w:rFonts w:hint="default" w:ascii="Times New Roman" w:hAnsi="Times New Roman" w:eastAsia="Times New Roman" w:cs="Times New Roman"/>
                    <w:b/>
                    <w:color w:val="0070C0"/>
                  </w:rPr>
                  <w:t>/</w:t>
                </w:r>
              </w:p>
            </w:tc>
            <w:tc>
              <w:tcPr>
                <w:tcW w:w="2644" w:type="dxa"/>
                <w:tcBorders>
                  <w:top w:val="single" w:color="FFFFFF" w:sz="8" w:space="0"/>
                  <w:bottom w:val="single" w:color="FFFFFF" w:sz="8" w:space="0"/>
                  <w:right w:val="single" w:color="FFFFFF" w:sz="8" w:space="0"/>
                </w:tcBorders>
                <w:shd w:val="clear" w:color="auto" w:fill="DFA7A6"/>
              </w:tcPr>
              <w:p w14:paraId="512E2E1D">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4 час</w:t>
                </w:r>
              </w:p>
            </w:tc>
          </w:tr>
          <w:tr w14:paraId="19BF7079">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06BB9609">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Маја Бисерчић</w:t>
                </w:r>
              </w:p>
            </w:tc>
            <w:tc>
              <w:tcPr>
                <w:tcW w:w="2643" w:type="dxa"/>
                <w:shd w:val="clear" w:color="auto" w:fill="EFD3D2"/>
              </w:tcPr>
              <w:p w14:paraId="5F82515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3. час</w:t>
                </w:r>
              </w:p>
            </w:tc>
            <w:tc>
              <w:tcPr>
                <w:tcW w:w="2644" w:type="dxa"/>
                <w:shd w:val="clear" w:color="auto" w:fill="EFD3D2"/>
              </w:tcPr>
              <w:p w14:paraId="7954654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5. час</w:t>
                </w:r>
              </w:p>
            </w:tc>
            <w:tc>
              <w:tcPr>
                <w:tcW w:w="2644" w:type="dxa"/>
                <w:shd w:val="clear" w:color="auto" w:fill="EFD3D2"/>
              </w:tcPr>
              <w:p w14:paraId="7E8FAC3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велики одмор</w:t>
                </w:r>
              </w:p>
            </w:tc>
          </w:tr>
          <w:tr w14:paraId="679F3528">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0754597F">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Сања Кнапчек</w:t>
                </w:r>
              </w:p>
            </w:tc>
            <w:tc>
              <w:tcPr>
                <w:tcW w:w="2643" w:type="dxa"/>
                <w:tcBorders>
                  <w:top w:val="single" w:color="FFFFFF" w:sz="8" w:space="0"/>
                  <w:bottom w:val="single" w:color="FFFFFF" w:sz="8" w:space="0"/>
                  <w:right w:val="single" w:color="FFFFFF" w:sz="8" w:space="0"/>
                </w:tcBorders>
                <w:shd w:val="clear" w:color="auto" w:fill="DFA7A6"/>
              </w:tcPr>
              <w:p w14:paraId="37CE81B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3. час</w:t>
                </w:r>
              </w:p>
            </w:tc>
            <w:tc>
              <w:tcPr>
                <w:tcW w:w="2644" w:type="dxa"/>
                <w:tcBorders>
                  <w:top w:val="single" w:color="FFFFFF" w:sz="8" w:space="0"/>
                  <w:bottom w:val="single" w:color="FFFFFF" w:sz="8" w:space="0"/>
                  <w:right w:val="single" w:color="FFFFFF" w:sz="8" w:space="0"/>
                </w:tcBorders>
                <w:shd w:val="clear" w:color="auto" w:fill="DFA7A6"/>
              </w:tcPr>
              <w:p w14:paraId="55A5753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1. час</w:t>
                </w:r>
              </w:p>
            </w:tc>
            <w:tc>
              <w:tcPr>
                <w:tcW w:w="2644" w:type="dxa"/>
                <w:tcBorders>
                  <w:top w:val="single" w:color="FFFFFF" w:sz="8" w:space="0"/>
                  <w:bottom w:val="single" w:color="FFFFFF" w:sz="8" w:space="0"/>
                  <w:right w:val="single" w:color="FFFFFF" w:sz="8" w:space="0"/>
                </w:tcBorders>
                <w:shd w:val="clear" w:color="auto" w:fill="DFA7A6"/>
              </w:tcPr>
              <w:p w14:paraId="3E9AAD2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70ED15EA">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60CC73B3">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Никица Дошеновић</w:t>
                </w:r>
              </w:p>
            </w:tc>
            <w:tc>
              <w:tcPr>
                <w:tcW w:w="2643" w:type="dxa"/>
                <w:shd w:val="clear" w:color="auto" w:fill="EFD3D2"/>
              </w:tcPr>
              <w:p w14:paraId="1486BF51">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5. час</w:t>
                </w:r>
              </w:p>
            </w:tc>
            <w:tc>
              <w:tcPr>
                <w:tcW w:w="2644" w:type="dxa"/>
                <w:shd w:val="clear" w:color="auto" w:fill="EFD3D2"/>
              </w:tcPr>
              <w:p w14:paraId="6349BB5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5. час</w:t>
                </w:r>
              </w:p>
            </w:tc>
            <w:tc>
              <w:tcPr>
                <w:tcW w:w="2644" w:type="dxa"/>
                <w:shd w:val="clear" w:color="auto" w:fill="EFD3D2"/>
              </w:tcPr>
              <w:p w14:paraId="0F3A6E1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2. час</w:t>
                </w:r>
              </w:p>
            </w:tc>
          </w:tr>
          <w:tr w14:paraId="155BA50D">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195F51B4">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Ана Љубојевић</w:t>
                </w:r>
              </w:p>
            </w:tc>
            <w:tc>
              <w:tcPr>
                <w:tcW w:w="2643" w:type="dxa"/>
                <w:tcBorders>
                  <w:top w:val="single" w:color="FFFFFF" w:sz="8" w:space="0"/>
                  <w:bottom w:val="single" w:color="FFFFFF" w:sz="8" w:space="0"/>
                  <w:right w:val="single" w:color="FFFFFF" w:sz="8" w:space="0"/>
                </w:tcBorders>
                <w:shd w:val="clear" w:color="auto" w:fill="DFA7A6"/>
              </w:tcPr>
              <w:p w14:paraId="26376A11">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3. час</w:t>
                </w:r>
              </w:p>
            </w:tc>
            <w:tc>
              <w:tcPr>
                <w:tcW w:w="2644" w:type="dxa"/>
                <w:tcBorders>
                  <w:top w:val="single" w:color="FFFFFF" w:sz="8" w:space="0"/>
                  <w:bottom w:val="single" w:color="FFFFFF" w:sz="8" w:space="0"/>
                  <w:right w:val="single" w:color="FFFFFF" w:sz="8" w:space="0"/>
                </w:tcBorders>
                <w:shd w:val="clear" w:color="auto" w:fill="DFA7A6"/>
              </w:tcPr>
              <w:p w14:paraId="32D1222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2. час</w:t>
                </w:r>
              </w:p>
            </w:tc>
            <w:tc>
              <w:tcPr>
                <w:tcW w:w="2644" w:type="dxa"/>
                <w:tcBorders>
                  <w:top w:val="single" w:color="FFFFFF" w:sz="8" w:space="0"/>
                  <w:bottom w:val="single" w:color="FFFFFF" w:sz="8" w:space="0"/>
                  <w:right w:val="single" w:color="FFFFFF" w:sz="8" w:space="0"/>
                </w:tcBorders>
                <w:shd w:val="clear" w:color="auto" w:fill="DFA7A6"/>
              </w:tcPr>
              <w:p w14:paraId="1263DFD3">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6. час</w:t>
                </w:r>
              </w:p>
            </w:tc>
          </w:tr>
          <w:tr w14:paraId="3539BFF3">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5863CC4C">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Дејан Зец</w:t>
                </w:r>
              </w:p>
            </w:tc>
            <w:tc>
              <w:tcPr>
                <w:tcW w:w="2643" w:type="dxa"/>
                <w:shd w:val="clear" w:color="auto" w:fill="EFD3D2"/>
              </w:tcPr>
              <w:p w14:paraId="43ED8F1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4226FC8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5.час</w:t>
                </w:r>
              </w:p>
            </w:tc>
            <w:tc>
              <w:tcPr>
                <w:tcW w:w="2644" w:type="dxa"/>
                <w:shd w:val="clear" w:color="auto" w:fill="EFD3D2"/>
              </w:tcPr>
              <w:p w14:paraId="5D51BB5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5 час</w:t>
                </w:r>
              </w:p>
            </w:tc>
          </w:tr>
          <w:tr w14:paraId="2308B7F4">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26C37BEF">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Томислав Мијатовић</w:t>
                </w:r>
              </w:p>
            </w:tc>
            <w:tc>
              <w:tcPr>
                <w:tcW w:w="2643" w:type="dxa"/>
                <w:tcBorders>
                  <w:top w:val="single" w:color="FFFFFF" w:sz="8" w:space="0"/>
                  <w:bottom w:val="single" w:color="FFFFFF" w:sz="8" w:space="0"/>
                  <w:right w:val="single" w:color="FFFFFF" w:sz="8" w:space="0"/>
                </w:tcBorders>
                <w:shd w:val="clear" w:color="auto" w:fill="DFA7A6"/>
              </w:tcPr>
              <w:p w14:paraId="55677D09">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4. час</w:t>
                </w:r>
              </w:p>
            </w:tc>
            <w:tc>
              <w:tcPr>
                <w:tcW w:w="2644" w:type="dxa"/>
                <w:tcBorders>
                  <w:top w:val="single" w:color="FFFFFF" w:sz="8" w:space="0"/>
                  <w:bottom w:val="single" w:color="FFFFFF" w:sz="8" w:space="0"/>
                  <w:right w:val="single" w:color="FFFFFF" w:sz="8" w:space="0"/>
                </w:tcBorders>
                <w:shd w:val="clear" w:color="auto" w:fill="DFA7A6"/>
              </w:tcPr>
              <w:p w14:paraId="095C2D2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36FC29A4">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7EA28988">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3D2253E2">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Дмитриј Гавриловић</w:t>
                </w:r>
              </w:p>
            </w:tc>
            <w:tc>
              <w:tcPr>
                <w:tcW w:w="2643" w:type="dxa"/>
                <w:shd w:val="clear" w:color="auto" w:fill="EFD3D2"/>
              </w:tcPr>
              <w:p w14:paraId="68EABAA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 xml:space="preserve">Четвртак, 3. час </w:t>
                </w:r>
              </w:p>
            </w:tc>
            <w:tc>
              <w:tcPr>
                <w:tcW w:w="2644" w:type="dxa"/>
                <w:shd w:val="clear" w:color="auto" w:fill="EFD3D2"/>
              </w:tcPr>
              <w:p w14:paraId="1491E59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3. час</w:t>
                </w:r>
              </w:p>
            </w:tc>
            <w:tc>
              <w:tcPr>
                <w:tcW w:w="2644" w:type="dxa"/>
                <w:shd w:val="clear" w:color="auto" w:fill="EFD3D2"/>
              </w:tcPr>
              <w:p w14:paraId="7F18DEC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4. час</w:t>
                </w:r>
              </w:p>
            </w:tc>
          </w:tr>
          <w:tr w14:paraId="5D2A9DFD">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4600FFDD">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Љиљана Живковић</w:t>
                </w:r>
              </w:p>
            </w:tc>
            <w:tc>
              <w:tcPr>
                <w:tcW w:w="2643" w:type="dxa"/>
                <w:tcBorders>
                  <w:top w:val="single" w:color="FFFFFF" w:sz="8" w:space="0"/>
                  <w:bottom w:val="single" w:color="FFFFFF" w:sz="8" w:space="0"/>
                  <w:right w:val="single" w:color="FFFFFF" w:sz="8" w:space="0"/>
                </w:tcBorders>
                <w:shd w:val="clear" w:color="auto" w:fill="DFA7A6"/>
              </w:tcPr>
              <w:p w14:paraId="744FB663">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и уторак 3. час</w:t>
                </w:r>
              </w:p>
            </w:tc>
            <w:tc>
              <w:tcPr>
                <w:tcW w:w="2644" w:type="dxa"/>
                <w:tcBorders>
                  <w:top w:val="single" w:color="FFFFFF" w:sz="8" w:space="0"/>
                  <w:bottom w:val="single" w:color="FFFFFF" w:sz="8" w:space="0"/>
                  <w:right w:val="single" w:color="FFFFFF" w:sz="8" w:space="0"/>
                </w:tcBorders>
                <w:shd w:val="clear" w:color="auto" w:fill="DFA7A6"/>
              </w:tcPr>
              <w:p w14:paraId="6A40517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3630E0F0">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1. час</w:t>
                </w:r>
              </w:p>
            </w:tc>
          </w:tr>
          <w:tr w14:paraId="671CB9B6">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145AECB9">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Радица Јанковић</w:t>
                </w:r>
              </w:p>
            </w:tc>
            <w:tc>
              <w:tcPr>
                <w:tcW w:w="2643" w:type="dxa"/>
                <w:shd w:val="clear" w:color="auto" w:fill="EFD3D2"/>
              </w:tcPr>
              <w:p w14:paraId="33BAA2B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4. час</w:t>
                </w:r>
              </w:p>
            </w:tc>
            <w:tc>
              <w:tcPr>
                <w:tcW w:w="2644" w:type="dxa"/>
                <w:shd w:val="clear" w:color="auto" w:fill="EFD3D2"/>
              </w:tcPr>
              <w:p w14:paraId="13806449">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Среда, 2. час</w:t>
                </w:r>
              </w:p>
            </w:tc>
            <w:tc>
              <w:tcPr>
                <w:tcW w:w="2644" w:type="dxa"/>
                <w:shd w:val="clear" w:color="auto" w:fill="EFD3D2"/>
              </w:tcPr>
              <w:p w14:paraId="58328AB9">
                <w:pPr>
                  <w:spacing w:after="0" w:line="0" w:lineRule="atLeast"/>
                  <w:contextualSpacing/>
                  <w:rPr>
                    <w:rFonts w:hint="default" w:ascii="Times New Roman" w:hAnsi="Times New Roman" w:eastAsia="Times New Roman" w:cs="Times New Roman"/>
                    <w:b/>
                    <w:color w:val="0070C0"/>
                    <w:lang w:val="sr-Cyrl-RS"/>
                  </w:rPr>
                </w:pPr>
              </w:p>
            </w:tc>
          </w:tr>
          <w:tr w14:paraId="4121EC52">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24CC1351">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Душанка Митровић</w:t>
                </w:r>
              </w:p>
            </w:tc>
            <w:tc>
              <w:tcPr>
                <w:tcW w:w="2643" w:type="dxa"/>
                <w:tcBorders>
                  <w:top w:val="single" w:color="FFFFFF" w:sz="8" w:space="0"/>
                  <w:bottom w:val="single" w:color="FFFFFF" w:sz="8" w:space="0"/>
                  <w:right w:val="single" w:color="FFFFFF" w:sz="8" w:space="0"/>
                </w:tcBorders>
                <w:shd w:val="clear" w:color="auto" w:fill="DFA7A6"/>
              </w:tcPr>
              <w:p w14:paraId="7AD54CD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3. час</w:t>
                </w:r>
              </w:p>
            </w:tc>
            <w:tc>
              <w:tcPr>
                <w:tcW w:w="2644" w:type="dxa"/>
                <w:tcBorders>
                  <w:top w:val="single" w:color="FFFFFF" w:sz="8" w:space="0"/>
                  <w:bottom w:val="single" w:color="FFFFFF" w:sz="8" w:space="0"/>
                  <w:right w:val="single" w:color="FFFFFF" w:sz="8" w:space="0"/>
                </w:tcBorders>
                <w:shd w:val="clear" w:color="auto" w:fill="DFA7A6"/>
              </w:tcPr>
              <w:p w14:paraId="66B311D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097DA90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028BDCFC">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2FFD6CD1">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Станојка Гавриловић</w:t>
                </w:r>
              </w:p>
            </w:tc>
            <w:tc>
              <w:tcPr>
                <w:tcW w:w="2643" w:type="dxa"/>
                <w:shd w:val="clear" w:color="auto" w:fill="EFD3D2"/>
              </w:tcPr>
              <w:p w14:paraId="7790E382">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Понедељак, 4. час</w:t>
                </w:r>
              </w:p>
            </w:tc>
            <w:tc>
              <w:tcPr>
                <w:tcW w:w="2644" w:type="dxa"/>
                <w:shd w:val="clear" w:color="auto" w:fill="EFD3D2"/>
              </w:tcPr>
              <w:p w14:paraId="66230362">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43A83C8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4FC9D507">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6BBC29D1">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Ирена Бајаловић</w:t>
                </w:r>
              </w:p>
            </w:tc>
            <w:tc>
              <w:tcPr>
                <w:tcW w:w="2643" w:type="dxa"/>
                <w:tcBorders>
                  <w:top w:val="single" w:color="FFFFFF" w:sz="8" w:space="0"/>
                  <w:bottom w:val="single" w:color="FFFFFF" w:sz="8" w:space="0"/>
                  <w:right w:val="single" w:color="FFFFFF" w:sz="8" w:space="0"/>
                </w:tcBorders>
                <w:shd w:val="clear" w:color="auto" w:fill="DFA7A6"/>
              </w:tcPr>
              <w:p w14:paraId="0F8314C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1. час</w:t>
                </w:r>
              </w:p>
            </w:tc>
            <w:tc>
              <w:tcPr>
                <w:tcW w:w="2644" w:type="dxa"/>
                <w:tcBorders>
                  <w:top w:val="single" w:color="FFFFFF" w:sz="8" w:space="0"/>
                  <w:bottom w:val="single" w:color="FFFFFF" w:sz="8" w:space="0"/>
                  <w:right w:val="single" w:color="FFFFFF" w:sz="8" w:space="0"/>
                </w:tcBorders>
                <w:shd w:val="clear" w:color="auto" w:fill="DFA7A6"/>
              </w:tcPr>
              <w:p w14:paraId="6E494C2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54A0BAA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08187ED8">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1C3D8EF9">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Милена Милутиновић</w:t>
                </w:r>
              </w:p>
            </w:tc>
            <w:tc>
              <w:tcPr>
                <w:tcW w:w="2643" w:type="dxa"/>
                <w:shd w:val="clear" w:color="auto" w:fill="EFD3D2"/>
              </w:tcPr>
              <w:p w14:paraId="00B158F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2. час</w:t>
                </w:r>
              </w:p>
            </w:tc>
            <w:tc>
              <w:tcPr>
                <w:tcW w:w="2644" w:type="dxa"/>
                <w:shd w:val="clear" w:color="auto" w:fill="EFD3D2"/>
              </w:tcPr>
              <w:p w14:paraId="7B0FACC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39F46F00">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3C620C6F">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026B511E">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Данијела Плавшић</w:t>
                </w:r>
              </w:p>
            </w:tc>
            <w:tc>
              <w:tcPr>
                <w:tcW w:w="2643" w:type="dxa"/>
                <w:tcBorders>
                  <w:top w:val="single" w:color="FFFFFF" w:sz="8" w:space="0"/>
                  <w:bottom w:val="single" w:color="FFFFFF" w:sz="8" w:space="0"/>
                  <w:right w:val="single" w:color="FFFFFF" w:sz="8" w:space="0"/>
                </w:tcBorders>
                <w:shd w:val="clear" w:color="auto" w:fill="DFA7A6"/>
              </w:tcPr>
              <w:p w14:paraId="4C9B2F7E">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1E13E519">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3. час</w:t>
                </w:r>
              </w:p>
            </w:tc>
            <w:tc>
              <w:tcPr>
                <w:tcW w:w="2644" w:type="dxa"/>
                <w:tcBorders>
                  <w:top w:val="single" w:color="FFFFFF" w:sz="8" w:space="0"/>
                  <w:bottom w:val="single" w:color="FFFFFF" w:sz="8" w:space="0"/>
                  <w:right w:val="single" w:color="FFFFFF" w:sz="8" w:space="0"/>
                </w:tcBorders>
                <w:shd w:val="clear" w:color="auto" w:fill="DFA7A6"/>
              </w:tcPr>
              <w:p w14:paraId="482C2F1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26AD836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4316F14C">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Марјана Михајловић</w:t>
                </w:r>
              </w:p>
            </w:tc>
            <w:tc>
              <w:tcPr>
                <w:tcW w:w="2643" w:type="dxa"/>
                <w:shd w:val="clear" w:color="auto" w:fill="EFD3D2"/>
              </w:tcPr>
              <w:p w14:paraId="02A2E20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7FCAD6D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2. час</w:t>
                </w:r>
              </w:p>
            </w:tc>
            <w:tc>
              <w:tcPr>
                <w:tcW w:w="2644" w:type="dxa"/>
                <w:shd w:val="clear" w:color="auto" w:fill="EFD3D2"/>
              </w:tcPr>
              <w:p w14:paraId="278D55B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7614F58A">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66C5F809">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Дубравка Девић</w:t>
                </w:r>
              </w:p>
            </w:tc>
            <w:tc>
              <w:tcPr>
                <w:tcW w:w="2643" w:type="dxa"/>
                <w:tcBorders>
                  <w:top w:val="single" w:color="FFFFFF" w:sz="8" w:space="0"/>
                  <w:bottom w:val="single" w:color="FFFFFF" w:sz="8" w:space="0"/>
                  <w:right w:val="single" w:color="FFFFFF" w:sz="8" w:space="0"/>
                </w:tcBorders>
                <w:shd w:val="clear" w:color="auto" w:fill="DFA7A6"/>
              </w:tcPr>
              <w:p w14:paraId="7251593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4CE65E28">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3. час</w:t>
                </w:r>
              </w:p>
            </w:tc>
            <w:tc>
              <w:tcPr>
                <w:tcW w:w="2644" w:type="dxa"/>
                <w:tcBorders>
                  <w:top w:val="single" w:color="FFFFFF" w:sz="8" w:space="0"/>
                  <w:bottom w:val="single" w:color="FFFFFF" w:sz="8" w:space="0"/>
                  <w:right w:val="single" w:color="FFFFFF" w:sz="8" w:space="0"/>
                </w:tcBorders>
                <w:shd w:val="clear" w:color="auto" w:fill="DFA7A6"/>
              </w:tcPr>
              <w:p w14:paraId="6D67A14A">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5648E306">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63EB25E7">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Драгана Јакшић Костић</w:t>
                </w:r>
              </w:p>
            </w:tc>
            <w:tc>
              <w:tcPr>
                <w:tcW w:w="2643" w:type="dxa"/>
                <w:shd w:val="clear" w:color="auto" w:fill="EFD3D2"/>
              </w:tcPr>
              <w:p w14:paraId="55961B81">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4B675F4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Петак, 2.час</w:t>
                </w:r>
              </w:p>
            </w:tc>
            <w:tc>
              <w:tcPr>
                <w:tcW w:w="2644" w:type="dxa"/>
                <w:shd w:val="clear" w:color="auto" w:fill="EFD3D2"/>
              </w:tcPr>
              <w:p w14:paraId="6449C704">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r w14:paraId="32FCBB59">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627B9C8C">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Драгана Петронијевић</w:t>
                </w:r>
              </w:p>
            </w:tc>
            <w:tc>
              <w:tcPr>
                <w:tcW w:w="2643" w:type="dxa"/>
                <w:tcBorders>
                  <w:top w:val="single" w:color="FFFFFF" w:sz="8" w:space="0"/>
                  <w:bottom w:val="single" w:color="FFFFFF" w:sz="8" w:space="0"/>
                  <w:right w:val="single" w:color="FFFFFF" w:sz="8" w:space="0"/>
                </w:tcBorders>
                <w:shd w:val="clear" w:color="auto" w:fill="DFA7A6"/>
              </w:tcPr>
              <w:p w14:paraId="49023727">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0FD4B0D7">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2B3F386D">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Четвртак, 4. час</w:t>
                </w:r>
              </w:p>
            </w:tc>
          </w:tr>
          <w:tr w14:paraId="05E10B33">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55CFA986">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Јасмина Девчић</w:t>
                </w:r>
              </w:p>
            </w:tc>
            <w:tc>
              <w:tcPr>
                <w:tcW w:w="2643" w:type="dxa"/>
                <w:shd w:val="clear" w:color="auto" w:fill="EFD3D2"/>
              </w:tcPr>
              <w:p w14:paraId="4FF3E7C1">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6111E77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7F9BFBE9">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3. час</w:t>
                </w:r>
              </w:p>
            </w:tc>
          </w:tr>
          <w:tr w14:paraId="4CE01D4F">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nil"/>
                  <w:right w:val="single" w:color="FFFFFF" w:sz="24" w:space="0"/>
                  <w:insideH w:val="nil"/>
                  <w:insideV w:val="single" w:sz="24" w:space="0"/>
                </w:tcBorders>
                <w:shd w:val="clear" w:color="auto" w:fill="C0504D"/>
              </w:tcPr>
              <w:p w14:paraId="1B1ECAE1">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Наташа Дражић</w:t>
                </w:r>
              </w:p>
            </w:tc>
            <w:tc>
              <w:tcPr>
                <w:tcW w:w="2643" w:type="dxa"/>
                <w:tcBorders>
                  <w:top w:val="single" w:color="FFFFFF" w:sz="8" w:space="0"/>
                  <w:bottom w:val="single" w:color="FFFFFF" w:sz="8" w:space="0"/>
                  <w:right w:val="single" w:color="FFFFFF" w:sz="8" w:space="0"/>
                </w:tcBorders>
                <w:shd w:val="clear" w:color="auto" w:fill="DFA7A6"/>
              </w:tcPr>
              <w:p w14:paraId="6657BEF2">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43F2925B">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50A25A5C">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5. час</w:t>
                </w:r>
              </w:p>
            </w:tc>
          </w:tr>
          <w:tr w14:paraId="749E3E55">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left w:val="single" w:color="FFFFFF" w:sz="8" w:space="0"/>
                  <w:bottom w:val="nil"/>
                  <w:right w:val="single" w:color="FFFFFF" w:sz="24" w:space="0"/>
                  <w:insideH w:val="nil"/>
                  <w:insideV w:val="single" w:sz="24" w:space="0"/>
                </w:tcBorders>
                <w:shd w:val="clear" w:color="auto" w:fill="C0504D"/>
              </w:tcPr>
              <w:p w14:paraId="16FD8973">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Драгана Банковић</w:t>
                </w:r>
              </w:p>
            </w:tc>
            <w:tc>
              <w:tcPr>
                <w:tcW w:w="2643" w:type="dxa"/>
                <w:shd w:val="clear" w:color="auto" w:fill="EFD3D2"/>
              </w:tcPr>
              <w:p w14:paraId="5C4329AF">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13228B2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shd w:val="clear" w:color="auto" w:fill="EFD3D2"/>
              </w:tcPr>
              <w:p w14:paraId="15F5C8D6">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и четвртак 2.час</w:t>
                </w:r>
              </w:p>
            </w:tc>
          </w:tr>
          <w:tr w14:paraId="028DF56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643" w:type="dxa"/>
                <w:tcBorders>
                  <w:top w:val="single" w:color="FFFFFF" w:sz="8" w:space="0"/>
                  <w:left w:val="single" w:color="FFFFFF" w:sz="8" w:space="0"/>
                  <w:bottom w:val="single" w:color="FFFFFF" w:sz="8" w:space="0"/>
                  <w:right w:val="single" w:color="FFFFFF" w:sz="24" w:space="0"/>
                  <w:insideH w:val="nil"/>
                  <w:insideV w:val="single" w:sz="24" w:space="0"/>
                </w:tcBorders>
                <w:shd w:val="clear" w:color="auto" w:fill="C0504D"/>
              </w:tcPr>
              <w:p w14:paraId="16878D14">
                <w:pPr>
                  <w:spacing w:after="0" w:line="0" w:lineRule="atLeast"/>
                  <w:contextualSpacing/>
                  <w:rPr>
                    <w:rFonts w:hint="default" w:ascii="Times New Roman" w:hAnsi="Times New Roman" w:eastAsia="Times New Roman" w:cs="Times New Roman"/>
                    <w:b/>
                    <w:bCs w:val="0"/>
                    <w:i w:val="0"/>
                    <w:iCs w:val="0"/>
                    <w:color w:val="FFFFFF" w:themeColor="background1"/>
                    <w:lang w:val="sr-Cyrl-RS"/>
                    <w14:textFill>
                      <w14:solidFill>
                        <w14:schemeClr w14:val="bg1"/>
                      </w14:solidFill>
                    </w14:textFill>
                  </w:rPr>
                </w:pPr>
                <w:r>
                  <w:rPr>
                    <w:rFonts w:hint="default" w:ascii="Times New Roman" w:hAnsi="Times New Roman" w:eastAsia="Times New Roman" w:cs="Times New Roman"/>
                    <w:b w:val="0"/>
                    <w:bCs/>
                    <w:i w:val="0"/>
                    <w:iCs w:val="0"/>
                    <w:color w:val="FFFFFF" w:themeColor="background1"/>
                    <w:lang w:val="sr-Cyrl-RS"/>
                    <w14:textFill>
                      <w14:solidFill>
                        <w14:schemeClr w14:val="bg1"/>
                      </w14:solidFill>
                    </w14:textFill>
                  </w:rPr>
                  <w:t>Мерима Радивојевић</w:t>
                </w:r>
              </w:p>
            </w:tc>
            <w:tc>
              <w:tcPr>
                <w:tcW w:w="2643" w:type="dxa"/>
                <w:tcBorders>
                  <w:top w:val="single" w:color="FFFFFF" w:sz="8" w:space="0"/>
                  <w:bottom w:val="single" w:color="FFFFFF" w:sz="8" w:space="0"/>
                  <w:right w:val="single" w:color="FFFFFF" w:sz="8" w:space="0"/>
                </w:tcBorders>
                <w:shd w:val="clear" w:color="auto" w:fill="DFA7A6"/>
              </w:tcPr>
              <w:p w14:paraId="2A2E549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Уторак, 4. час</w:t>
                </w:r>
              </w:p>
            </w:tc>
            <w:tc>
              <w:tcPr>
                <w:tcW w:w="2644" w:type="dxa"/>
                <w:tcBorders>
                  <w:top w:val="single" w:color="FFFFFF" w:sz="8" w:space="0"/>
                  <w:bottom w:val="single" w:color="FFFFFF" w:sz="8" w:space="0"/>
                  <w:right w:val="single" w:color="FFFFFF" w:sz="8" w:space="0"/>
                </w:tcBorders>
                <w:shd w:val="clear" w:color="auto" w:fill="DFA7A6"/>
              </w:tcPr>
              <w:p w14:paraId="276D3A93">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c>
              <w:tcPr>
                <w:tcW w:w="2644" w:type="dxa"/>
                <w:tcBorders>
                  <w:top w:val="single" w:color="FFFFFF" w:sz="8" w:space="0"/>
                  <w:bottom w:val="single" w:color="FFFFFF" w:sz="8" w:space="0"/>
                  <w:right w:val="single" w:color="FFFFFF" w:sz="8" w:space="0"/>
                </w:tcBorders>
                <w:shd w:val="clear" w:color="auto" w:fill="DFA7A6"/>
              </w:tcPr>
              <w:p w14:paraId="5B3B58C5">
                <w:pPr>
                  <w:spacing w:after="0" w:line="0" w:lineRule="atLeast"/>
                  <w:contextualSpacing/>
                  <w:rPr>
                    <w:rFonts w:hint="default" w:ascii="Times New Roman" w:hAnsi="Times New Roman" w:eastAsia="Times New Roman" w:cs="Times New Roman"/>
                    <w:b/>
                    <w:color w:val="0070C0"/>
                    <w:lang w:val="sr-Cyrl-RS"/>
                  </w:rPr>
                </w:pPr>
                <w:r>
                  <w:rPr>
                    <w:rFonts w:hint="default" w:ascii="Times New Roman" w:hAnsi="Times New Roman" w:eastAsia="Times New Roman" w:cs="Times New Roman"/>
                    <w:b/>
                    <w:color w:val="0070C0"/>
                    <w:lang w:val="sr-Cyrl-RS"/>
                  </w:rPr>
                  <w:t>/</w:t>
                </w:r>
              </w:p>
            </w:tc>
          </w:tr>
        </w:tbl>
        <w:p w14:paraId="196C878A">
          <w:pPr>
            <w:jc w:val="center"/>
            <w:rPr>
              <w:rFonts w:hint="default" w:ascii="Times New Roman" w:hAnsi="Times New Roman" w:eastAsia="Calibri" w:cs="Times New Roman"/>
              <w:b/>
              <w:color w:val="7030A0"/>
              <w:sz w:val="24"/>
              <w:szCs w:val="24"/>
              <w:lang w:val="sr-Cyrl-RS"/>
            </w:rPr>
          </w:pPr>
          <w:r>
            <w:rPr>
              <w:rFonts w:hint="default" w:ascii="Times New Roman" w:hAnsi="Times New Roman" w:cs="Times New Roman"/>
              <w:b/>
              <w:color w:val="0070C0"/>
              <w:sz w:val="28"/>
              <w:szCs w:val="28"/>
              <w:lang w:val="sr-Cyrl-RS"/>
            </w:rPr>
            <w:br w:type="textWrapping" w:clear="all"/>
          </w:r>
          <w:r>
            <w:rPr>
              <w:rFonts w:hint="default" w:ascii="Times New Roman" w:hAnsi="Times New Roman" w:eastAsia="Calibri" w:cs="Times New Roman"/>
              <w:b/>
              <w:color w:val="7030A0"/>
              <w:sz w:val="24"/>
              <w:szCs w:val="24"/>
              <w:lang w:val="sr-Cyrl-CS"/>
            </w:rPr>
            <w:t xml:space="preserve">3.5. </w:t>
          </w:r>
          <w:r>
            <w:rPr>
              <w:rStyle w:val="19"/>
              <w:rFonts w:hint="default" w:ascii="Times New Roman" w:hAnsi="Times New Roman" w:cs="Times New Roman"/>
            </w:rPr>
            <w:t>ПЛАН ПОСЕТЕ ЧАСОВИМА</w:t>
          </w:r>
          <w:r>
            <w:rPr>
              <w:rStyle w:val="19"/>
              <w:rFonts w:hint="default" w:ascii="Times New Roman" w:hAnsi="Times New Roman" w:cs="Times New Roman"/>
              <w:lang w:val="sr-Cyrl-RS"/>
            </w:rPr>
            <w:t xml:space="preserve"> </w:t>
          </w:r>
        </w:p>
        <w:p w14:paraId="5A0B8DAC">
          <w:pPr>
            <w:ind w:firstLine="708"/>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b/>
              <w:color w:val="0070C0"/>
              <w:sz w:val="28"/>
              <w:szCs w:val="28"/>
            </w:rPr>
            <w:tab/>
          </w:r>
          <w:r>
            <w:rPr>
              <w:rFonts w:hint="default" w:ascii="Times New Roman" w:hAnsi="Times New Roman" w:eastAsia="Calibri" w:cs="Times New Roman"/>
              <w:color w:val="000000"/>
              <w:sz w:val="24"/>
              <w:szCs w:val="24"/>
            </w:rPr>
            <w:t>Поступци праћења, мерења и евалуације су значајан предмет и садржај педагошко – инструктивног рада директора школе и стручних сарадника (педагога и психолога) те се овом питању, у планирању педагошко – инструктивне помоћи приступа са посебном пажњом.</w:t>
          </w:r>
        </w:p>
        <w:p w14:paraId="724AEB70">
          <w:pPr>
            <w:ind w:firstLine="708"/>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Карактер посете часовима може бити различит:</w:t>
          </w:r>
        </w:p>
        <w:p w14:paraId="7DEAD21F">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оствари општи увид у наставу;</w:t>
          </w:r>
        </w:p>
        <w:p w14:paraId="79DBD650">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помогне млађим наставницима / новим запосленим наставницима;</w:t>
          </w:r>
        </w:p>
        <w:p w14:paraId="23C2DE81">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сагледа примена појединих дидактичких иновација;</w:t>
          </w:r>
        </w:p>
        <w:p w14:paraId="5902F171">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сагледа квалитет припремања наставног рада;</w:t>
          </w:r>
        </w:p>
        <w:p w14:paraId="7A9B20D5">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сагледа квалитет организације наставног рада (примена одговарајуће образовне технологије, поступак евалуације наставног рада и сл.);</w:t>
          </w:r>
        </w:p>
        <w:p w14:paraId="759C88A6">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сагледа положај ученика у наставном процесу (субјекатска или пасивна позиција);</w:t>
          </w:r>
        </w:p>
        <w:p w14:paraId="4CD19D0D">
          <w:pPr>
            <w:numPr>
              <w:ilvl w:val="0"/>
              <w:numId w:val="19"/>
            </w:numPr>
            <w:contextualSpacing/>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да се сагледају поступци и техника евалуације ученика у настави.</w:t>
          </w:r>
        </w:p>
        <w:p w14:paraId="0C18B8CA">
          <w:pPr>
            <w:ind w:firstLine="708"/>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У току школске 20</w:t>
          </w:r>
          <w:r>
            <w:rPr>
              <w:rFonts w:hint="default" w:ascii="Times New Roman" w:hAnsi="Times New Roman" w:eastAsia="Calibri" w:cs="Times New Roman"/>
              <w:color w:val="000000"/>
              <w:sz w:val="24"/>
              <w:szCs w:val="24"/>
              <w:lang w:val="sr-Cyrl-RS"/>
            </w:rPr>
            <w:t>24</w:t>
          </w:r>
          <w:r>
            <w:rPr>
              <w:rFonts w:hint="default" w:ascii="Times New Roman" w:hAnsi="Times New Roman" w:eastAsia="Calibri" w:cs="Times New Roman"/>
              <w:color w:val="000000"/>
              <w:sz w:val="24"/>
              <w:szCs w:val="24"/>
            </w:rPr>
            <w:t>/20</w:t>
          </w:r>
          <w:r>
            <w:rPr>
              <w:rFonts w:hint="default" w:ascii="Times New Roman" w:hAnsi="Times New Roman" w:eastAsia="Calibri" w:cs="Times New Roman"/>
              <w:color w:val="000000"/>
              <w:sz w:val="24"/>
              <w:szCs w:val="24"/>
              <w:lang w:val="sr-Cyrl-RS"/>
            </w:rPr>
            <w:t>25</w:t>
          </w:r>
          <w:r>
            <w:rPr>
              <w:rFonts w:hint="default" w:ascii="Times New Roman" w:hAnsi="Times New Roman" w:eastAsia="Calibri" w:cs="Times New Roman"/>
              <w:color w:val="000000"/>
              <w:sz w:val="24"/>
              <w:szCs w:val="24"/>
            </w:rPr>
            <w:t>. године директор школе и стручна служба посети</w:t>
          </w:r>
          <w:r>
            <w:rPr>
              <w:rFonts w:hint="default" w:ascii="Times New Roman" w:hAnsi="Times New Roman" w:eastAsia="Calibri" w:cs="Times New Roman"/>
              <w:color w:val="000000"/>
              <w:sz w:val="24"/>
              <w:szCs w:val="24"/>
              <w:lang w:val="sr-Cyrl-RS"/>
            </w:rPr>
            <w:t>ли су</w:t>
          </w:r>
          <w:r>
            <w:rPr>
              <w:rFonts w:hint="default" w:ascii="Times New Roman" w:hAnsi="Times New Roman" w:eastAsia="Calibri" w:cs="Times New Roman"/>
              <w:color w:val="000000"/>
              <w:sz w:val="24"/>
              <w:szCs w:val="24"/>
            </w:rPr>
            <w:t xml:space="preserve"> часове редовне, тематске наставе, као и часове одеље</w:t>
          </w:r>
          <w:r>
            <w:rPr>
              <w:rFonts w:hint="default" w:ascii="Times New Roman" w:hAnsi="Times New Roman" w:eastAsia="Calibri" w:cs="Times New Roman"/>
              <w:color w:val="000000"/>
              <w:sz w:val="24"/>
              <w:szCs w:val="24"/>
              <w:lang w:val="sr-Cyrl-RS"/>
            </w:rPr>
            <w:t>њ</w:t>
          </w:r>
          <w:r>
            <w:rPr>
              <w:rFonts w:hint="default" w:ascii="Times New Roman" w:hAnsi="Times New Roman" w:eastAsia="Calibri" w:cs="Times New Roman"/>
              <w:color w:val="000000"/>
              <w:sz w:val="24"/>
              <w:szCs w:val="24"/>
            </w:rPr>
            <w:t>ског старешине. Прати</w:t>
          </w:r>
          <w:r>
            <w:rPr>
              <w:rFonts w:hint="default" w:ascii="Times New Roman" w:hAnsi="Times New Roman" w:eastAsia="Calibri" w:cs="Times New Roman"/>
              <w:color w:val="000000"/>
              <w:sz w:val="24"/>
              <w:szCs w:val="24"/>
              <w:lang w:val="sr-Cyrl-RS"/>
            </w:rPr>
            <w:t>ла се</w:t>
          </w:r>
          <w:r>
            <w:rPr>
              <w:rFonts w:hint="default" w:ascii="Times New Roman" w:hAnsi="Times New Roman" w:eastAsia="Calibri" w:cs="Times New Roman"/>
              <w:color w:val="000000"/>
              <w:sz w:val="24"/>
              <w:szCs w:val="24"/>
            </w:rPr>
            <w:t xml:space="preserve"> адаптација ученика првог разреда и процес транзиције ученика петог разреда са разредне на предметну наставу. Након првог и трећег квартала и анализе успеха и владања ученика, посети</w:t>
          </w:r>
          <w:r>
            <w:rPr>
              <w:rFonts w:hint="default" w:ascii="Times New Roman" w:hAnsi="Times New Roman" w:eastAsia="Calibri" w:cs="Times New Roman"/>
              <w:color w:val="000000"/>
              <w:sz w:val="24"/>
              <w:szCs w:val="24"/>
              <w:lang w:val="sr-Cyrl-RS"/>
            </w:rPr>
            <w:t>или су</w:t>
          </w:r>
          <w:r>
            <w:rPr>
              <w:rFonts w:hint="default" w:ascii="Times New Roman" w:hAnsi="Times New Roman" w:eastAsia="Calibri" w:cs="Times New Roman"/>
              <w:color w:val="000000"/>
              <w:sz w:val="24"/>
              <w:szCs w:val="24"/>
            </w:rPr>
            <w:t xml:space="preserve"> се часови код наставника који су имали највише негативних оцена, као и одељења у којима су ученици са најмањим оствареним успехом и одељења у којима има ученика са највише изречених васпитних мера. Посебна пажња посвети</w:t>
          </w:r>
          <w:r>
            <w:rPr>
              <w:rFonts w:hint="default" w:ascii="Times New Roman" w:hAnsi="Times New Roman" w:eastAsia="Calibri" w:cs="Times New Roman"/>
              <w:color w:val="000000"/>
              <w:sz w:val="24"/>
              <w:szCs w:val="24"/>
              <w:lang w:val="sr-Cyrl-RS"/>
            </w:rPr>
            <w:t>ла</w:t>
          </w:r>
          <w:r>
            <w:rPr>
              <w:rFonts w:hint="default" w:ascii="Times New Roman" w:hAnsi="Times New Roman" w:eastAsia="Calibri" w:cs="Times New Roman"/>
              <w:color w:val="000000"/>
              <w:sz w:val="24"/>
              <w:szCs w:val="24"/>
            </w:rPr>
            <w:t xml:space="preserve"> се посети млађим наставницима, у циљу пружања помоћи при избору адекватних метода, селекцији одређених наставних средстава и избору и изради дидактичких материјала, као и мотивацији и охрабривању за даљи рад. Планом посете часовима биће обухваћена одељења у којима су ученици којима се пружа додатна помоћ у образовању и одељење за децу са сметњама у развоју.</w:t>
          </w:r>
        </w:p>
        <w:p w14:paraId="4B7A3E27">
          <w:pPr>
            <w:ind w:firstLine="708"/>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 xml:space="preserve">Циљ посете одређеним часовима проистекао је из опште педагошке стратегије која се у школи спроводи, а односи се на модернизацију дидактичко – методичко – техничке основе рада и извођења наставног часа, на примену иновација у настави, подстицању и оснаживању наставника и остваривању бољег успеха ученика. Посете часовима биће унапред најављене и договорене, како би се омогућила адекватна психолошка припрема наставника и ученика. Доследно реализовање плана посете часовима, од важности је за целокупан рад школе. </w:t>
          </w:r>
          <w:r>
            <w:rPr>
              <w:rFonts w:hint="default" w:ascii="Times New Roman" w:hAnsi="Times New Roman" w:eastAsia="Calibri" w:cs="Times New Roman"/>
              <w:color w:val="000000"/>
              <w:sz w:val="24"/>
              <w:szCs w:val="24"/>
              <w:u w:val="single"/>
            </w:rPr>
            <w:t>План посете часовима дат је оквирно може подлећи одређеним изменама у току школске године ако се за то појави додатна потреба.</w:t>
          </w:r>
          <w:r>
            <w:rPr>
              <w:rFonts w:hint="default" w:ascii="Times New Roman" w:hAnsi="Times New Roman" w:eastAsia="Calibri" w:cs="Times New Roman"/>
              <w:color w:val="000000"/>
              <w:sz w:val="24"/>
              <w:szCs w:val="24"/>
            </w:rPr>
            <w:t xml:space="preserve"> План угледних часова дат је посебно.</w:t>
          </w:r>
        </w:p>
        <w:p w14:paraId="6190411C">
          <w:pPr>
            <w:jc w:val="both"/>
            <w:rPr>
              <w:rFonts w:hint="default" w:ascii="Times New Roman" w:hAnsi="Times New Roman" w:eastAsia="Calibri" w:cs="Times New Roman"/>
              <w:color w:val="000000"/>
              <w:sz w:val="24"/>
              <w:szCs w:val="24"/>
            </w:rPr>
          </w:pPr>
        </w:p>
        <w:p w14:paraId="4CF0DFB3">
          <w:pPr>
            <w:tabs>
              <w:tab w:val="left" w:pos="1720"/>
              <w:tab w:val="center" w:pos="4536"/>
              <w:tab w:val="left" w:pos="7940"/>
            </w:tabs>
            <w:rPr>
              <w:rFonts w:hint="default" w:ascii="Times New Roman" w:hAnsi="Times New Roman" w:cs="Times New Roman"/>
              <w:b/>
              <w:color w:val="0070C0"/>
              <w:sz w:val="28"/>
              <w:szCs w:val="28"/>
              <w:lang w:val="sr-Cyrl-RS"/>
            </w:rPr>
          </w:pPr>
        </w:p>
        <w:tbl>
          <w:tblPr>
            <w:tblStyle w:val="14"/>
            <w:tblW w:w="11199"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27"/>
            <w:gridCol w:w="1418"/>
            <w:gridCol w:w="1417"/>
            <w:gridCol w:w="1985"/>
            <w:gridCol w:w="1984"/>
            <w:gridCol w:w="1560"/>
          </w:tblGrid>
          <w:tr w14:paraId="744C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7437BDA2">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Редни број</w:t>
                </w:r>
              </w:p>
            </w:tc>
            <w:tc>
              <w:tcPr>
                <w:tcW w:w="2127" w:type="dxa"/>
                <w:shd w:val="clear" w:color="auto" w:fill="EBEFE6" w:themeFill="accent2" w:themeFillTint="33"/>
              </w:tcPr>
              <w:p w14:paraId="5862C478">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Име и презиме наставника</w:t>
                </w:r>
              </w:p>
            </w:tc>
            <w:tc>
              <w:tcPr>
                <w:tcW w:w="1418" w:type="dxa"/>
                <w:shd w:val="clear" w:color="auto" w:fill="EBEFE6" w:themeFill="accent2" w:themeFillTint="33"/>
              </w:tcPr>
              <w:p w14:paraId="665BF4F3">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 xml:space="preserve">Одељење </w:t>
                </w:r>
              </w:p>
            </w:tc>
            <w:tc>
              <w:tcPr>
                <w:tcW w:w="1417" w:type="dxa"/>
                <w:shd w:val="clear" w:color="auto" w:fill="EBEFE6" w:themeFill="accent2" w:themeFillTint="33"/>
              </w:tcPr>
              <w:p w14:paraId="2A35FAA9">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 xml:space="preserve">Место </w:t>
                </w:r>
              </w:p>
            </w:tc>
            <w:tc>
              <w:tcPr>
                <w:tcW w:w="1985" w:type="dxa"/>
                <w:shd w:val="clear" w:color="auto" w:fill="EBEFE6" w:themeFill="accent2" w:themeFillTint="33"/>
              </w:tcPr>
              <w:p w14:paraId="4BE5FE12">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Време реализације</w:t>
                </w:r>
              </w:p>
            </w:tc>
            <w:tc>
              <w:tcPr>
                <w:tcW w:w="1984" w:type="dxa"/>
                <w:shd w:val="clear" w:color="auto" w:fill="EBEFE6" w:themeFill="accent2" w:themeFillTint="33"/>
              </w:tcPr>
              <w:p w14:paraId="2E3D19A1">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Циљ посете</w:t>
                </w:r>
              </w:p>
            </w:tc>
            <w:tc>
              <w:tcPr>
                <w:tcW w:w="1560" w:type="dxa"/>
                <w:shd w:val="clear" w:color="auto" w:fill="EBEFE6" w:themeFill="accent2" w:themeFillTint="33"/>
              </w:tcPr>
              <w:p w14:paraId="3139E97D">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Предмет/ час</w:t>
                </w:r>
              </w:p>
            </w:tc>
          </w:tr>
          <w:tr w14:paraId="67EF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2C1F2E11">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1.</w:t>
                </w:r>
              </w:p>
            </w:tc>
            <w:tc>
              <w:tcPr>
                <w:tcW w:w="2127" w:type="dxa"/>
              </w:tcPr>
              <w:p w14:paraId="3072A8FC">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Станојка Гавриловић</w:t>
                </w:r>
              </w:p>
            </w:tc>
            <w:tc>
              <w:tcPr>
                <w:tcW w:w="1418" w:type="dxa"/>
              </w:tcPr>
              <w:p w14:paraId="20107608">
                <w:pPr>
                  <w:spacing w:after="0" w:line="240" w:lineRule="auto"/>
                  <w:rPr>
                    <w:rFonts w:hint="default" w:ascii="Times New Roman" w:hAnsi="Times New Roman" w:eastAsia="Calibri" w:cs="Times New Roman"/>
                  </w:rPr>
                </w:pPr>
                <w:r>
                  <w:rPr>
                    <w:rFonts w:hint="default" w:ascii="Times New Roman" w:hAnsi="Times New Roman" w:eastAsia="Calibri" w:cs="Times New Roman"/>
                  </w:rPr>
                  <w:t>I1</w:t>
                </w:r>
              </w:p>
            </w:tc>
            <w:tc>
              <w:tcPr>
                <w:tcW w:w="1417" w:type="dxa"/>
              </w:tcPr>
              <w:p w14:paraId="5C38F5C8">
                <w:pPr>
                  <w:spacing w:after="0" w:line="240" w:lineRule="auto"/>
                  <w:rPr>
                    <w:rFonts w:hint="default" w:ascii="Times New Roman" w:hAnsi="Times New Roman" w:eastAsia="Calibri" w:cs="Times New Roman"/>
                  </w:rPr>
                </w:pPr>
                <w:r>
                  <w:rPr>
                    <w:rFonts w:hint="default" w:ascii="Times New Roman" w:hAnsi="Times New Roman" w:eastAsia="Calibri" w:cs="Times New Roman"/>
                  </w:rPr>
                  <w:t>Купиново</w:t>
                </w:r>
              </w:p>
            </w:tc>
            <w:tc>
              <w:tcPr>
                <w:tcW w:w="1985" w:type="dxa"/>
              </w:tcPr>
              <w:p w14:paraId="24A02178">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Октобар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p w14:paraId="79BF494F">
                <w:pPr>
                  <w:spacing w:after="0" w:line="240" w:lineRule="auto"/>
                  <w:rPr>
                    <w:rFonts w:hint="default" w:ascii="Times New Roman" w:hAnsi="Times New Roman" w:eastAsia="Calibri" w:cs="Times New Roman"/>
                  </w:rPr>
                </w:pPr>
              </w:p>
              <w:p w14:paraId="7DA37B58">
                <w:pPr>
                  <w:spacing w:after="0" w:line="240" w:lineRule="auto"/>
                  <w:rPr>
                    <w:rFonts w:hint="default" w:ascii="Times New Roman" w:hAnsi="Times New Roman" w:eastAsia="Calibri" w:cs="Times New Roman"/>
                  </w:rPr>
                </w:pPr>
              </w:p>
              <w:p w14:paraId="3C9B49BF">
                <w:pPr>
                  <w:spacing w:after="0" w:line="240" w:lineRule="auto"/>
                  <w:rPr>
                    <w:rFonts w:hint="default" w:ascii="Times New Roman" w:hAnsi="Times New Roman" w:eastAsia="Calibri" w:cs="Times New Roman"/>
                    <w:lang w:val="sr-Cyrl-RS"/>
                  </w:rPr>
                </w:pPr>
              </w:p>
            </w:tc>
            <w:tc>
              <w:tcPr>
                <w:tcW w:w="1984" w:type="dxa"/>
              </w:tcPr>
              <w:p w14:paraId="13DD38B5">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rPr>
                  <w:t>Адаптација ученика на први разред</w:t>
                </w:r>
              </w:p>
              <w:p w14:paraId="115F5CE6">
                <w:pPr>
                  <w:spacing w:after="0" w:line="240" w:lineRule="auto"/>
                  <w:rPr>
                    <w:rFonts w:hint="default" w:ascii="Times New Roman" w:hAnsi="Times New Roman" w:eastAsia="Calibri" w:cs="Times New Roman"/>
                    <w:lang w:val="sr-Cyrl-RS"/>
                  </w:rPr>
                </w:pPr>
              </w:p>
            </w:tc>
            <w:tc>
              <w:tcPr>
                <w:tcW w:w="1560" w:type="dxa"/>
              </w:tcPr>
              <w:p w14:paraId="03E0F6D7">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Српски језик</w:t>
                </w:r>
              </w:p>
            </w:tc>
          </w:tr>
          <w:tr w14:paraId="209B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5C7B893E">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2.</w:t>
                </w:r>
              </w:p>
            </w:tc>
            <w:tc>
              <w:tcPr>
                <w:tcW w:w="2127" w:type="dxa"/>
              </w:tcPr>
              <w:p w14:paraId="274825A9">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Дубравка Девић</w:t>
                </w:r>
              </w:p>
            </w:tc>
            <w:tc>
              <w:tcPr>
                <w:tcW w:w="1418" w:type="dxa"/>
              </w:tcPr>
              <w:p w14:paraId="00FAA65A">
                <w:pPr>
                  <w:spacing w:after="0" w:line="240" w:lineRule="auto"/>
                  <w:rPr>
                    <w:rFonts w:hint="default" w:ascii="Times New Roman" w:hAnsi="Times New Roman" w:eastAsia="Calibri" w:cs="Times New Roman"/>
                  </w:rPr>
                </w:pPr>
                <w:r>
                  <w:rPr>
                    <w:rFonts w:hint="default" w:ascii="Times New Roman" w:hAnsi="Times New Roman" w:eastAsia="Calibri" w:cs="Times New Roman"/>
                  </w:rPr>
                  <w:t>I2</w:t>
                </w:r>
              </w:p>
            </w:tc>
            <w:tc>
              <w:tcPr>
                <w:tcW w:w="1417" w:type="dxa"/>
              </w:tcPr>
              <w:p w14:paraId="2CD42402">
                <w:pPr>
                  <w:spacing w:after="0" w:line="240" w:lineRule="auto"/>
                  <w:rPr>
                    <w:rFonts w:hint="default" w:ascii="Times New Roman" w:hAnsi="Times New Roman" w:eastAsia="Calibri" w:cs="Times New Roman"/>
                  </w:rPr>
                </w:pPr>
                <w:r>
                  <w:rPr>
                    <w:rFonts w:hint="default" w:ascii="Times New Roman" w:hAnsi="Times New Roman" w:eastAsia="Calibri" w:cs="Times New Roman"/>
                  </w:rPr>
                  <w:t>Ашања</w:t>
                </w:r>
              </w:p>
            </w:tc>
            <w:tc>
              <w:tcPr>
                <w:tcW w:w="1985" w:type="dxa"/>
              </w:tcPr>
              <w:p w14:paraId="6CED9533">
                <w:pPr>
                  <w:spacing w:after="0" w:line="240" w:lineRule="auto"/>
                  <w:rPr>
                    <w:rFonts w:hint="default" w:ascii="Times New Roman" w:hAnsi="Times New Roman" w:eastAsia="Calibri" w:cs="Times New Roman"/>
                  </w:rPr>
                </w:pPr>
                <w:r>
                  <w:rPr>
                    <w:rFonts w:hint="default" w:ascii="Times New Roman" w:hAnsi="Times New Roman" w:eastAsia="Calibri" w:cs="Times New Roman"/>
                    <w:lang w:val="sr-Cyrl-CS"/>
                  </w:rPr>
                  <w:t>Октобар</w:t>
                </w:r>
                <w:r>
                  <w:rPr>
                    <w:rFonts w:hint="default" w:ascii="Times New Roman" w:hAnsi="Times New Roman" w:eastAsia="Calibri" w:cs="Times New Roman"/>
                  </w:rPr>
                  <w:t xml:space="preserve">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p w14:paraId="574EE2D1">
                <w:pPr>
                  <w:spacing w:after="0" w:line="240" w:lineRule="auto"/>
                  <w:rPr>
                    <w:rFonts w:hint="default" w:ascii="Times New Roman" w:hAnsi="Times New Roman" w:eastAsia="Calibri" w:cs="Times New Roman"/>
                  </w:rPr>
                </w:pPr>
              </w:p>
              <w:p w14:paraId="5451196B">
                <w:pPr>
                  <w:spacing w:after="0" w:line="240" w:lineRule="auto"/>
                  <w:rPr>
                    <w:rFonts w:hint="default" w:ascii="Times New Roman" w:hAnsi="Times New Roman" w:eastAsia="Calibri" w:cs="Times New Roman"/>
                  </w:rPr>
                </w:pPr>
              </w:p>
              <w:p w14:paraId="62499281">
                <w:pPr>
                  <w:spacing w:after="0" w:line="240" w:lineRule="auto"/>
                  <w:rPr>
                    <w:rFonts w:hint="default" w:ascii="Times New Roman" w:hAnsi="Times New Roman" w:eastAsia="Calibri" w:cs="Times New Roman"/>
                    <w:lang w:val="sr-Cyrl-RS"/>
                  </w:rPr>
                </w:pPr>
              </w:p>
            </w:tc>
            <w:tc>
              <w:tcPr>
                <w:tcW w:w="1984" w:type="dxa"/>
              </w:tcPr>
              <w:p w14:paraId="6E26E979">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rPr>
                  <w:t>Адаптација ученика на први разред</w:t>
                </w:r>
              </w:p>
              <w:p w14:paraId="1760B3A2">
                <w:pPr>
                  <w:spacing w:after="0" w:line="240" w:lineRule="auto"/>
                  <w:rPr>
                    <w:rFonts w:hint="default" w:ascii="Times New Roman" w:hAnsi="Times New Roman" w:eastAsia="Calibri" w:cs="Times New Roman"/>
                    <w:lang w:val="sr-Cyrl-RS"/>
                  </w:rPr>
                </w:pPr>
              </w:p>
            </w:tc>
            <w:tc>
              <w:tcPr>
                <w:tcW w:w="1560" w:type="dxa"/>
              </w:tcPr>
              <w:p w14:paraId="483A844A">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Српски језик</w:t>
                </w:r>
              </w:p>
            </w:tc>
          </w:tr>
          <w:tr w14:paraId="31B9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0E2F14B2">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3.</w:t>
                </w:r>
              </w:p>
            </w:tc>
            <w:tc>
              <w:tcPr>
                <w:tcW w:w="2127" w:type="dxa"/>
              </w:tcPr>
              <w:p w14:paraId="640A54E5">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CS"/>
                  </w:rPr>
                  <w:t>Драган</w:t>
                </w:r>
                <w:r>
                  <w:rPr>
                    <w:rFonts w:hint="default" w:ascii="Times New Roman" w:hAnsi="Times New Roman" w:eastAsia="Calibri" w:cs="Times New Roman"/>
                    <w:lang w:val="sr-Cyrl-RS"/>
                  </w:rPr>
                  <w:t>а Петронијевић</w:t>
                </w:r>
              </w:p>
            </w:tc>
            <w:tc>
              <w:tcPr>
                <w:tcW w:w="1418" w:type="dxa"/>
              </w:tcPr>
              <w:p w14:paraId="14AA35F4">
                <w:pPr>
                  <w:spacing w:after="0" w:line="240" w:lineRule="auto"/>
                  <w:rPr>
                    <w:rFonts w:hint="default" w:ascii="Times New Roman" w:hAnsi="Times New Roman" w:eastAsia="Calibri" w:cs="Times New Roman"/>
                  </w:rPr>
                </w:pPr>
                <w:r>
                  <w:rPr>
                    <w:rFonts w:hint="default" w:ascii="Times New Roman" w:hAnsi="Times New Roman" w:eastAsia="Calibri" w:cs="Times New Roman"/>
                  </w:rPr>
                  <w:t>I3</w:t>
                </w:r>
              </w:p>
            </w:tc>
            <w:tc>
              <w:tcPr>
                <w:tcW w:w="1417" w:type="dxa"/>
              </w:tcPr>
              <w:p w14:paraId="44BAAED9">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Обреж</w:t>
                </w:r>
              </w:p>
            </w:tc>
            <w:tc>
              <w:tcPr>
                <w:tcW w:w="1985" w:type="dxa"/>
              </w:tcPr>
              <w:p w14:paraId="26FD161C">
                <w:pPr>
                  <w:spacing w:after="0" w:line="240" w:lineRule="auto"/>
                  <w:rPr>
                    <w:rFonts w:hint="default" w:ascii="Times New Roman" w:hAnsi="Times New Roman" w:eastAsia="Calibri" w:cs="Times New Roman"/>
                  </w:rPr>
                </w:pPr>
                <w:r>
                  <w:rPr>
                    <w:rFonts w:hint="default" w:ascii="Times New Roman" w:hAnsi="Times New Roman" w:eastAsia="Calibri" w:cs="Times New Roman"/>
                    <w:lang w:val="sr-Cyrl-CS"/>
                  </w:rPr>
                  <w:t xml:space="preserve">Октобар </w:t>
                </w:r>
                <w:r>
                  <w:rPr>
                    <w:rFonts w:hint="default" w:ascii="Times New Roman" w:hAnsi="Times New Roman" w:eastAsia="Calibri" w:cs="Times New Roman"/>
                  </w:rPr>
                  <w:t xml:space="preserve">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p w14:paraId="5DD05B84">
                <w:pPr>
                  <w:spacing w:after="0" w:line="240" w:lineRule="auto"/>
                  <w:rPr>
                    <w:rFonts w:hint="default" w:ascii="Times New Roman" w:hAnsi="Times New Roman" w:eastAsia="Calibri" w:cs="Times New Roman"/>
                  </w:rPr>
                </w:pPr>
              </w:p>
              <w:p w14:paraId="11105FD2">
                <w:pPr>
                  <w:spacing w:after="0" w:line="240" w:lineRule="auto"/>
                  <w:rPr>
                    <w:rFonts w:hint="default" w:ascii="Times New Roman" w:hAnsi="Times New Roman" w:eastAsia="Calibri" w:cs="Times New Roman"/>
                  </w:rPr>
                </w:pPr>
              </w:p>
              <w:p w14:paraId="5A9C0941">
                <w:pPr>
                  <w:spacing w:after="0" w:line="240" w:lineRule="auto"/>
                  <w:rPr>
                    <w:rFonts w:hint="default" w:ascii="Times New Roman" w:hAnsi="Times New Roman" w:eastAsia="Calibri" w:cs="Times New Roman"/>
                    <w:lang w:val="sr-Cyrl-RS"/>
                  </w:rPr>
                </w:pPr>
              </w:p>
            </w:tc>
            <w:tc>
              <w:tcPr>
                <w:tcW w:w="1984" w:type="dxa"/>
              </w:tcPr>
              <w:p w14:paraId="5562E1A5">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rPr>
                  <w:t>Адаптација ученика на први разред</w:t>
                </w:r>
              </w:p>
              <w:p w14:paraId="0973C5FC">
                <w:pPr>
                  <w:spacing w:after="0" w:line="240" w:lineRule="auto"/>
                  <w:rPr>
                    <w:rFonts w:hint="default" w:ascii="Times New Roman" w:hAnsi="Times New Roman" w:eastAsia="Calibri" w:cs="Times New Roman"/>
                    <w:lang w:val="sr-Cyrl-RS"/>
                  </w:rPr>
                </w:pPr>
              </w:p>
            </w:tc>
            <w:tc>
              <w:tcPr>
                <w:tcW w:w="1560" w:type="dxa"/>
              </w:tcPr>
              <w:p w14:paraId="54B0DCAE">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Српски језик</w:t>
                </w:r>
              </w:p>
            </w:tc>
          </w:tr>
          <w:tr w14:paraId="48C3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1ADD97E6">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4.</w:t>
                </w:r>
              </w:p>
            </w:tc>
            <w:tc>
              <w:tcPr>
                <w:tcW w:w="2127" w:type="dxa"/>
              </w:tcPr>
              <w:p w14:paraId="6743C023">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Весна Манојловић</w:t>
                </w:r>
              </w:p>
            </w:tc>
            <w:tc>
              <w:tcPr>
                <w:tcW w:w="1418" w:type="dxa"/>
              </w:tcPr>
              <w:p w14:paraId="7E505A2A">
                <w:pPr>
                  <w:spacing w:after="0" w:line="240" w:lineRule="auto"/>
                  <w:rPr>
                    <w:rFonts w:hint="default" w:ascii="Times New Roman" w:hAnsi="Times New Roman" w:eastAsia="Calibri" w:cs="Times New Roman"/>
                  </w:rPr>
                </w:pPr>
                <w:r>
                  <w:rPr>
                    <w:rFonts w:hint="default" w:ascii="Times New Roman" w:hAnsi="Times New Roman" w:eastAsia="Calibri" w:cs="Times New Roman"/>
                  </w:rPr>
                  <w:t>V1</w:t>
                </w:r>
              </w:p>
            </w:tc>
            <w:tc>
              <w:tcPr>
                <w:tcW w:w="1417" w:type="dxa"/>
              </w:tcPr>
              <w:p w14:paraId="0B7F645C">
                <w:pPr>
                  <w:spacing w:after="0" w:line="240" w:lineRule="auto"/>
                  <w:rPr>
                    <w:rFonts w:hint="default" w:ascii="Times New Roman" w:hAnsi="Times New Roman" w:eastAsia="Calibri" w:cs="Times New Roman"/>
                  </w:rPr>
                </w:pPr>
                <w:r>
                  <w:rPr>
                    <w:rFonts w:hint="default" w:ascii="Times New Roman" w:hAnsi="Times New Roman" w:eastAsia="Calibri" w:cs="Times New Roman"/>
                  </w:rPr>
                  <w:t>Купиново</w:t>
                </w:r>
              </w:p>
            </w:tc>
            <w:tc>
              <w:tcPr>
                <w:tcW w:w="1985" w:type="dxa"/>
              </w:tcPr>
              <w:p w14:paraId="0E52A562">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Октобар/</w:t>
                </w:r>
              </w:p>
              <w:p w14:paraId="0F93AA6F">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новембар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tc>
            <w:tc>
              <w:tcPr>
                <w:tcW w:w="1984" w:type="dxa"/>
              </w:tcPr>
              <w:p w14:paraId="107DDCC1">
                <w:pPr>
                  <w:spacing w:after="0" w:line="240" w:lineRule="auto"/>
                  <w:rPr>
                    <w:rFonts w:hint="default" w:ascii="Times New Roman" w:hAnsi="Times New Roman" w:eastAsia="Calibri" w:cs="Times New Roman"/>
                  </w:rPr>
                </w:pPr>
                <w:r>
                  <w:rPr>
                    <w:rFonts w:hint="default" w:ascii="Times New Roman" w:hAnsi="Times New Roman" w:eastAsia="Calibri" w:cs="Times New Roman"/>
                  </w:rPr>
                  <w:t>Транзиција ученика са разредне на предметну наставу</w:t>
                </w:r>
              </w:p>
            </w:tc>
            <w:tc>
              <w:tcPr>
                <w:tcW w:w="1560" w:type="dxa"/>
              </w:tcPr>
              <w:p w14:paraId="0701CC52">
                <w:pPr>
                  <w:spacing w:after="0" w:line="240" w:lineRule="auto"/>
                  <w:rPr>
                    <w:rFonts w:hint="default" w:ascii="Times New Roman" w:hAnsi="Times New Roman" w:eastAsia="Calibri" w:cs="Times New Roman"/>
                  </w:rPr>
                </w:pPr>
                <w:r>
                  <w:rPr>
                    <w:rFonts w:hint="default" w:ascii="Times New Roman" w:hAnsi="Times New Roman" w:eastAsia="Calibri" w:cs="Times New Roman"/>
                  </w:rPr>
                  <w:t>час одељенског старешине</w:t>
                </w:r>
              </w:p>
            </w:tc>
          </w:tr>
          <w:tr w14:paraId="3105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74203AA6">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5.</w:t>
                </w:r>
              </w:p>
            </w:tc>
            <w:tc>
              <w:tcPr>
                <w:tcW w:w="2127" w:type="dxa"/>
              </w:tcPr>
              <w:p w14:paraId="761AA5AC">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Мирјана Добрић</w:t>
                </w:r>
              </w:p>
            </w:tc>
            <w:tc>
              <w:tcPr>
                <w:tcW w:w="1418" w:type="dxa"/>
              </w:tcPr>
              <w:p w14:paraId="242360C9">
                <w:pPr>
                  <w:spacing w:after="0" w:line="240" w:lineRule="auto"/>
                  <w:rPr>
                    <w:rFonts w:hint="default" w:ascii="Times New Roman" w:hAnsi="Times New Roman" w:eastAsia="Calibri" w:cs="Times New Roman"/>
                  </w:rPr>
                </w:pPr>
                <w:r>
                  <w:rPr>
                    <w:rFonts w:hint="default" w:ascii="Times New Roman" w:hAnsi="Times New Roman" w:eastAsia="Calibri" w:cs="Times New Roman"/>
                  </w:rPr>
                  <w:t>V2</w:t>
                </w:r>
              </w:p>
            </w:tc>
            <w:tc>
              <w:tcPr>
                <w:tcW w:w="1417" w:type="dxa"/>
              </w:tcPr>
              <w:p w14:paraId="523E7D33">
                <w:pPr>
                  <w:spacing w:after="0" w:line="240" w:lineRule="auto"/>
                  <w:rPr>
                    <w:rFonts w:hint="default" w:ascii="Times New Roman" w:hAnsi="Times New Roman" w:eastAsia="Calibri" w:cs="Times New Roman"/>
                  </w:rPr>
                </w:pPr>
                <w:r>
                  <w:rPr>
                    <w:rFonts w:hint="default" w:ascii="Times New Roman" w:hAnsi="Times New Roman" w:eastAsia="Calibri" w:cs="Times New Roman"/>
                  </w:rPr>
                  <w:t>Ашања</w:t>
                </w:r>
              </w:p>
            </w:tc>
            <w:tc>
              <w:tcPr>
                <w:tcW w:w="1985" w:type="dxa"/>
              </w:tcPr>
              <w:p w14:paraId="0741C181">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Октобар/</w:t>
                </w:r>
              </w:p>
              <w:p w14:paraId="26E16332">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новембар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tc>
            <w:tc>
              <w:tcPr>
                <w:tcW w:w="1984" w:type="dxa"/>
              </w:tcPr>
              <w:p w14:paraId="06E5E481">
                <w:pPr>
                  <w:spacing w:after="0" w:line="240" w:lineRule="auto"/>
                  <w:rPr>
                    <w:rFonts w:hint="default" w:ascii="Times New Roman" w:hAnsi="Times New Roman" w:eastAsia="Calibri" w:cs="Times New Roman"/>
                  </w:rPr>
                </w:pPr>
                <w:r>
                  <w:rPr>
                    <w:rFonts w:hint="default" w:ascii="Times New Roman" w:hAnsi="Times New Roman" w:eastAsia="Calibri" w:cs="Times New Roman"/>
                  </w:rPr>
                  <w:t>Транзиција ученика са разредне на предметну наставу</w:t>
                </w:r>
              </w:p>
            </w:tc>
            <w:tc>
              <w:tcPr>
                <w:tcW w:w="1560" w:type="dxa"/>
              </w:tcPr>
              <w:p w14:paraId="6381B646">
                <w:pPr>
                  <w:spacing w:after="0" w:line="240" w:lineRule="auto"/>
                  <w:rPr>
                    <w:rFonts w:hint="default" w:ascii="Times New Roman" w:hAnsi="Times New Roman" w:eastAsia="Calibri" w:cs="Times New Roman"/>
                  </w:rPr>
                </w:pPr>
                <w:r>
                  <w:rPr>
                    <w:rFonts w:hint="default" w:ascii="Times New Roman" w:hAnsi="Times New Roman" w:eastAsia="Calibri" w:cs="Times New Roman"/>
                    <w:lang w:val="sr-Cyrl-CS"/>
                  </w:rPr>
                  <w:t>час</w:t>
                </w:r>
                <w:r>
                  <w:rPr>
                    <w:rFonts w:hint="default" w:ascii="Times New Roman" w:hAnsi="Times New Roman" w:eastAsia="Calibri" w:cs="Times New Roman"/>
                  </w:rPr>
                  <w:t xml:space="preserve"> одељенског старешине</w:t>
                </w:r>
              </w:p>
            </w:tc>
          </w:tr>
          <w:tr w14:paraId="32C0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65CF4EA0">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6.</w:t>
                </w:r>
              </w:p>
            </w:tc>
            <w:tc>
              <w:tcPr>
                <w:tcW w:w="2127" w:type="dxa"/>
              </w:tcPr>
              <w:p w14:paraId="6720A287">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Марија Аврамовић Радивојевић</w:t>
                </w:r>
              </w:p>
            </w:tc>
            <w:tc>
              <w:tcPr>
                <w:tcW w:w="1418" w:type="dxa"/>
              </w:tcPr>
              <w:p w14:paraId="2160C556">
                <w:pPr>
                  <w:spacing w:after="0" w:line="240" w:lineRule="auto"/>
                  <w:rPr>
                    <w:rFonts w:hint="default" w:ascii="Times New Roman" w:hAnsi="Times New Roman" w:eastAsia="Calibri" w:cs="Times New Roman"/>
                  </w:rPr>
                </w:pPr>
                <w:r>
                  <w:rPr>
                    <w:rFonts w:hint="default" w:ascii="Times New Roman" w:hAnsi="Times New Roman" w:eastAsia="Calibri" w:cs="Times New Roman"/>
                  </w:rPr>
                  <w:t>V3</w:t>
                </w:r>
              </w:p>
            </w:tc>
            <w:tc>
              <w:tcPr>
                <w:tcW w:w="1417" w:type="dxa"/>
              </w:tcPr>
              <w:p w14:paraId="7416B994">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Обреж</w:t>
                </w:r>
              </w:p>
            </w:tc>
            <w:tc>
              <w:tcPr>
                <w:tcW w:w="1985" w:type="dxa"/>
              </w:tcPr>
              <w:p w14:paraId="7D2743C5">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Октобар/</w:t>
                </w:r>
              </w:p>
              <w:p w14:paraId="112504A9">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новембар 20</w:t>
                </w:r>
                <w:r>
                  <w:rPr>
                    <w:rFonts w:hint="default" w:ascii="Times New Roman" w:hAnsi="Times New Roman" w:eastAsia="Calibri" w:cs="Times New Roman"/>
                    <w:lang w:val="sr-Cyrl-RS"/>
                  </w:rPr>
                  <w:t>24</w:t>
                </w:r>
                <w:r>
                  <w:rPr>
                    <w:rFonts w:hint="default" w:ascii="Times New Roman" w:hAnsi="Times New Roman" w:eastAsia="Calibri" w:cs="Times New Roman"/>
                  </w:rPr>
                  <w:t>.г</w:t>
                </w:r>
              </w:p>
            </w:tc>
            <w:tc>
              <w:tcPr>
                <w:tcW w:w="1984" w:type="dxa"/>
              </w:tcPr>
              <w:p w14:paraId="5DB44C9D">
                <w:pPr>
                  <w:spacing w:after="0" w:line="240" w:lineRule="auto"/>
                  <w:rPr>
                    <w:rFonts w:hint="default" w:ascii="Times New Roman" w:hAnsi="Times New Roman" w:eastAsia="Calibri" w:cs="Times New Roman"/>
                  </w:rPr>
                </w:pPr>
                <w:r>
                  <w:rPr>
                    <w:rFonts w:hint="default" w:ascii="Times New Roman" w:hAnsi="Times New Roman" w:eastAsia="Calibri" w:cs="Times New Roman"/>
                  </w:rPr>
                  <w:t>Транзиција ученика са разредне на предметну наставу</w:t>
                </w:r>
              </w:p>
            </w:tc>
            <w:tc>
              <w:tcPr>
                <w:tcW w:w="1560" w:type="dxa"/>
              </w:tcPr>
              <w:p w14:paraId="57999D1D">
                <w:pPr>
                  <w:spacing w:after="0" w:line="240" w:lineRule="auto"/>
                  <w:rPr>
                    <w:rFonts w:hint="default" w:ascii="Times New Roman" w:hAnsi="Times New Roman" w:eastAsia="Calibri" w:cs="Times New Roman"/>
                  </w:rPr>
                </w:pPr>
                <w:r>
                  <w:rPr>
                    <w:rFonts w:hint="default" w:ascii="Times New Roman" w:hAnsi="Times New Roman" w:eastAsia="Calibri" w:cs="Times New Roman"/>
                  </w:rPr>
                  <w:t>час одељенског старешине</w:t>
                </w:r>
              </w:p>
            </w:tc>
          </w:tr>
          <w:tr w14:paraId="6BFD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07C8F435">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7.</w:t>
                </w:r>
              </w:p>
            </w:tc>
            <w:tc>
              <w:tcPr>
                <w:tcW w:w="2127" w:type="dxa"/>
              </w:tcPr>
              <w:p w14:paraId="5B251956">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Наставници који имају највише негативних оцена</w:t>
                </w:r>
              </w:p>
            </w:tc>
            <w:tc>
              <w:tcPr>
                <w:tcW w:w="1418" w:type="dxa"/>
              </w:tcPr>
              <w:p w14:paraId="17BC1E69">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Одељења са највише ученика са негативном оценом</w:t>
                </w:r>
              </w:p>
            </w:tc>
            <w:tc>
              <w:tcPr>
                <w:tcW w:w="1417" w:type="dxa"/>
              </w:tcPr>
              <w:p w14:paraId="2FBD7483">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Сва три места по потреби</w:t>
                </w:r>
              </w:p>
            </w:tc>
            <w:tc>
              <w:tcPr>
                <w:tcW w:w="1985" w:type="dxa"/>
              </w:tcPr>
              <w:p w14:paraId="30C6623A">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Новембар</w:t>
                </w:r>
              </w:p>
              <w:p w14:paraId="21ED1C68">
                <w:pPr>
                  <w:spacing w:after="0" w:line="240" w:lineRule="auto"/>
                  <w:rPr>
                    <w:rFonts w:hint="default" w:ascii="Times New Roman" w:hAnsi="Times New Roman" w:eastAsia="Calibri" w:cs="Times New Roman"/>
                  </w:rPr>
                </w:pPr>
                <w:r>
                  <w:rPr>
                    <w:rFonts w:hint="default" w:ascii="Times New Roman" w:hAnsi="Times New Roman" w:eastAsia="Calibri" w:cs="Times New Roman"/>
                  </w:rPr>
                  <w:t>20</w:t>
                </w:r>
                <w:r>
                  <w:rPr>
                    <w:rFonts w:hint="default" w:ascii="Times New Roman" w:hAnsi="Times New Roman" w:eastAsia="Calibri" w:cs="Times New Roman"/>
                    <w:lang w:val="sr-Cyrl-RS"/>
                  </w:rPr>
                  <w:t>24</w:t>
                </w:r>
                <w:r>
                  <w:rPr>
                    <w:rFonts w:hint="default" w:ascii="Times New Roman" w:hAnsi="Times New Roman" w:eastAsia="Calibri" w:cs="Times New Roman"/>
                  </w:rPr>
                  <w:t>.г.</w:t>
                </w:r>
              </w:p>
              <w:p w14:paraId="29B55273">
                <w:pPr>
                  <w:spacing w:after="0" w:line="240" w:lineRule="auto"/>
                  <w:rPr>
                    <w:rFonts w:hint="default" w:ascii="Times New Roman" w:hAnsi="Times New Roman" w:eastAsia="Calibri" w:cs="Times New Roman"/>
                  </w:rPr>
                </w:pPr>
              </w:p>
              <w:p w14:paraId="67DEB0F7">
                <w:pPr>
                  <w:spacing w:after="0" w:line="240" w:lineRule="auto"/>
                  <w:rPr>
                    <w:rFonts w:hint="default" w:ascii="Times New Roman" w:hAnsi="Times New Roman" w:eastAsia="Calibri" w:cs="Times New Roman"/>
                  </w:rPr>
                </w:pPr>
              </w:p>
            </w:tc>
            <w:tc>
              <w:tcPr>
                <w:tcW w:w="1984" w:type="dxa"/>
              </w:tcPr>
              <w:p w14:paraId="02A5C280">
                <w:pPr>
                  <w:spacing w:after="0" w:line="240" w:lineRule="auto"/>
                  <w:rPr>
                    <w:rFonts w:hint="default" w:ascii="Times New Roman" w:hAnsi="Times New Roman" w:eastAsia="Calibri" w:cs="Times New Roman"/>
                  </w:rPr>
                </w:pPr>
                <w:r>
                  <w:rPr>
                    <w:rFonts w:hint="default" w:ascii="Times New Roman" w:hAnsi="Times New Roman" w:eastAsia="Calibri" w:cs="Times New Roman"/>
                  </w:rPr>
                  <w:t>Проналажење решења за побољшање успеха</w:t>
                </w:r>
              </w:p>
            </w:tc>
            <w:tc>
              <w:tcPr>
                <w:tcW w:w="1560" w:type="dxa"/>
              </w:tcPr>
              <w:p w14:paraId="55A22C2A">
                <w:pPr>
                  <w:spacing w:after="0" w:line="240" w:lineRule="auto"/>
                  <w:rPr>
                    <w:rFonts w:hint="default" w:ascii="Times New Roman" w:hAnsi="Times New Roman" w:eastAsia="Calibri" w:cs="Times New Roman"/>
                  </w:rPr>
                </w:pPr>
                <w:r>
                  <w:rPr>
                    <w:rFonts w:hint="default" w:ascii="Times New Roman" w:hAnsi="Times New Roman" w:eastAsia="Calibri" w:cs="Times New Roman"/>
                  </w:rPr>
                  <w:t>Предмети</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из којих ученици остварују недовољан успех</w:t>
                </w:r>
              </w:p>
            </w:tc>
          </w:tr>
          <w:tr w14:paraId="2888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4891D666">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8.</w:t>
                </w:r>
              </w:p>
            </w:tc>
            <w:tc>
              <w:tcPr>
                <w:tcW w:w="2127" w:type="dxa"/>
              </w:tcPr>
              <w:p w14:paraId="4E359AD5">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Одељенске старешине одељења са  ученицима који имају највише изречених васпитних мера</w:t>
                </w:r>
              </w:p>
            </w:tc>
            <w:tc>
              <w:tcPr>
                <w:tcW w:w="1418" w:type="dxa"/>
              </w:tcPr>
              <w:p w14:paraId="147806B4">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Одељења са  ученицима који имају највише изречених васпитних мера</w:t>
                </w:r>
              </w:p>
            </w:tc>
            <w:tc>
              <w:tcPr>
                <w:tcW w:w="1417" w:type="dxa"/>
              </w:tcPr>
              <w:p w14:paraId="6FC3FD08">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Сва три места по потреби</w:t>
                </w:r>
              </w:p>
            </w:tc>
            <w:tc>
              <w:tcPr>
                <w:tcW w:w="1985" w:type="dxa"/>
              </w:tcPr>
              <w:p w14:paraId="7FD62652">
                <w:pPr>
                  <w:spacing w:after="0" w:line="240" w:lineRule="auto"/>
                  <w:rPr>
                    <w:rFonts w:hint="default" w:ascii="Times New Roman" w:hAnsi="Times New Roman" w:eastAsia="Calibri" w:cs="Times New Roman"/>
                  </w:rPr>
                </w:pPr>
                <w:r>
                  <w:rPr>
                    <w:rFonts w:hint="default" w:ascii="Times New Roman" w:hAnsi="Times New Roman" w:eastAsia="Calibri" w:cs="Times New Roman"/>
                  </w:rPr>
                  <w:t>Новембар</w:t>
                </w:r>
              </w:p>
              <w:p w14:paraId="25FA828C">
                <w:pPr>
                  <w:spacing w:after="0" w:line="240" w:lineRule="auto"/>
                  <w:rPr>
                    <w:rFonts w:hint="default" w:ascii="Times New Roman" w:hAnsi="Times New Roman" w:eastAsia="Calibri" w:cs="Times New Roman"/>
                  </w:rPr>
                </w:pPr>
                <w:r>
                  <w:rPr>
                    <w:rFonts w:hint="default" w:ascii="Times New Roman" w:hAnsi="Times New Roman" w:eastAsia="Calibri" w:cs="Times New Roman"/>
                  </w:rPr>
                  <w:t>20</w:t>
                </w:r>
                <w:r>
                  <w:rPr>
                    <w:rFonts w:hint="default" w:ascii="Times New Roman" w:hAnsi="Times New Roman" w:eastAsia="Calibri" w:cs="Times New Roman"/>
                    <w:lang w:val="sr-Cyrl-RS"/>
                  </w:rPr>
                  <w:t>24</w:t>
                </w:r>
                <w:r>
                  <w:rPr>
                    <w:rFonts w:hint="default" w:ascii="Times New Roman" w:hAnsi="Times New Roman" w:eastAsia="Calibri" w:cs="Times New Roman"/>
                  </w:rPr>
                  <w:t>.г.</w:t>
                </w:r>
              </w:p>
              <w:p w14:paraId="30E46C3D">
                <w:pPr>
                  <w:spacing w:after="0" w:line="240" w:lineRule="auto"/>
                  <w:rPr>
                    <w:rFonts w:hint="default" w:ascii="Times New Roman" w:hAnsi="Times New Roman" w:eastAsia="Calibri" w:cs="Times New Roman"/>
                  </w:rPr>
                </w:pPr>
              </w:p>
              <w:p w14:paraId="02FFEF6C">
                <w:pPr>
                  <w:spacing w:after="0" w:line="240" w:lineRule="auto"/>
                  <w:rPr>
                    <w:rFonts w:hint="default" w:ascii="Times New Roman" w:hAnsi="Times New Roman" w:eastAsia="Calibri" w:cs="Times New Roman"/>
                  </w:rPr>
                </w:pPr>
              </w:p>
              <w:p w14:paraId="3A6B89D6">
                <w:pPr>
                  <w:spacing w:after="0" w:line="240" w:lineRule="auto"/>
                  <w:rPr>
                    <w:rFonts w:hint="default" w:ascii="Times New Roman" w:hAnsi="Times New Roman" w:eastAsia="Calibri" w:cs="Times New Roman"/>
                  </w:rPr>
                </w:pPr>
              </w:p>
            </w:tc>
            <w:tc>
              <w:tcPr>
                <w:tcW w:w="1984" w:type="dxa"/>
              </w:tcPr>
              <w:p w14:paraId="13600911">
                <w:pPr>
                  <w:spacing w:after="0" w:line="240" w:lineRule="auto"/>
                  <w:rPr>
                    <w:rFonts w:hint="default" w:ascii="Times New Roman" w:hAnsi="Times New Roman" w:eastAsia="Calibri" w:cs="Times New Roman"/>
                  </w:rPr>
                </w:pPr>
                <w:r>
                  <w:rPr>
                    <w:rFonts w:hint="default" w:ascii="Times New Roman" w:hAnsi="Times New Roman" w:eastAsia="Calibri" w:cs="Times New Roman"/>
                  </w:rPr>
                  <w:t>Проналажење решења за побољшање владања</w:t>
                </w:r>
              </w:p>
            </w:tc>
            <w:tc>
              <w:tcPr>
                <w:tcW w:w="1560" w:type="dxa"/>
              </w:tcPr>
              <w:p w14:paraId="54132B65">
                <w:pPr>
                  <w:spacing w:after="0" w:line="240" w:lineRule="auto"/>
                  <w:rPr>
                    <w:rFonts w:hint="default" w:ascii="Times New Roman" w:hAnsi="Times New Roman" w:eastAsia="Calibri" w:cs="Times New Roman"/>
                  </w:rPr>
                </w:pPr>
                <w:r>
                  <w:rPr>
                    <w:rFonts w:hint="default" w:ascii="Times New Roman" w:hAnsi="Times New Roman" w:eastAsia="Calibri" w:cs="Times New Roman"/>
                  </w:rPr>
                  <w:t>Час одеље</w:t>
                </w:r>
                <w:r>
                  <w:rPr>
                    <w:rFonts w:hint="default" w:ascii="Times New Roman" w:hAnsi="Times New Roman" w:eastAsia="Calibri" w:cs="Times New Roman"/>
                    <w:lang w:val="sr-Cyrl-RS"/>
                  </w:rPr>
                  <w:t>њ</w:t>
                </w:r>
                <w:r>
                  <w:rPr>
                    <w:rFonts w:hint="default" w:ascii="Times New Roman" w:hAnsi="Times New Roman" w:eastAsia="Calibri" w:cs="Times New Roman"/>
                  </w:rPr>
                  <w:t>ског старешине</w:t>
                </w:r>
              </w:p>
            </w:tc>
          </w:tr>
          <w:tr w14:paraId="38C2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7C0B3108">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9.</w:t>
                </w:r>
              </w:p>
            </w:tc>
            <w:tc>
              <w:tcPr>
                <w:tcW w:w="2127" w:type="dxa"/>
              </w:tcPr>
              <w:p w14:paraId="514E8878">
                <w:pPr>
                  <w:spacing w:after="0" w:line="240" w:lineRule="auto"/>
                  <w:rPr>
                    <w:rFonts w:hint="default" w:ascii="Times New Roman" w:hAnsi="Times New Roman" w:eastAsia="Calibri" w:cs="Times New Roman"/>
                    <w:lang w:val="sr-Cyrl-CS"/>
                  </w:rPr>
                </w:pPr>
                <w:r>
                  <w:rPr>
                    <w:rFonts w:hint="default" w:ascii="Times New Roman" w:hAnsi="Times New Roman" w:eastAsia="Calibri" w:cs="Times New Roman"/>
                  </w:rPr>
                  <w:t xml:space="preserve">Наставници разредне и  предметне наставе </w:t>
                </w:r>
                <w:r>
                  <w:rPr>
                    <w:rFonts w:hint="default" w:ascii="Times New Roman" w:hAnsi="Times New Roman" w:eastAsia="Calibri" w:cs="Times New Roman"/>
                    <w:lang w:val="sr-Cyrl-CS"/>
                  </w:rPr>
                  <w:t>који изводе тематску наставу</w:t>
                </w:r>
              </w:p>
            </w:tc>
            <w:tc>
              <w:tcPr>
                <w:tcW w:w="1418" w:type="dxa"/>
              </w:tcPr>
              <w:p w14:paraId="45AF41B7">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Сва одељења</w:t>
                </w:r>
              </w:p>
            </w:tc>
            <w:tc>
              <w:tcPr>
                <w:tcW w:w="1417" w:type="dxa"/>
              </w:tcPr>
              <w:p w14:paraId="320E3DFF">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Сва три места</w:t>
                </w:r>
              </w:p>
            </w:tc>
            <w:tc>
              <w:tcPr>
                <w:tcW w:w="1985" w:type="dxa"/>
              </w:tcPr>
              <w:p w14:paraId="1F9FB2C7">
                <w:pPr>
                  <w:spacing w:after="0" w:line="240" w:lineRule="auto"/>
                  <w:rPr>
                    <w:rFonts w:hint="default" w:ascii="Times New Roman" w:hAnsi="Times New Roman" w:eastAsia="Calibri" w:cs="Times New Roman"/>
                  </w:rPr>
                </w:pPr>
                <w:r>
                  <w:rPr>
                    <w:rFonts w:hint="default" w:ascii="Times New Roman" w:hAnsi="Times New Roman" w:eastAsia="Calibri" w:cs="Times New Roman"/>
                  </w:rPr>
                  <w:t>Током године</w:t>
                </w:r>
              </w:p>
            </w:tc>
            <w:tc>
              <w:tcPr>
                <w:tcW w:w="1984" w:type="dxa"/>
              </w:tcPr>
              <w:p w14:paraId="0A9B3DBB">
                <w:pPr>
                  <w:spacing w:after="0" w:line="240" w:lineRule="auto"/>
                  <w:rPr>
                    <w:rFonts w:hint="default" w:ascii="Times New Roman" w:hAnsi="Times New Roman" w:eastAsia="Calibri" w:cs="Times New Roman"/>
                  </w:rPr>
                </w:pPr>
                <w:r>
                  <w:rPr>
                    <w:rFonts w:hint="default" w:ascii="Times New Roman" w:hAnsi="Times New Roman" w:eastAsia="Calibri" w:cs="Times New Roman"/>
                  </w:rPr>
                  <w:t>Праћење примене иновација у настави</w:t>
                </w:r>
              </w:p>
            </w:tc>
            <w:tc>
              <w:tcPr>
                <w:tcW w:w="1560" w:type="dxa"/>
              </w:tcPr>
              <w:p w14:paraId="63EE5518">
                <w:pPr>
                  <w:spacing w:after="0" w:line="240" w:lineRule="auto"/>
                  <w:rPr>
                    <w:rFonts w:hint="default" w:ascii="Times New Roman" w:hAnsi="Times New Roman" w:eastAsia="Calibri" w:cs="Times New Roman"/>
                  </w:rPr>
                </w:pPr>
                <w:r>
                  <w:rPr>
                    <w:rFonts w:hint="default" w:ascii="Times New Roman" w:hAnsi="Times New Roman" w:eastAsia="Calibri" w:cs="Times New Roman"/>
                  </w:rPr>
                  <w:t>Тематска настава</w:t>
                </w:r>
              </w:p>
            </w:tc>
          </w:tr>
          <w:tr w14:paraId="33ED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EBEFE6" w:themeFill="accent2" w:themeFillTint="33"/>
              </w:tcPr>
              <w:p w14:paraId="484C989C">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10.</w:t>
                </w:r>
              </w:p>
            </w:tc>
            <w:tc>
              <w:tcPr>
                <w:tcW w:w="2127" w:type="dxa"/>
              </w:tcPr>
              <w:p w14:paraId="3E15BBD0">
                <w:pPr>
                  <w:spacing w:after="0" w:line="240" w:lineRule="auto"/>
                  <w:rPr>
                    <w:rFonts w:hint="default" w:ascii="Times New Roman" w:hAnsi="Times New Roman" w:eastAsia="Calibri" w:cs="Times New Roman"/>
                    <w:lang w:val="sr-Cyrl-CS"/>
                  </w:rPr>
                </w:pPr>
                <w:r>
                  <w:rPr>
                    <w:rFonts w:hint="default" w:ascii="Times New Roman" w:hAnsi="Times New Roman" w:eastAsia="Calibri" w:cs="Times New Roman"/>
                  </w:rPr>
                  <w:t>Мерима Радивојевић</w:t>
                </w:r>
              </w:p>
              <w:p w14:paraId="42648CCB">
                <w:pPr>
                  <w:spacing w:after="0" w:line="240" w:lineRule="auto"/>
                  <w:rPr>
                    <w:rFonts w:hint="default" w:ascii="Times New Roman" w:hAnsi="Times New Roman" w:eastAsia="Calibri" w:cs="Times New Roman"/>
                    <w:lang w:val="sr-Cyrl-CS"/>
                  </w:rPr>
                </w:pPr>
                <w:r>
                  <w:rPr>
                    <w:rFonts w:hint="default" w:ascii="Times New Roman" w:hAnsi="Times New Roman" w:eastAsia="Calibri" w:cs="Times New Roman"/>
                    <w:lang w:val="sr-Cyrl-CS"/>
                  </w:rPr>
                  <w:t>олигофренолог</w:t>
                </w:r>
              </w:p>
            </w:tc>
            <w:tc>
              <w:tcPr>
                <w:tcW w:w="1418" w:type="dxa"/>
              </w:tcPr>
              <w:p w14:paraId="65F51EF1">
                <w:pPr>
                  <w:spacing w:after="0" w:line="240" w:lineRule="auto"/>
                  <w:rPr>
                    <w:rFonts w:hint="default" w:ascii="Times New Roman" w:hAnsi="Times New Roman" w:eastAsia="Calibri" w:cs="Times New Roman"/>
                  </w:rPr>
                </w:pPr>
                <w:r>
                  <w:rPr>
                    <w:rFonts w:hint="default" w:ascii="Times New Roman" w:hAnsi="Times New Roman" w:eastAsia="Calibri" w:cs="Times New Roman"/>
                  </w:rPr>
                  <w:t>ОДСР</w:t>
                </w:r>
              </w:p>
            </w:tc>
            <w:tc>
              <w:tcPr>
                <w:tcW w:w="1417" w:type="dxa"/>
              </w:tcPr>
              <w:p w14:paraId="27DFF954">
                <w:pPr>
                  <w:spacing w:after="0" w:line="240" w:lineRule="auto"/>
                  <w:rPr>
                    <w:rFonts w:hint="default" w:ascii="Times New Roman" w:hAnsi="Times New Roman" w:eastAsia="Calibri" w:cs="Times New Roman"/>
                  </w:rPr>
                </w:pPr>
                <w:r>
                  <w:rPr>
                    <w:rFonts w:hint="default" w:ascii="Times New Roman" w:hAnsi="Times New Roman" w:eastAsia="Calibri" w:cs="Times New Roman"/>
                  </w:rPr>
                  <w:t>Купиново</w:t>
                </w:r>
              </w:p>
            </w:tc>
            <w:tc>
              <w:tcPr>
                <w:tcW w:w="1985" w:type="dxa"/>
              </w:tcPr>
              <w:p w14:paraId="4E1FF5ED">
                <w:pPr>
                  <w:spacing w:after="0" w:line="240" w:lineRule="auto"/>
                  <w:rPr>
                    <w:rFonts w:hint="default" w:ascii="Times New Roman" w:hAnsi="Times New Roman" w:eastAsia="Calibri" w:cs="Times New Roman"/>
                    <w:lang w:val="sr-Cyrl-RS"/>
                  </w:rPr>
                </w:pPr>
                <w:r>
                  <w:rPr>
                    <w:rFonts w:hint="default" w:ascii="Times New Roman" w:hAnsi="Times New Roman" w:eastAsia="Calibri" w:cs="Times New Roman"/>
                    <w:lang w:val="sr-Cyrl-RS"/>
                  </w:rPr>
                  <w:t>Октобар/новембар 2024. године</w:t>
                </w:r>
              </w:p>
            </w:tc>
            <w:tc>
              <w:tcPr>
                <w:tcW w:w="1984" w:type="dxa"/>
              </w:tcPr>
              <w:p w14:paraId="0074EDD0">
                <w:pPr>
                  <w:spacing w:after="0" w:line="240" w:lineRule="auto"/>
                  <w:rPr>
                    <w:rFonts w:hint="default" w:ascii="Times New Roman" w:hAnsi="Times New Roman" w:eastAsia="Calibri" w:cs="Times New Roman"/>
                    <w:lang w:val="sr-Cyrl-CS"/>
                  </w:rPr>
                </w:pPr>
                <w:r>
                  <w:rPr>
                    <w:rFonts w:hint="default" w:ascii="Times New Roman" w:hAnsi="Times New Roman" w:eastAsia="Calibri" w:cs="Times New Roman"/>
                  </w:rPr>
                  <w:t>Праћење напредовања ученика</w:t>
                </w:r>
                <w:r>
                  <w:rPr>
                    <w:rFonts w:hint="default" w:ascii="Times New Roman" w:hAnsi="Times New Roman" w:eastAsia="Calibri" w:cs="Times New Roman"/>
                    <w:lang w:val="sr-Cyrl-CS"/>
                  </w:rPr>
                  <w:t xml:space="preserve"> који прате наставу по ИОП-2</w:t>
                </w:r>
              </w:p>
            </w:tc>
            <w:tc>
              <w:tcPr>
                <w:tcW w:w="1560" w:type="dxa"/>
              </w:tcPr>
              <w:p w14:paraId="609EDE66">
                <w:pPr>
                  <w:spacing w:after="0" w:line="240" w:lineRule="auto"/>
                  <w:rPr>
                    <w:rFonts w:hint="default" w:ascii="Times New Roman" w:hAnsi="Times New Roman" w:eastAsia="Calibri" w:cs="Times New Roman"/>
                  </w:rPr>
                </w:pPr>
                <w:r>
                  <w:rPr>
                    <w:rFonts w:hint="default" w:ascii="Times New Roman" w:hAnsi="Times New Roman" w:eastAsia="Calibri" w:cs="Times New Roman"/>
                  </w:rPr>
                  <w:t>Српски језик/математика</w:t>
                </w:r>
              </w:p>
            </w:tc>
          </w:tr>
        </w:tbl>
        <w:p w14:paraId="37CC92EE">
          <w:pPr>
            <w:ind w:firstLine="708"/>
            <w:jc w:val="both"/>
            <w:rPr>
              <w:rFonts w:hint="default" w:ascii="Times New Roman" w:hAnsi="Times New Roman" w:eastAsia="Calibri" w:cs="Times New Roman"/>
              <w:b/>
              <w:color w:val="000000"/>
              <w:sz w:val="24"/>
              <w:szCs w:val="24"/>
              <w:lang w:val="sr-Cyrl-RS"/>
            </w:rPr>
          </w:pPr>
        </w:p>
        <w:p w14:paraId="22C39F21">
          <w:pPr>
            <w:ind w:firstLine="708"/>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b/>
              <w:color w:val="000000"/>
              <w:sz w:val="24"/>
              <w:szCs w:val="24"/>
            </w:rPr>
            <w:t>НАПОМЕНА:</w:t>
          </w:r>
          <w:r>
            <w:rPr>
              <w:rFonts w:hint="default" w:ascii="Times New Roman" w:hAnsi="Times New Roman" w:eastAsia="Calibri" w:cs="Times New Roman"/>
              <w:color w:val="000000"/>
              <w:sz w:val="24"/>
              <w:szCs w:val="24"/>
            </w:rPr>
            <w:t xml:space="preserve"> У сва три одељења седмог и осмог разреда стручни сарадници ће према утврђеном распореду професионалне оријентације, присуствовати часовима одеље</w:t>
          </w:r>
          <w:r>
            <w:rPr>
              <w:rFonts w:hint="default" w:ascii="Times New Roman" w:hAnsi="Times New Roman" w:eastAsia="Calibri" w:cs="Times New Roman"/>
              <w:color w:val="000000"/>
              <w:sz w:val="24"/>
              <w:szCs w:val="24"/>
              <w:lang w:val="sr-Cyrl-RS"/>
            </w:rPr>
            <w:t>њ</w:t>
          </w:r>
          <w:r>
            <w:rPr>
              <w:rFonts w:hint="default" w:ascii="Times New Roman" w:hAnsi="Times New Roman" w:eastAsia="Calibri" w:cs="Times New Roman"/>
              <w:color w:val="000000"/>
              <w:sz w:val="24"/>
              <w:szCs w:val="24"/>
            </w:rPr>
            <w:t xml:space="preserve">ског старешине. </w:t>
          </w:r>
        </w:p>
        <w:p w14:paraId="55963DA0">
          <w:pPr>
            <w:spacing w:after="0" w:line="0" w:lineRule="atLeast"/>
            <w:rPr>
              <w:rFonts w:hint="default" w:ascii="Times New Roman" w:hAnsi="Times New Roman" w:eastAsia="Times New Roman" w:cs="Times New Roman"/>
              <w:b/>
              <w:color w:val="7030A0"/>
              <w:sz w:val="24"/>
              <w:szCs w:val="24"/>
              <w:lang w:val="sr-Cyrl-CS"/>
            </w:rPr>
          </w:pPr>
        </w:p>
        <w:p w14:paraId="34B6D2DD">
          <w:pPr>
            <w:spacing w:after="0" w:line="0" w:lineRule="atLeast"/>
            <w:ind w:left="2970"/>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lang w:val="sr-Cyrl-CS"/>
            </w:rPr>
            <w:t xml:space="preserve"> </w:t>
          </w:r>
          <w:r>
            <w:rPr>
              <w:rFonts w:hint="default" w:ascii="Times New Roman" w:hAnsi="Times New Roman" w:eastAsia="Times New Roman" w:cs="Times New Roman"/>
              <w:b/>
              <w:color w:val="7030A0"/>
              <w:sz w:val="24"/>
              <w:szCs w:val="24"/>
            </w:rPr>
            <w:t xml:space="preserve">ПЛАН УГЛЕДНИХ ЧАСОВА </w:t>
          </w:r>
        </w:p>
        <w:p w14:paraId="6EFA8491">
          <w:pPr>
            <w:spacing w:after="0" w:line="0" w:lineRule="atLeast"/>
            <w:ind w:left="2970"/>
            <w:jc w:val="both"/>
            <w:rPr>
              <w:rFonts w:hint="default" w:ascii="Times New Roman" w:hAnsi="Times New Roman" w:eastAsia="Times New Roman" w:cs="Times New Roman"/>
              <w:b/>
              <w:color w:val="7030A0"/>
              <w:sz w:val="24"/>
              <w:szCs w:val="24"/>
              <w:lang w:val="sr-Cyrl-RS"/>
            </w:rPr>
          </w:pPr>
        </w:p>
        <w:p w14:paraId="3565EF3E">
          <w:pPr>
            <w:spacing w:after="0" w:line="0" w:lineRule="atLeast"/>
            <w:rPr>
              <w:rFonts w:hint="default" w:ascii="Times New Roman" w:hAnsi="Times New Roman" w:eastAsia="Times New Roman" w:cs="Times New Roman"/>
              <w:bCs/>
              <w:sz w:val="24"/>
              <w:szCs w:val="24"/>
              <w:lang w:val="sr-Cyrl-RS"/>
            </w:rPr>
          </w:pPr>
          <w:r>
            <w:rPr>
              <w:rFonts w:hint="default" w:ascii="Times New Roman" w:hAnsi="Times New Roman" w:eastAsia="Times New Roman" w:cs="Times New Roman"/>
              <w:bCs/>
              <w:sz w:val="24"/>
              <w:szCs w:val="24"/>
              <w:lang w:val="sr-Cyrl-RS"/>
            </w:rPr>
            <w:t>Наставници српског језика и књижевности су се пријавили за угледни час у току следећег полугодишта.</w:t>
          </w:r>
        </w:p>
        <w:p w14:paraId="7B54B3DD">
          <w:pPr>
            <w:spacing w:after="0" w:line="0" w:lineRule="atLeast"/>
            <w:rPr>
              <w:rFonts w:hint="default" w:ascii="Times New Roman" w:hAnsi="Times New Roman" w:eastAsia="Times New Roman" w:cs="Times New Roman"/>
              <w:bCs/>
              <w:sz w:val="24"/>
              <w:szCs w:val="24"/>
              <w:lang w:val="sr-Cyrl-RS"/>
            </w:rPr>
          </w:pPr>
          <w:r>
            <w:rPr>
              <w:rFonts w:hint="default" w:ascii="Times New Roman" w:hAnsi="Times New Roman" w:eastAsia="Times New Roman" w:cs="Times New Roman"/>
              <w:bCs/>
              <w:sz w:val="24"/>
              <w:szCs w:val="24"/>
              <w:lang w:val="sr-Cyrl-RS"/>
            </w:rPr>
            <w:t>Наставница хемије, Емилија Поповић у сарадњи са наставником географије Ристић Александром, наставником информатике и р. Кокић Петром и наставницом српског језика Сандром Исаков Дворници, одржаће заједнички угледни час у другом полугодишту.</w:t>
          </w:r>
        </w:p>
        <w:p w14:paraId="1DBA5872">
          <w:pPr>
            <w:pStyle w:val="3"/>
            <w:bidi w:val="0"/>
            <w:outlineLvl w:val="9"/>
            <w:rPr>
              <w:rFonts w:hint="default" w:ascii="Times New Roman" w:hAnsi="Times New Roman" w:cs="Times New Roman"/>
              <w:lang w:val="sr-Cyrl-RS"/>
            </w:rPr>
          </w:pPr>
        </w:p>
        <w:p w14:paraId="25BBF4EC">
          <w:pPr>
            <w:pStyle w:val="3"/>
            <w:bidi w:val="0"/>
            <w:rPr>
              <w:rFonts w:hint="default" w:ascii="Times New Roman" w:hAnsi="Times New Roman" w:cs="Times New Roman"/>
            </w:rPr>
          </w:pPr>
          <w:bookmarkStart w:id="27" w:name="_Toc13091"/>
          <w:r>
            <w:rPr>
              <w:rFonts w:hint="default" w:ascii="Times New Roman" w:hAnsi="Times New Roman" w:cs="Times New Roman"/>
            </w:rPr>
            <w:t>ГОДИШЊИ ФОНД ЧАСОВА</w:t>
          </w:r>
          <w:bookmarkEnd w:id="27"/>
          <w:r>
            <w:rPr>
              <w:rFonts w:hint="default" w:ascii="Times New Roman" w:hAnsi="Times New Roman" w:cs="Times New Roman"/>
              <w:lang w:val="sr-Cyrl-RS"/>
            </w:rPr>
            <w:t xml:space="preserve"> </w:t>
          </w:r>
        </w:p>
        <w:p w14:paraId="7EF2A23D">
          <w:pPr>
            <w:spacing w:after="0" w:line="0" w:lineRule="atLeast"/>
            <w:ind w:left="1814"/>
            <w:contextualSpacing/>
            <w:rPr>
              <w:rFonts w:hint="default" w:ascii="Times New Roman" w:hAnsi="Times New Roman" w:eastAsia="Times New Roman" w:cs="Times New Roman"/>
              <w:b/>
              <w:color w:val="00B050"/>
              <w:sz w:val="24"/>
              <w:szCs w:val="24"/>
            </w:rPr>
          </w:pPr>
        </w:p>
        <w:p w14:paraId="32103230">
          <w:pPr>
            <w:spacing w:after="0" w:line="0" w:lineRule="atLeast"/>
            <w:ind w:left="1814"/>
            <w:contextualSpacing/>
            <w:rPr>
              <w:rFonts w:hint="default" w:ascii="Times New Roman" w:hAnsi="Times New Roman" w:eastAsia="Times New Roman" w:cs="Times New Roman"/>
              <w:b/>
              <w:color w:val="00B050"/>
              <w:sz w:val="24"/>
              <w:szCs w:val="24"/>
              <w:lang w:val="sr-Cyrl-RS"/>
            </w:rPr>
          </w:pPr>
        </w:p>
        <w:p w14:paraId="2D9D0BEA">
          <w:pPr>
            <w:spacing w:after="0" w:line="0" w:lineRule="atLeast"/>
            <w:ind w:left="1814"/>
            <w:contextualSpacing/>
            <w:jc w:val="center"/>
            <w:rPr>
              <w:rFonts w:hint="default" w:ascii="Times New Roman" w:hAnsi="Times New Roman" w:eastAsia="Times New Roman" w:cs="Times New Roman"/>
              <w:b/>
              <w:color w:val="00B050"/>
              <w:sz w:val="24"/>
              <w:szCs w:val="24"/>
            </w:rPr>
          </w:pPr>
          <w:r>
            <w:rPr>
              <w:rFonts w:hint="default" w:ascii="Times New Roman" w:hAnsi="Times New Roman" w:eastAsia="Times New Roman" w:cs="Times New Roman"/>
              <w:b/>
              <w:color w:val="00B050"/>
              <w:sz w:val="24"/>
              <w:szCs w:val="24"/>
            </w:rPr>
            <w:t>Први циклус</w:t>
          </w:r>
        </w:p>
        <w:p w14:paraId="4958B70A">
          <w:pPr>
            <w:spacing w:after="0" w:line="0" w:lineRule="atLeast"/>
            <w:ind w:left="1814"/>
            <w:contextualSpacing/>
            <w:rPr>
              <w:rFonts w:hint="default" w:ascii="Times New Roman" w:hAnsi="Times New Roman" w:eastAsia="Times New Roman" w:cs="Times New Roman"/>
              <w:b/>
              <w:color w:val="7030A0"/>
              <w:sz w:val="24"/>
              <w:szCs w:val="24"/>
            </w:rPr>
          </w:pPr>
        </w:p>
        <w:tbl>
          <w:tblPr>
            <w:tblStyle w:val="7"/>
            <w:tblpPr w:leftFromText="180" w:rightFromText="180" w:vertAnchor="text" w:horzAnchor="margin" w:tblpXSpec="center" w:tblpY="377"/>
            <w:tblW w:w="1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54"/>
            <w:gridCol w:w="1031"/>
            <w:gridCol w:w="62"/>
            <w:gridCol w:w="969"/>
            <w:gridCol w:w="996"/>
            <w:gridCol w:w="17"/>
            <w:gridCol w:w="1049"/>
            <w:gridCol w:w="18"/>
            <w:gridCol w:w="1049"/>
            <w:gridCol w:w="18"/>
            <w:gridCol w:w="1137"/>
            <w:gridCol w:w="1138"/>
            <w:gridCol w:w="1263"/>
          </w:tblGrid>
          <w:tr w14:paraId="36BE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09" w:type="dxa"/>
                <w:gridSpan w:val="2"/>
                <w:vMerge w:val="restart"/>
                <w:shd w:val="clear" w:color="auto" w:fill="FFFF00"/>
              </w:tcPr>
              <w:p w14:paraId="00A16436">
                <w:pPr>
                  <w:spacing w:after="0" w:line="0" w:lineRule="atLeast"/>
                  <w:contextualSpacing/>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sz w:val="24"/>
                    <w:szCs w:val="24"/>
                  </w:rPr>
                  <w:t>Разред</w:t>
                </w:r>
              </w:p>
            </w:tc>
            <w:tc>
              <w:tcPr>
                <w:tcW w:w="2062" w:type="dxa"/>
                <w:gridSpan w:val="3"/>
                <w:shd w:val="clear" w:color="auto" w:fill="EBEFE6" w:themeFill="accent2" w:themeFillTint="33"/>
              </w:tcPr>
              <w:p w14:paraId="2EEEB36B">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w:t>
                </w:r>
              </w:p>
            </w:tc>
            <w:tc>
              <w:tcPr>
                <w:tcW w:w="2080" w:type="dxa"/>
                <w:gridSpan w:val="4"/>
                <w:shd w:val="clear" w:color="auto" w:fill="EBEFE6" w:themeFill="accent2" w:themeFillTint="33"/>
              </w:tcPr>
              <w:p w14:paraId="6E8AE798">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II</w:t>
                </w:r>
              </w:p>
            </w:tc>
            <w:tc>
              <w:tcPr>
                <w:tcW w:w="2204" w:type="dxa"/>
                <w:gridSpan w:val="3"/>
                <w:shd w:val="clear" w:color="auto" w:fill="EBEFE6" w:themeFill="accent2" w:themeFillTint="33"/>
              </w:tcPr>
              <w:p w14:paraId="5993647C">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III</w:t>
                </w:r>
              </w:p>
            </w:tc>
            <w:tc>
              <w:tcPr>
                <w:tcW w:w="2401" w:type="dxa"/>
                <w:gridSpan w:val="2"/>
                <w:shd w:val="clear" w:color="auto" w:fill="EBEFE6" w:themeFill="accent2" w:themeFillTint="33"/>
              </w:tcPr>
              <w:p w14:paraId="4BF0B5AF">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IV</w:t>
                </w:r>
              </w:p>
            </w:tc>
          </w:tr>
          <w:tr w14:paraId="30E3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309" w:type="dxa"/>
                <w:gridSpan w:val="2"/>
                <w:vMerge w:val="continue"/>
                <w:shd w:val="clear" w:color="auto" w:fill="FFFF00"/>
              </w:tcPr>
              <w:p w14:paraId="7185FBB8">
                <w:pPr>
                  <w:spacing w:after="0" w:line="0" w:lineRule="atLeast"/>
                  <w:contextualSpacing/>
                  <w:rPr>
                    <w:rFonts w:hint="default" w:ascii="Times New Roman" w:hAnsi="Times New Roman" w:eastAsia="Times New Roman" w:cs="Times New Roman"/>
                    <w:b/>
                    <w:color w:val="7030A0"/>
                    <w:sz w:val="24"/>
                    <w:szCs w:val="24"/>
                  </w:rPr>
                </w:pPr>
              </w:p>
            </w:tc>
            <w:tc>
              <w:tcPr>
                <w:tcW w:w="1031" w:type="dxa"/>
              </w:tcPr>
              <w:p w14:paraId="7418A491">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031" w:type="dxa"/>
                <w:gridSpan w:val="2"/>
              </w:tcPr>
              <w:p w14:paraId="41DBB31C">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996" w:type="dxa"/>
              </w:tcPr>
              <w:p w14:paraId="0011B8AE">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084" w:type="dxa"/>
                <w:gridSpan w:val="3"/>
              </w:tcPr>
              <w:p w14:paraId="60F44104">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1067" w:type="dxa"/>
                <w:gridSpan w:val="2"/>
              </w:tcPr>
              <w:p w14:paraId="6A3B1780">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137" w:type="dxa"/>
              </w:tcPr>
              <w:p w14:paraId="006933FE">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1138" w:type="dxa"/>
              </w:tcPr>
              <w:p w14:paraId="60A7221E">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263" w:type="dxa"/>
              </w:tcPr>
              <w:p w14:paraId="2BCE2B56">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r>
          <w:tr w14:paraId="763D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056" w:type="dxa"/>
                <w:gridSpan w:val="14"/>
              </w:tcPr>
              <w:p w14:paraId="7A077864">
                <w:pPr>
                  <w:spacing w:after="0" w:line="0" w:lineRule="atLeast"/>
                  <w:contextualSpacing/>
                  <w:jc w:val="center"/>
                  <w:rPr>
                    <w:rFonts w:hint="default" w:ascii="Times New Roman" w:hAnsi="Times New Roman" w:eastAsia="Times New Roman" w:cs="Times New Roman"/>
                    <w:b/>
                  </w:rPr>
                </w:pPr>
              </w:p>
              <w:p w14:paraId="36259860">
                <w:pPr>
                  <w:spacing w:after="0" w:line="0" w:lineRule="atLeast"/>
                  <w:contextualSpacing/>
                  <w:jc w:val="center"/>
                  <w:rPr>
                    <w:rFonts w:hint="default" w:ascii="Times New Roman" w:hAnsi="Times New Roman" w:eastAsia="Times New Roman" w:cs="Times New Roman"/>
                    <w:b/>
                    <w:color w:val="7030A0"/>
                  </w:rPr>
                </w:pPr>
                <w:r>
                  <w:rPr>
                    <w:rFonts w:hint="default" w:ascii="Times New Roman" w:hAnsi="Times New Roman" w:eastAsia="Times New Roman" w:cs="Times New Roman"/>
                    <w:b/>
                  </w:rPr>
                  <w:t xml:space="preserve">А. Обавезни наставни предмети </w:t>
                </w:r>
              </w:p>
            </w:tc>
          </w:tr>
          <w:tr w14:paraId="140B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55" w:type="dxa"/>
                <w:vAlign w:val="bottom"/>
              </w:tcPr>
              <w:p w14:paraId="59136A01">
                <w:pPr>
                  <w:pStyle w:val="3"/>
                  <w:rPr>
                    <w:rFonts w:hint="default" w:ascii="Times New Roman" w:hAnsi="Times New Roman" w:cs="Times New Roman"/>
                    <w:sz w:val="22"/>
                    <w:szCs w:val="22"/>
                  </w:rPr>
                </w:pPr>
                <w:bookmarkStart w:id="28" w:name="_Toc26701"/>
                <w:r>
                  <w:rPr>
                    <w:rFonts w:hint="default" w:ascii="Times New Roman" w:hAnsi="Times New Roman" w:cs="Times New Roman"/>
                    <w:sz w:val="22"/>
                    <w:szCs w:val="22"/>
                  </w:rPr>
                  <w:t>Српски језик</w:t>
                </w:r>
                <w:bookmarkEnd w:id="28"/>
              </w:p>
            </w:tc>
            <w:tc>
              <w:tcPr>
                <w:tcW w:w="1147" w:type="dxa"/>
                <w:gridSpan w:val="3"/>
                <w:vAlign w:val="bottom"/>
              </w:tcPr>
              <w:p w14:paraId="7CFD1C23">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969" w:type="dxa"/>
                <w:vAlign w:val="bottom"/>
              </w:tcPr>
              <w:p w14:paraId="2806EF12">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013" w:type="dxa"/>
                <w:gridSpan w:val="2"/>
                <w:vAlign w:val="bottom"/>
              </w:tcPr>
              <w:p w14:paraId="68226621">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049" w:type="dxa"/>
                <w:vAlign w:val="bottom"/>
              </w:tcPr>
              <w:p w14:paraId="62E4C2BC">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067" w:type="dxa"/>
                <w:gridSpan w:val="2"/>
                <w:vAlign w:val="bottom"/>
              </w:tcPr>
              <w:p w14:paraId="7C78A72E">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155" w:type="dxa"/>
                <w:gridSpan w:val="2"/>
                <w:vAlign w:val="bottom"/>
              </w:tcPr>
              <w:p w14:paraId="51EFA631">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138" w:type="dxa"/>
                <w:vAlign w:val="bottom"/>
              </w:tcPr>
              <w:p w14:paraId="75BD670E">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263" w:type="dxa"/>
                <w:vAlign w:val="bottom"/>
              </w:tcPr>
              <w:p w14:paraId="785BC7EB">
                <w:pPr>
                  <w:jc w:val="center"/>
                  <w:rPr>
                    <w:rFonts w:hint="default" w:ascii="Times New Roman" w:hAnsi="Times New Roman" w:cs="Times New Roman"/>
                    <w:lang w:val="sr-Cyrl-CS"/>
                  </w:rPr>
                </w:pPr>
                <w:r>
                  <w:rPr>
                    <w:rFonts w:hint="default" w:ascii="Times New Roman" w:hAnsi="Times New Roman" w:cs="Times New Roman"/>
                    <w:lang w:val="sr-Cyrl-CS"/>
                  </w:rPr>
                  <w:t>180</w:t>
                </w:r>
              </w:p>
            </w:tc>
          </w:tr>
          <w:tr w14:paraId="614C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255" w:type="dxa"/>
                <w:vAlign w:val="bottom"/>
              </w:tcPr>
              <w:p w14:paraId="474F373B">
                <w:pPr>
                  <w:pStyle w:val="3"/>
                  <w:rPr>
                    <w:rFonts w:hint="default" w:ascii="Times New Roman" w:hAnsi="Times New Roman" w:cs="Times New Roman"/>
                    <w:sz w:val="22"/>
                    <w:szCs w:val="22"/>
                  </w:rPr>
                </w:pPr>
                <w:bookmarkStart w:id="29" w:name="_Toc3147"/>
                <w:r>
                  <w:rPr>
                    <w:rFonts w:hint="default" w:ascii="Times New Roman" w:hAnsi="Times New Roman" w:cs="Times New Roman"/>
                    <w:sz w:val="22"/>
                    <w:szCs w:val="22"/>
                  </w:rPr>
                  <w:t>Страни језик</w:t>
                </w:r>
                <w:bookmarkEnd w:id="29"/>
              </w:p>
            </w:tc>
            <w:tc>
              <w:tcPr>
                <w:tcW w:w="1147" w:type="dxa"/>
                <w:gridSpan w:val="3"/>
                <w:vAlign w:val="bottom"/>
              </w:tcPr>
              <w:p w14:paraId="66EB9572">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969" w:type="dxa"/>
                <w:vAlign w:val="bottom"/>
              </w:tcPr>
              <w:p w14:paraId="74DF7B4D">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013" w:type="dxa"/>
                <w:gridSpan w:val="2"/>
                <w:vAlign w:val="bottom"/>
              </w:tcPr>
              <w:p w14:paraId="17D249FE">
                <w:pPr>
                  <w:jc w:val="center"/>
                  <w:rPr>
                    <w:rFonts w:hint="default" w:ascii="Times New Roman" w:hAnsi="Times New Roman" w:cs="Times New Roman"/>
                    <w:lang w:val="sr-Latn-CS"/>
                  </w:rPr>
                </w:pPr>
                <w:r>
                  <w:rPr>
                    <w:rFonts w:hint="default" w:ascii="Times New Roman" w:hAnsi="Times New Roman" w:cs="Times New Roman"/>
                    <w:lang w:val="sr-Latn-CS"/>
                  </w:rPr>
                  <w:t>2</w:t>
                </w:r>
              </w:p>
            </w:tc>
            <w:tc>
              <w:tcPr>
                <w:tcW w:w="1049" w:type="dxa"/>
                <w:vAlign w:val="bottom"/>
              </w:tcPr>
              <w:p w14:paraId="69F47B2B">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067" w:type="dxa"/>
                <w:gridSpan w:val="2"/>
                <w:vAlign w:val="bottom"/>
              </w:tcPr>
              <w:p w14:paraId="73A4EF27">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155" w:type="dxa"/>
                <w:gridSpan w:val="2"/>
                <w:vAlign w:val="bottom"/>
              </w:tcPr>
              <w:p w14:paraId="093ADDE4">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138" w:type="dxa"/>
                <w:vAlign w:val="bottom"/>
              </w:tcPr>
              <w:p w14:paraId="0BB58112">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263" w:type="dxa"/>
                <w:vAlign w:val="bottom"/>
              </w:tcPr>
              <w:p w14:paraId="66B08F19">
                <w:pPr>
                  <w:jc w:val="center"/>
                  <w:rPr>
                    <w:rFonts w:hint="default" w:ascii="Times New Roman" w:hAnsi="Times New Roman" w:cs="Times New Roman"/>
                    <w:lang w:val="sr-Cyrl-CS"/>
                  </w:rPr>
                </w:pPr>
                <w:r>
                  <w:rPr>
                    <w:rFonts w:hint="default" w:ascii="Times New Roman" w:hAnsi="Times New Roman" w:cs="Times New Roman"/>
                    <w:lang w:val="sr-Cyrl-CS"/>
                  </w:rPr>
                  <w:t>72</w:t>
                </w:r>
              </w:p>
            </w:tc>
          </w:tr>
          <w:tr w14:paraId="230C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55" w:type="dxa"/>
                <w:vAlign w:val="bottom"/>
              </w:tcPr>
              <w:p w14:paraId="38ABA11E">
                <w:pPr>
                  <w:rPr>
                    <w:rFonts w:hint="default" w:ascii="Times New Roman" w:hAnsi="Times New Roman" w:cs="Times New Roman"/>
                    <w:lang w:val="sr-Cyrl-CS"/>
                  </w:rPr>
                </w:pPr>
                <w:r>
                  <w:rPr>
                    <w:rFonts w:hint="default" w:ascii="Times New Roman" w:hAnsi="Times New Roman" w:cs="Times New Roman"/>
                    <w:lang w:val="sr-Cyrl-CS"/>
                  </w:rPr>
                  <w:t>Математика</w:t>
                </w:r>
              </w:p>
            </w:tc>
            <w:tc>
              <w:tcPr>
                <w:tcW w:w="1147" w:type="dxa"/>
                <w:gridSpan w:val="3"/>
                <w:vAlign w:val="bottom"/>
              </w:tcPr>
              <w:p w14:paraId="2E009805">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969" w:type="dxa"/>
                <w:vAlign w:val="bottom"/>
              </w:tcPr>
              <w:p w14:paraId="4A07F445">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013" w:type="dxa"/>
                <w:gridSpan w:val="2"/>
                <w:vAlign w:val="bottom"/>
              </w:tcPr>
              <w:p w14:paraId="0167CDB9">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049" w:type="dxa"/>
                <w:vAlign w:val="bottom"/>
              </w:tcPr>
              <w:p w14:paraId="60391180">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067" w:type="dxa"/>
                <w:gridSpan w:val="2"/>
                <w:vAlign w:val="bottom"/>
              </w:tcPr>
              <w:p w14:paraId="07A057F2">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155" w:type="dxa"/>
                <w:gridSpan w:val="2"/>
                <w:vAlign w:val="bottom"/>
              </w:tcPr>
              <w:p w14:paraId="00D85624">
                <w:pPr>
                  <w:jc w:val="center"/>
                  <w:rPr>
                    <w:rFonts w:hint="default" w:ascii="Times New Roman" w:hAnsi="Times New Roman" w:cs="Times New Roman"/>
                    <w:lang w:val="sr-Cyrl-CS"/>
                  </w:rPr>
                </w:pPr>
                <w:r>
                  <w:rPr>
                    <w:rFonts w:hint="default" w:ascii="Times New Roman" w:hAnsi="Times New Roman" w:cs="Times New Roman"/>
                    <w:lang w:val="sr-Cyrl-CS"/>
                  </w:rPr>
                  <w:t>180</w:t>
                </w:r>
              </w:p>
            </w:tc>
            <w:tc>
              <w:tcPr>
                <w:tcW w:w="1138" w:type="dxa"/>
                <w:vAlign w:val="bottom"/>
              </w:tcPr>
              <w:p w14:paraId="3C31CD12">
                <w:pPr>
                  <w:jc w:val="center"/>
                  <w:rPr>
                    <w:rFonts w:hint="default" w:ascii="Times New Roman" w:hAnsi="Times New Roman" w:cs="Times New Roman"/>
                    <w:lang w:val="sr-Cyrl-CS"/>
                  </w:rPr>
                </w:pPr>
                <w:r>
                  <w:rPr>
                    <w:rFonts w:hint="default" w:ascii="Times New Roman" w:hAnsi="Times New Roman" w:cs="Times New Roman"/>
                    <w:lang w:val="sr-Cyrl-CS"/>
                  </w:rPr>
                  <w:t>5</w:t>
                </w:r>
              </w:p>
            </w:tc>
            <w:tc>
              <w:tcPr>
                <w:tcW w:w="1263" w:type="dxa"/>
                <w:vAlign w:val="bottom"/>
              </w:tcPr>
              <w:p w14:paraId="472D5D46">
                <w:pPr>
                  <w:jc w:val="center"/>
                  <w:rPr>
                    <w:rFonts w:hint="default" w:ascii="Times New Roman" w:hAnsi="Times New Roman" w:cs="Times New Roman"/>
                    <w:lang w:val="sr-Cyrl-CS"/>
                  </w:rPr>
                </w:pPr>
                <w:r>
                  <w:rPr>
                    <w:rFonts w:hint="default" w:ascii="Times New Roman" w:hAnsi="Times New Roman" w:cs="Times New Roman"/>
                    <w:lang w:val="sr-Cyrl-CS"/>
                  </w:rPr>
                  <w:t>180</w:t>
                </w:r>
              </w:p>
            </w:tc>
          </w:tr>
          <w:tr w14:paraId="6ADA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255" w:type="dxa"/>
                <w:vAlign w:val="bottom"/>
              </w:tcPr>
              <w:p w14:paraId="09C247A0">
                <w:pPr>
                  <w:rPr>
                    <w:rFonts w:hint="default" w:ascii="Times New Roman" w:hAnsi="Times New Roman" w:cs="Times New Roman"/>
                    <w:lang w:val="sr-Cyrl-CS"/>
                  </w:rPr>
                </w:pPr>
                <w:r>
                  <w:rPr>
                    <w:rFonts w:hint="default" w:ascii="Times New Roman" w:hAnsi="Times New Roman" w:cs="Times New Roman"/>
                    <w:lang w:val="sr-Cyrl-CS"/>
                  </w:rPr>
                  <w:t>Свет око нас</w:t>
                </w:r>
              </w:p>
            </w:tc>
            <w:tc>
              <w:tcPr>
                <w:tcW w:w="1147" w:type="dxa"/>
                <w:gridSpan w:val="3"/>
                <w:vAlign w:val="bottom"/>
              </w:tcPr>
              <w:p w14:paraId="4719C635">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969" w:type="dxa"/>
                <w:vAlign w:val="bottom"/>
              </w:tcPr>
              <w:p w14:paraId="1E4454E1">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013" w:type="dxa"/>
                <w:gridSpan w:val="2"/>
                <w:vAlign w:val="bottom"/>
              </w:tcPr>
              <w:p w14:paraId="3732421D">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049" w:type="dxa"/>
                <w:vAlign w:val="bottom"/>
              </w:tcPr>
              <w:p w14:paraId="5FDCA9ED">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067" w:type="dxa"/>
                <w:gridSpan w:val="2"/>
                <w:vAlign w:val="bottom"/>
              </w:tcPr>
              <w:p w14:paraId="515D7ADB">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155" w:type="dxa"/>
                <w:gridSpan w:val="2"/>
                <w:vAlign w:val="bottom"/>
              </w:tcPr>
              <w:p w14:paraId="21C15CBD">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138" w:type="dxa"/>
                <w:vAlign w:val="bottom"/>
              </w:tcPr>
              <w:p w14:paraId="67785768">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263" w:type="dxa"/>
                <w:vAlign w:val="center"/>
              </w:tcPr>
              <w:p w14:paraId="73657FFE">
                <w:pPr>
                  <w:jc w:val="center"/>
                  <w:rPr>
                    <w:rFonts w:hint="default" w:ascii="Times New Roman" w:hAnsi="Times New Roman" w:cs="Times New Roman"/>
                    <w:lang w:val="sr-Cyrl-CS"/>
                  </w:rPr>
                </w:pPr>
                <w:r>
                  <w:rPr>
                    <w:rFonts w:hint="default" w:ascii="Times New Roman" w:hAnsi="Times New Roman" w:cs="Times New Roman"/>
                    <w:lang w:val="sr-Cyrl-CS"/>
                  </w:rPr>
                  <w:t>-</w:t>
                </w:r>
              </w:p>
            </w:tc>
          </w:tr>
          <w:tr w14:paraId="5342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255" w:type="dxa"/>
                <w:vAlign w:val="bottom"/>
              </w:tcPr>
              <w:p w14:paraId="137DC39A">
                <w:pPr>
                  <w:rPr>
                    <w:rFonts w:hint="default" w:ascii="Times New Roman" w:hAnsi="Times New Roman" w:cs="Times New Roman"/>
                    <w:lang w:val="sr-Cyrl-CS"/>
                  </w:rPr>
                </w:pPr>
                <w:r>
                  <w:rPr>
                    <w:rFonts w:hint="default" w:ascii="Times New Roman" w:hAnsi="Times New Roman" w:cs="Times New Roman"/>
                    <w:lang w:val="sr-Cyrl-CS"/>
                  </w:rPr>
                  <w:t>Природа и друштво</w:t>
                </w:r>
              </w:p>
            </w:tc>
            <w:tc>
              <w:tcPr>
                <w:tcW w:w="1147" w:type="dxa"/>
                <w:gridSpan w:val="3"/>
                <w:vAlign w:val="bottom"/>
              </w:tcPr>
              <w:p w14:paraId="55C998C3">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69" w:type="dxa"/>
                <w:vAlign w:val="bottom"/>
              </w:tcPr>
              <w:p w14:paraId="20F1E900">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13" w:type="dxa"/>
                <w:gridSpan w:val="2"/>
                <w:vAlign w:val="bottom"/>
              </w:tcPr>
              <w:p w14:paraId="46FBAE96">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49" w:type="dxa"/>
                <w:vAlign w:val="bottom"/>
              </w:tcPr>
              <w:p w14:paraId="2D1B17E4">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67" w:type="dxa"/>
                <w:gridSpan w:val="2"/>
                <w:vAlign w:val="bottom"/>
              </w:tcPr>
              <w:p w14:paraId="7556B73B">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155" w:type="dxa"/>
                <w:gridSpan w:val="2"/>
                <w:vAlign w:val="bottom"/>
              </w:tcPr>
              <w:p w14:paraId="720BF691">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138" w:type="dxa"/>
                <w:vAlign w:val="bottom"/>
              </w:tcPr>
              <w:p w14:paraId="10537D7E">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263" w:type="dxa"/>
                <w:vAlign w:val="bottom"/>
              </w:tcPr>
              <w:p w14:paraId="59AAAE89">
                <w:pPr>
                  <w:jc w:val="center"/>
                  <w:rPr>
                    <w:rFonts w:hint="default" w:ascii="Times New Roman" w:hAnsi="Times New Roman" w:cs="Times New Roman"/>
                    <w:lang w:val="sr-Cyrl-CS"/>
                  </w:rPr>
                </w:pPr>
                <w:r>
                  <w:rPr>
                    <w:rFonts w:hint="default" w:ascii="Times New Roman" w:hAnsi="Times New Roman" w:cs="Times New Roman"/>
                    <w:lang w:val="sr-Cyrl-CS"/>
                  </w:rPr>
                  <w:t>72</w:t>
                </w:r>
              </w:p>
            </w:tc>
          </w:tr>
          <w:tr w14:paraId="60CC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55" w:type="dxa"/>
                <w:vAlign w:val="bottom"/>
              </w:tcPr>
              <w:p w14:paraId="36683A3A">
                <w:pPr>
                  <w:rPr>
                    <w:rFonts w:hint="default" w:ascii="Times New Roman" w:hAnsi="Times New Roman" w:cs="Times New Roman"/>
                    <w:lang w:val="sr-Cyrl-CS"/>
                  </w:rPr>
                </w:pPr>
                <w:r>
                  <w:rPr>
                    <w:rFonts w:hint="default" w:ascii="Times New Roman" w:hAnsi="Times New Roman" w:cs="Times New Roman"/>
                    <w:lang w:val="sr-Cyrl-CS"/>
                  </w:rPr>
                  <w:t>Ликовна култура</w:t>
                </w:r>
              </w:p>
            </w:tc>
            <w:tc>
              <w:tcPr>
                <w:tcW w:w="1147" w:type="dxa"/>
                <w:gridSpan w:val="3"/>
                <w:vAlign w:val="bottom"/>
              </w:tcPr>
              <w:p w14:paraId="7012BB4D">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bottom"/>
              </w:tcPr>
              <w:p w14:paraId="03C88C1F">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bottom"/>
              </w:tcPr>
              <w:p w14:paraId="5D730377">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049" w:type="dxa"/>
                <w:vAlign w:val="bottom"/>
              </w:tcPr>
              <w:p w14:paraId="4F6057BF">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067" w:type="dxa"/>
                <w:gridSpan w:val="2"/>
                <w:vAlign w:val="bottom"/>
              </w:tcPr>
              <w:p w14:paraId="18BDA880">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155" w:type="dxa"/>
                <w:gridSpan w:val="2"/>
                <w:vAlign w:val="bottom"/>
              </w:tcPr>
              <w:p w14:paraId="3CFAEFBC">
                <w:pPr>
                  <w:jc w:val="center"/>
                  <w:rPr>
                    <w:rFonts w:hint="default" w:ascii="Times New Roman" w:hAnsi="Times New Roman" w:cs="Times New Roman"/>
                    <w:lang w:val="sr-Cyrl-CS"/>
                  </w:rPr>
                </w:pPr>
                <w:r>
                  <w:rPr>
                    <w:rFonts w:hint="default" w:ascii="Times New Roman" w:hAnsi="Times New Roman" w:cs="Times New Roman"/>
                    <w:lang w:val="sr-Cyrl-CS"/>
                  </w:rPr>
                  <w:t>72</w:t>
                </w:r>
              </w:p>
            </w:tc>
            <w:tc>
              <w:tcPr>
                <w:tcW w:w="1138" w:type="dxa"/>
                <w:vAlign w:val="bottom"/>
              </w:tcPr>
              <w:p w14:paraId="42AC81E5">
                <w:pPr>
                  <w:jc w:val="center"/>
                  <w:rPr>
                    <w:rFonts w:hint="default" w:ascii="Times New Roman" w:hAnsi="Times New Roman" w:cs="Times New Roman"/>
                    <w:lang w:val="sr-Cyrl-CS"/>
                  </w:rPr>
                </w:pPr>
                <w:r>
                  <w:rPr>
                    <w:rFonts w:hint="default" w:ascii="Times New Roman" w:hAnsi="Times New Roman" w:cs="Times New Roman"/>
                    <w:lang w:val="sr-Cyrl-CS"/>
                  </w:rPr>
                  <w:t>2</w:t>
                </w:r>
              </w:p>
            </w:tc>
            <w:tc>
              <w:tcPr>
                <w:tcW w:w="1263" w:type="dxa"/>
                <w:vAlign w:val="bottom"/>
              </w:tcPr>
              <w:p w14:paraId="10A7FCAD">
                <w:pPr>
                  <w:jc w:val="center"/>
                  <w:rPr>
                    <w:rFonts w:hint="default" w:ascii="Times New Roman" w:hAnsi="Times New Roman" w:cs="Times New Roman"/>
                    <w:lang w:val="sr-Cyrl-CS"/>
                  </w:rPr>
                </w:pPr>
                <w:r>
                  <w:rPr>
                    <w:rFonts w:hint="default" w:ascii="Times New Roman" w:hAnsi="Times New Roman" w:cs="Times New Roman"/>
                    <w:lang w:val="sr-Cyrl-CS"/>
                  </w:rPr>
                  <w:t>72</w:t>
                </w:r>
              </w:p>
            </w:tc>
          </w:tr>
          <w:tr w14:paraId="2753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255" w:type="dxa"/>
                <w:vAlign w:val="bottom"/>
              </w:tcPr>
              <w:p w14:paraId="02674FA6">
                <w:pPr>
                  <w:rPr>
                    <w:rFonts w:hint="default" w:ascii="Times New Roman" w:hAnsi="Times New Roman" w:cs="Times New Roman"/>
                    <w:lang w:val="sr-Cyrl-CS"/>
                  </w:rPr>
                </w:pPr>
                <w:r>
                  <w:rPr>
                    <w:rFonts w:hint="default" w:ascii="Times New Roman" w:hAnsi="Times New Roman" w:cs="Times New Roman"/>
                    <w:lang w:val="sr-Cyrl-CS"/>
                  </w:rPr>
                  <w:t>Музичка култура</w:t>
                </w:r>
              </w:p>
            </w:tc>
            <w:tc>
              <w:tcPr>
                <w:tcW w:w="1147" w:type="dxa"/>
                <w:gridSpan w:val="3"/>
                <w:vAlign w:val="bottom"/>
              </w:tcPr>
              <w:p w14:paraId="18D136DA">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bottom"/>
              </w:tcPr>
              <w:p w14:paraId="72F4A4A6">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bottom"/>
              </w:tcPr>
              <w:p w14:paraId="6B481827">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bottom"/>
              </w:tcPr>
              <w:p w14:paraId="180C8F16">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bottom"/>
              </w:tcPr>
              <w:p w14:paraId="0978C42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bottom"/>
              </w:tcPr>
              <w:p w14:paraId="2A0BA363">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bottom"/>
              </w:tcPr>
              <w:p w14:paraId="4DEBF8EF">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bottom"/>
              </w:tcPr>
              <w:p w14:paraId="5C2587C5">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6C0B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55" w:type="dxa"/>
                <w:vAlign w:val="bottom"/>
              </w:tcPr>
              <w:p w14:paraId="2AC3BC5B">
                <w:pPr>
                  <w:rPr>
                    <w:rFonts w:hint="default" w:ascii="Times New Roman" w:hAnsi="Times New Roman" w:cs="Times New Roman"/>
                    <w:lang w:val="sr-Cyrl-CS"/>
                  </w:rPr>
                </w:pPr>
                <w:r>
                  <w:rPr>
                    <w:rFonts w:hint="default" w:ascii="Times New Roman" w:hAnsi="Times New Roman" w:cs="Times New Roman"/>
                    <w:lang w:val="sr-Cyrl-CS"/>
                  </w:rPr>
                  <w:t>Физичко васпитање</w:t>
                </w:r>
              </w:p>
            </w:tc>
            <w:tc>
              <w:tcPr>
                <w:tcW w:w="1147" w:type="dxa"/>
                <w:gridSpan w:val="3"/>
                <w:vAlign w:val="bottom"/>
              </w:tcPr>
              <w:p w14:paraId="1ED546B9">
                <w:pPr>
                  <w:jc w:val="center"/>
                  <w:rPr>
                    <w:rFonts w:hint="default" w:ascii="Times New Roman" w:hAnsi="Times New Roman" w:cs="Times New Roman"/>
                    <w:lang w:val="sr-Cyrl-CS"/>
                  </w:rPr>
                </w:pPr>
                <w:r>
                  <w:rPr>
                    <w:rFonts w:hint="default" w:ascii="Times New Roman" w:hAnsi="Times New Roman" w:cs="Times New Roman"/>
                    <w:lang w:val="sr-Cyrl-CS"/>
                  </w:rPr>
                  <w:t>3</w:t>
                </w:r>
              </w:p>
            </w:tc>
            <w:tc>
              <w:tcPr>
                <w:tcW w:w="969" w:type="dxa"/>
                <w:vAlign w:val="bottom"/>
              </w:tcPr>
              <w:p w14:paraId="4215F010">
                <w:pPr>
                  <w:jc w:val="center"/>
                  <w:rPr>
                    <w:rFonts w:hint="default" w:ascii="Times New Roman" w:hAnsi="Times New Roman" w:cs="Times New Roman"/>
                    <w:lang w:val="sr-Cyrl-CS"/>
                  </w:rPr>
                </w:pPr>
                <w:r>
                  <w:rPr>
                    <w:rFonts w:hint="default" w:ascii="Times New Roman" w:hAnsi="Times New Roman" w:cs="Times New Roman"/>
                    <w:lang w:val="sr-Cyrl-CS"/>
                  </w:rPr>
                  <w:t>108</w:t>
                </w:r>
              </w:p>
            </w:tc>
            <w:tc>
              <w:tcPr>
                <w:tcW w:w="1013" w:type="dxa"/>
                <w:gridSpan w:val="2"/>
                <w:vAlign w:val="bottom"/>
              </w:tcPr>
              <w:p w14:paraId="37A20836">
                <w:pPr>
                  <w:jc w:val="center"/>
                  <w:rPr>
                    <w:rFonts w:hint="default" w:ascii="Times New Roman" w:hAnsi="Times New Roman" w:cs="Times New Roman"/>
                    <w:lang w:val="sr-Cyrl-CS"/>
                  </w:rPr>
                </w:pPr>
                <w:r>
                  <w:rPr>
                    <w:rFonts w:hint="default" w:ascii="Times New Roman" w:hAnsi="Times New Roman" w:cs="Times New Roman"/>
                    <w:lang w:val="sr-Cyrl-CS"/>
                  </w:rPr>
                  <w:t>3</w:t>
                </w:r>
              </w:p>
            </w:tc>
            <w:tc>
              <w:tcPr>
                <w:tcW w:w="1049" w:type="dxa"/>
                <w:vAlign w:val="bottom"/>
              </w:tcPr>
              <w:p w14:paraId="0C97A59B">
                <w:pPr>
                  <w:jc w:val="center"/>
                  <w:rPr>
                    <w:rFonts w:hint="default" w:ascii="Times New Roman" w:hAnsi="Times New Roman" w:cs="Times New Roman"/>
                    <w:lang w:val="sr-Cyrl-CS"/>
                  </w:rPr>
                </w:pPr>
                <w:r>
                  <w:rPr>
                    <w:rFonts w:hint="default" w:ascii="Times New Roman" w:hAnsi="Times New Roman" w:cs="Times New Roman"/>
                    <w:lang w:val="sr-Cyrl-CS"/>
                  </w:rPr>
                  <w:t>108</w:t>
                </w:r>
              </w:p>
            </w:tc>
            <w:tc>
              <w:tcPr>
                <w:tcW w:w="1067" w:type="dxa"/>
                <w:gridSpan w:val="2"/>
                <w:vAlign w:val="bottom"/>
              </w:tcPr>
              <w:p w14:paraId="47150973">
                <w:pPr>
                  <w:jc w:val="center"/>
                  <w:rPr>
                    <w:rFonts w:hint="default" w:ascii="Times New Roman" w:hAnsi="Times New Roman" w:cs="Times New Roman"/>
                    <w:lang w:val="sr-Cyrl-CS"/>
                  </w:rPr>
                </w:pPr>
                <w:r>
                  <w:rPr>
                    <w:rFonts w:hint="default" w:ascii="Times New Roman" w:hAnsi="Times New Roman" w:cs="Times New Roman"/>
                    <w:lang w:val="sr-Cyrl-CS"/>
                  </w:rPr>
                  <w:t>3</w:t>
                </w:r>
              </w:p>
            </w:tc>
            <w:tc>
              <w:tcPr>
                <w:tcW w:w="1155" w:type="dxa"/>
                <w:gridSpan w:val="2"/>
                <w:vAlign w:val="bottom"/>
              </w:tcPr>
              <w:p w14:paraId="63F526B7">
                <w:pPr>
                  <w:jc w:val="center"/>
                  <w:rPr>
                    <w:rFonts w:hint="default" w:ascii="Times New Roman" w:hAnsi="Times New Roman" w:cs="Times New Roman"/>
                    <w:lang w:val="sr-Cyrl-CS"/>
                  </w:rPr>
                </w:pPr>
                <w:r>
                  <w:rPr>
                    <w:rFonts w:hint="default" w:ascii="Times New Roman" w:hAnsi="Times New Roman" w:cs="Times New Roman"/>
                    <w:lang w:val="sr-Cyrl-CS"/>
                  </w:rPr>
                  <w:t>108</w:t>
                </w:r>
              </w:p>
            </w:tc>
            <w:tc>
              <w:tcPr>
                <w:tcW w:w="1138" w:type="dxa"/>
                <w:vAlign w:val="bottom"/>
              </w:tcPr>
              <w:p w14:paraId="0FFFA062">
                <w:pPr>
                  <w:jc w:val="center"/>
                  <w:rPr>
                    <w:rFonts w:hint="default" w:ascii="Times New Roman" w:hAnsi="Times New Roman" w:cs="Times New Roman"/>
                    <w:lang w:val="sr-Cyrl-CS"/>
                  </w:rPr>
                </w:pPr>
                <w:r>
                  <w:rPr>
                    <w:rFonts w:hint="default" w:ascii="Times New Roman" w:hAnsi="Times New Roman" w:cs="Times New Roman"/>
                    <w:lang w:val="sr-Cyrl-CS"/>
                  </w:rPr>
                  <w:t>3</w:t>
                </w:r>
              </w:p>
            </w:tc>
            <w:tc>
              <w:tcPr>
                <w:tcW w:w="1263" w:type="dxa"/>
                <w:vAlign w:val="bottom"/>
              </w:tcPr>
              <w:p w14:paraId="29E8C9B5">
                <w:pPr>
                  <w:jc w:val="center"/>
                  <w:rPr>
                    <w:rFonts w:hint="default" w:ascii="Times New Roman" w:hAnsi="Times New Roman" w:cs="Times New Roman"/>
                    <w:lang w:val="sr-Cyrl-CS"/>
                  </w:rPr>
                </w:pPr>
                <w:r>
                  <w:rPr>
                    <w:rFonts w:hint="default" w:ascii="Times New Roman" w:hAnsi="Times New Roman" w:cs="Times New Roman"/>
                    <w:lang w:val="sr-Cyrl-CS"/>
                  </w:rPr>
                  <w:t>108</w:t>
                </w:r>
              </w:p>
            </w:tc>
          </w:tr>
          <w:tr w14:paraId="5514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55" w:type="dxa"/>
                <w:vAlign w:val="bottom"/>
              </w:tcPr>
              <w:p w14:paraId="687B9A7C">
                <w:pPr>
                  <w:rPr>
                    <w:rFonts w:hint="default" w:ascii="Times New Roman" w:hAnsi="Times New Roman" w:cs="Times New Roman"/>
                    <w:lang w:val="sr-Cyrl-CS"/>
                  </w:rPr>
                </w:pPr>
                <w:r>
                  <w:rPr>
                    <w:rFonts w:hint="default" w:ascii="Times New Roman" w:hAnsi="Times New Roman" w:cs="Times New Roman"/>
                    <w:lang w:val="sr-Cyrl-CS"/>
                  </w:rPr>
                  <w:t>Дигитални свет</w:t>
                </w:r>
              </w:p>
            </w:tc>
            <w:tc>
              <w:tcPr>
                <w:tcW w:w="1147" w:type="dxa"/>
                <w:gridSpan w:val="3"/>
                <w:vAlign w:val="bottom"/>
              </w:tcPr>
              <w:p w14:paraId="37AF276F">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bottom"/>
              </w:tcPr>
              <w:p w14:paraId="38352F68">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bottom"/>
              </w:tcPr>
              <w:p w14:paraId="603C9D49">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bottom"/>
              </w:tcPr>
              <w:p w14:paraId="3622CA20">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bottom"/>
              </w:tcPr>
              <w:p w14:paraId="7A48A141">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bottom"/>
              </w:tcPr>
              <w:p w14:paraId="5595575A">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bottom"/>
              </w:tcPr>
              <w:p w14:paraId="53197244">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263" w:type="dxa"/>
                <w:vAlign w:val="bottom"/>
              </w:tcPr>
              <w:p w14:paraId="56F7367D">
                <w:pPr>
                  <w:jc w:val="center"/>
                  <w:rPr>
                    <w:rFonts w:hint="default" w:ascii="Times New Roman" w:hAnsi="Times New Roman" w:cs="Times New Roman"/>
                    <w:lang w:val="sr-Cyrl-CS"/>
                  </w:rPr>
                </w:pPr>
                <w:r>
                  <w:rPr>
                    <w:rFonts w:hint="default" w:ascii="Times New Roman" w:hAnsi="Times New Roman" w:cs="Times New Roman"/>
                    <w:lang w:val="sr-Cyrl-CS"/>
                  </w:rPr>
                  <w:t>/</w:t>
                </w:r>
              </w:p>
            </w:tc>
          </w:tr>
          <w:tr w14:paraId="5866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55" w:type="dxa"/>
                <w:vAlign w:val="bottom"/>
              </w:tcPr>
              <w:p w14:paraId="4DE140D2">
                <w:pPr>
                  <w:rPr>
                    <w:rFonts w:hint="default" w:ascii="Times New Roman" w:hAnsi="Times New Roman" w:cs="Times New Roman"/>
                    <w:lang w:val="sr-Cyrl-CS"/>
                  </w:rPr>
                </w:pPr>
                <w:r>
                  <w:rPr>
                    <w:rFonts w:hint="default" w:ascii="Times New Roman" w:hAnsi="Times New Roman" w:cs="Times New Roman"/>
                    <w:lang w:val="sr-Cyrl-CS"/>
                  </w:rPr>
                  <w:t>Пројектна настава</w:t>
                </w:r>
              </w:p>
            </w:tc>
            <w:tc>
              <w:tcPr>
                <w:tcW w:w="1147" w:type="dxa"/>
                <w:gridSpan w:val="3"/>
                <w:vAlign w:val="bottom"/>
              </w:tcPr>
              <w:p w14:paraId="7B3CE106">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69" w:type="dxa"/>
                <w:vAlign w:val="bottom"/>
              </w:tcPr>
              <w:p w14:paraId="4AC3C842">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13" w:type="dxa"/>
                <w:gridSpan w:val="2"/>
                <w:vAlign w:val="bottom"/>
              </w:tcPr>
              <w:p w14:paraId="38395201">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49" w:type="dxa"/>
                <w:vAlign w:val="bottom"/>
              </w:tcPr>
              <w:p w14:paraId="01B843A4">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67" w:type="dxa"/>
                <w:gridSpan w:val="2"/>
                <w:vAlign w:val="bottom"/>
              </w:tcPr>
              <w:p w14:paraId="58BF8448">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155" w:type="dxa"/>
                <w:gridSpan w:val="2"/>
                <w:vAlign w:val="bottom"/>
              </w:tcPr>
              <w:p w14:paraId="7943CE19">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138" w:type="dxa"/>
                <w:vAlign w:val="bottom"/>
              </w:tcPr>
              <w:p w14:paraId="2C94ED4A">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bottom"/>
              </w:tcPr>
              <w:p w14:paraId="673C257D">
                <w:pPr>
                  <w:jc w:val="center"/>
                  <w:rPr>
                    <w:rFonts w:hint="default" w:ascii="Times New Roman" w:hAnsi="Times New Roman" w:cs="Times New Roman"/>
                    <w:lang w:val="sr-Cyrl-CS"/>
                  </w:rPr>
                </w:pPr>
                <w:r>
                  <w:rPr>
                    <w:rFonts w:hint="default" w:ascii="Times New Roman" w:hAnsi="Times New Roman" w:cs="Times New Roman"/>
                    <w:lang w:val="sr-Cyrl-CS"/>
                  </w:rPr>
                  <w:t>36</w:t>
                </w:r>
              </w:p>
            </w:tc>
          </w:tr>
        </w:tbl>
        <w:p w14:paraId="4C931884">
          <w:pPr>
            <w:spacing w:after="0" w:line="0" w:lineRule="atLeast"/>
            <w:contextualSpacing/>
            <w:rPr>
              <w:rFonts w:hint="default" w:ascii="Times New Roman" w:hAnsi="Times New Roman" w:eastAsia="Times New Roman" w:cs="Times New Roman"/>
              <w:b/>
            </w:rPr>
          </w:pPr>
        </w:p>
        <w:tbl>
          <w:tblPr>
            <w:tblStyle w:val="14"/>
            <w:tblW w:w="11070" w:type="dxa"/>
            <w:tblInd w:w="9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1229"/>
            <w:gridCol w:w="931"/>
            <w:gridCol w:w="990"/>
            <w:gridCol w:w="1056"/>
            <w:gridCol w:w="1104"/>
            <w:gridCol w:w="1080"/>
            <w:gridCol w:w="1214"/>
            <w:gridCol w:w="1216"/>
          </w:tblGrid>
          <w:tr w14:paraId="11B0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shd w:val="clear" w:color="auto" w:fill="EBEFE6" w:themeFill="accent2" w:themeFillTint="33"/>
              </w:tcPr>
              <w:p w14:paraId="344EBE13">
                <w:pPr>
                  <w:spacing w:after="0" w:line="0" w:lineRule="atLeast"/>
                  <w:contextualSpacing/>
                  <w:jc w:val="center"/>
                  <w:rPr>
                    <w:rFonts w:hint="default" w:ascii="Times New Roman" w:hAnsi="Times New Roman" w:cs="Times New Roman" w:eastAsiaTheme="minorEastAsia"/>
                    <w:b/>
                  </w:rPr>
                </w:pPr>
                <w:r>
                  <w:rPr>
                    <w:rFonts w:hint="default" w:ascii="Times New Roman" w:hAnsi="Times New Roman" w:cs="Times New Roman" w:eastAsiaTheme="minorEastAsia"/>
                    <w:b/>
                  </w:rPr>
                  <w:t>Укупно: А</w:t>
                </w:r>
              </w:p>
              <w:p w14:paraId="495494FB">
                <w:pPr>
                  <w:spacing w:after="0" w:line="0" w:lineRule="atLeast"/>
                  <w:contextualSpacing/>
                  <w:jc w:val="center"/>
                  <w:rPr>
                    <w:rFonts w:hint="default" w:ascii="Times New Roman" w:hAnsi="Times New Roman" w:cs="Times New Roman" w:eastAsiaTheme="minorEastAsia"/>
                    <w:b/>
                  </w:rPr>
                </w:pPr>
              </w:p>
            </w:tc>
            <w:tc>
              <w:tcPr>
                <w:tcW w:w="1229" w:type="dxa"/>
              </w:tcPr>
              <w:p w14:paraId="7AA6EC43">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lang w:val="sr-Cyrl-RS"/>
                  </w:rPr>
                  <w:t>19</w:t>
                </w:r>
              </w:p>
            </w:tc>
            <w:tc>
              <w:tcPr>
                <w:tcW w:w="931" w:type="dxa"/>
              </w:tcPr>
              <w:p w14:paraId="5E5E3C69">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lang w:val="sr-Cyrl-RS"/>
                  </w:rPr>
                  <w:t>684</w:t>
                </w:r>
              </w:p>
            </w:tc>
            <w:tc>
              <w:tcPr>
                <w:tcW w:w="990" w:type="dxa"/>
              </w:tcPr>
              <w:p w14:paraId="0452F262">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2</w:t>
                </w:r>
                <w:r>
                  <w:rPr>
                    <w:rFonts w:hint="default" w:ascii="Times New Roman" w:hAnsi="Times New Roman" w:cs="Times New Roman" w:eastAsiaTheme="minorEastAsia"/>
                    <w:b/>
                    <w:lang w:val="sr-Cyrl-RS"/>
                  </w:rPr>
                  <w:t>0</w:t>
                </w:r>
              </w:p>
            </w:tc>
            <w:tc>
              <w:tcPr>
                <w:tcW w:w="1056" w:type="dxa"/>
              </w:tcPr>
              <w:p w14:paraId="07739369">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7</w:t>
                </w:r>
                <w:r>
                  <w:rPr>
                    <w:rFonts w:hint="default" w:ascii="Times New Roman" w:hAnsi="Times New Roman" w:cs="Times New Roman" w:eastAsiaTheme="minorEastAsia"/>
                    <w:b/>
                    <w:lang w:val="sr-Cyrl-RS"/>
                  </w:rPr>
                  <w:t>20</w:t>
                </w:r>
              </w:p>
            </w:tc>
            <w:tc>
              <w:tcPr>
                <w:tcW w:w="1104" w:type="dxa"/>
              </w:tcPr>
              <w:p w14:paraId="3F7C4937">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2</w:t>
                </w:r>
                <w:r>
                  <w:rPr>
                    <w:rFonts w:hint="default" w:ascii="Times New Roman" w:hAnsi="Times New Roman" w:cs="Times New Roman" w:eastAsiaTheme="minorEastAsia"/>
                    <w:b/>
                    <w:lang w:val="sr-Cyrl-RS"/>
                  </w:rPr>
                  <w:t>0</w:t>
                </w:r>
              </w:p>
            </w:tc>
            <w:tc>
              <w:tcPr>
                <w:tcW w:w="1080" w:type="dxa"/>
              </w:tcPr>
              <w:p w14:paraId="2591EEE3">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7</w:t>
                </w:r>
                <w:r>
                  <w:rPr>
                    <w:rFonts w:hint="default" w:ascii="Times New Roman" w:hAnsi="Times New Roman" w:cs="Times New Roman" w:eastAsiaTheme="minorEastAsia"/>
                    <w:b/>
                    <w:lang w:val="sr-Cyrl-RS"/>
                  </w:rPr>
                  <w:t>20</w:t>
                </w:r>
              </w:p>
            </w:tc>
            <w:tc>
              <w:tcPr>
                <w:tcW w:w="1214" w:type="dxa"/>
              </w:tcPr>
              <w:p w14:paraId="5FDA7753">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2</w:t>
                </w:r>
                <w:r>
                  <w:rPr>
                    <w:rFonts w:hint="default" w:ascii="Times New Roman" w:hAnsi="Times New Roman" w:cs="Times New Roman" w:eastAsiaTheme="minorEastAsia"/>
                    <w:b/>
                    <w:lang w:val="sr-Cyrl-RS"/>
                  </w:rPr>
                  <w:t>0</w:t>
                </w:r>
              </w:p>
            </w:tc>
            <w:tc>
              <w:tcPr>
                <w:tcW w:w="1216" w:type="dxa"/>
              </w:tcPr>
              <w:p w14:paraId="326982A2">
                <w:pPr>
                  <w:spacing w:after="0" w:line="0" w:lineRule="atLeast"/>
                  <w:contextualSpacing/>
                  <w:jc w:val="center"/>
                  <w:rPr>
                    <w:rFonts w:hint="default" w:ascii="Times New Roman" w:hAnsi="Times New Roman" w:cs="Times New Roman" w:eastAsiaTheme="minorEastAsia"/>
                    <w:b/>
                    <w:lang w:val="sr-Cyrl-RS"/>
                  </w:rPr>
                </w:pPr>
                <w:r>
                  <w:rPr>
                    <w:rFonts w:hint="default" w:ascii="Times New Roman" w:hAnsi="Times New Roman" w:cs="Times New Roman" w:eastAsiaTheme="minorEastAsia"/>
                    <w:b/>
                  </w:rPr>
                  <w:t>7</w:t>
                </w:r>
                <w:r>
                  <w:rPr>
                    <w:rFonts w:hint="default" w:ascii="Times New Roman" w:hAnsi="Times New Roman" w:cs="Times New Roman" w:eastAsiaTheme="minorEastAsia"/>
                    <w:b/>
                    <w:lang w:val="sr-Cyrl-RS"/>
                  </w:rPr>
                  <w:t>20</w:t>
                </w:r>
              </w:p>
            </w:tc>
          </w:tr>
        </w:tbl>
        <w:p w14:paraId="504E0815">
          <w:pPr>
            <w:spacing w:after="0" w:line="0" w:lineRule="atLeast"/>
            <w:rPr>
              <w:rFonts w:hint="default" w:ascii="Times New Roman" w:hAnsi="Times New Roman" w:eastAsia="Times New Roman" w:cs="Times New Roman"/>
              <w:b/>
            </w:rPr>
          </w:pPr>
        </w:p>
        <w:tbl>
          <w:tblPr>
            <w:tblStyle w:val="7"/>
            <w:tblpPr w:leftFromText="180" w:rightFromText="180" w:vertAnchor="text" w:horzAnchor="margin" w:tblpXSpec="center" w:tblpY="377"/>
            <w:tblW w:w="11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54"/>
            <w:gridCol w:w="1031"/>
            <w:gridCol w:w="62"/>
            <w:gridCol w:w="969"/>
            <w:gridCol w:w="996"/>
            <w:gridCol w:w="17"/>
            <w:gridCol w:w="1049"/>
            <w:gridCol w:w="18"/>
            <w:gridCol w:w="1049"/>
            <w:gridCol w:w="18"/>
            <w:gridCol w:w="1137"/>
            <w:gridCol w:w="1138"/>
            <w:gridCol w:w="1263"/>
          </w:tblGrid>
          <w:tr w14:paraId="4B67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09" w:type="dxa"/>
                <w:gridSpan w:val="2"/>
                <w:vMerge w:val="restart"/>
                <w:shd w:val="clear" w:color="auto" w:fill="FFFF00"/>
              </w:tcPr>
              <w:p w14:paraId="7989BBB2">
                <w:pPr>
                  <w:spacing w:after="0" w:line="0" w:lineRule="atLeast"/>
                  <w:contextualSpacing/>
                  <w:jc w:val="center"/>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sz w:val="24"/>
                    <w:szCs w:val="24"/>
                  </w:rPr>
                  <w:t>Разред</w:t>
                </w:r>
              </w:p>
            </w:tc>
            <w:tc>
              <w:tcPr>
                <w:tcW w:w="2062" w:type="dxa"/>
                <w:gridSpan w:val="3"/>
                <w:shd w:val="clear" w:color="auto" w:fill="EBEFE6" w:themeFill="accent2" w:themeFillTint="33"/>
              </w:tcPr>
              <w:p w14:paraId="6E51AF91">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w:t>
                </w:r>
              </w:p>
            </w:tc>
            <w:tc>
              <w:tcPr>
                <w:tcW w:w="2080" w:type="dxa"/>
                <w:gridSpan w:val="4"/>
                <w:shd w:val="clear" w:color="auto" w:fill="EBEFE6" w:themeFill="accent2" w:themeFillTint="33"/>
              </w:tcPr>
              <w:p w14:paraId="3C037937">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II</w:t>
                </w:r>
              </w:p>
            </w:tc>
            <w:tc>
              <w:tcPr>
                <w:tcW w:w="2204" w:type="dxa"/>
                <w:gridSpan w:val="3"/>
                <w:shd w:val="clear" w:color="auto" w:fill="EBEFE6" w:themeFill="accent2" w:themeFillTint="33"/>
              </w:tcPr>
              <w:p w14:paraId="51827EB3">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III</w:t>
                </w:r>
              </w:p>
            </w:tc>
            <w:tc>
              <w:tcPr>
                <w:tcW w:w="2401" w:type="dxa"/>
                <w:gridSpan w:val="2"/>
                <w:shd w:val="clear" w:color="auto" w:fill="EBEFE6" w:themeFill="accent2" w:themeFillTint="33"/>
              </w:tcPr>
              <w:p w14:paraId="75538E08">
                <w:pPr>
                  <w:spacing w:after="0" w:line="0" w:lineRule="atLeast"/>
                  <w:contextualSpacing/>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IV</w:t>
                </w:r>
              </w:p>
            </w:tc>
          </w:tr>
          <w:tr w14:paraId="482B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309" w:type="dxa"/>
                <w:gridSpan w:val="2"/>
                <w:vMerge w:val="continue"/>
                <w:shd w:val="clear" w:color="auto" w:fill="FFFF00"/>
              </w:tcPr>
              <w:p w14:paraId="616D9F16">
                <w:pPr>
                  <w:spacing w:after="0" w:line="0" w:lineRule="atLeast"/>
                  <w:contextualSpacing/>
                  <w:rPr>
                    <w:rFonts w:hint="default" w:ascii="Times New Roman" w:hAnsi="Times New Roman" w:eastAsia="Times New Roman" w:cs="Times New Roman"/>
                    <w:b/>
                    <w:color w:val="7030A0"/>
                    <w:sz w:val="24"/>
                    <w:szCs w:val="24"/>
                  </w:rPr>
                </w:pPr>
              </w:p>
            </w:tc>
            <w:tc>
              <w:tcPr>
                <w:tcW w:w="1031" w:type="dxa"/>
              </w:tcPr>
              <w:p w14:paraId="0144EFF6">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031" w:type="dxa"/>
                <w:gridSpan w:val="2"/>
              </w:tcPr>
              <w:p w14:paraId="1F2C3D33">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996" w:type="dxa"/>
              </w:tcPr>
              <w:p w14:paraId="73375225">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084" w:type="dxa"/>
                <w:gridSpan w:val="3"/>
              </w:tcPr>
              <w:p w14:paraId="1CE972FB">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1067" w:type="dxa"/>
                <w:gridSpan w:val="2"/>
              </w:tcPr>
              <w:p w14:paraId="3A85C6BB">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137" w:type="dxa"/>
              </w:tcPr>
              <w:p w14:paraId="4C140A56">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c>
              <w:tcPr>
                <w:tcW w:w="1138" w:type="dxa"/>
              </w:tcPr>
              <w:p w14:paraId="2992BA20">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нед.</w:t>
                </w:r>
              </w:p>
            </w:tc>
            <w:tc>
              <w:tcPr>
                <w:tcW w:w="1263" w:type="dxa"/>
              </w:tcPr>
              <w:p w14:paraId="232495E6">
                <w:pPr>
                  <w:spacing w:after="0" w:line="0" w:lineRule="atLeast"/>
                  <w:contextualSpacing/>
                  <w:rPr>
                    <w:rFonts w:hint="default" w:ascii="Times New Roman" w:hAnsi="Times New Roman" w:eastAsia="Times New Roman" w:cs="Times New Roman"/>
                    <w:b/>
                    <w:color w:val="7030A0"/>
                    <w:sz w:val="24"/>
                    <w:szCs w:val="24"/>
                  </w:rPr>
                </w:pPr>
                <w:r>
                  <w:rPr>
                    <w:rFonts w:hint="default" w:ascii="Times New Roman" w:hAnsi="Times New Roman" w:eastAsia="Times New Roman" w:cs="Times New Roman"/>
                    <w:b/>
                    <w:color w:val="7030A0"/>
                    <w:sz w:val="24"/>
                    <w:szCs w:val="24"/>
                  </w:rPr>
                  <w:t>год.</w:t>
                </w:r>
              </w:p>
            </w:tc>
          </w:tr>
          <w:tr w14:paraId="1253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056" w:type="dxa"/>
                <w:gridSpan w:val="14"/>
              </w:tcPr>
              <w:p w14:paraId="30E129EA">
                <w:pPr>
                  <w:spacing w:after="0" w:line="0" w:lineRule="atLeast"/>
                  <w:contextualSpacing/>
                  <w:jc w:val="center"/>
                  <w:rPr>
                    <w:rFonts w:hint="default" w:ascii="Times New Roman" w:hAnsi="Times New Roman" w:eastAsia="Times New Roman" w:cs="Times New Roman"/>
                    <w:b/>
                  </w:rPr>
                </w:pPr>
              </w:p>
              <w:p w14:paraId="6E14C6F2">
                <w:pPr>
                  <w:spacing w:after="0" w:line="0" w:lineRule="atLeast"/>
                  <w:contextualSpacing/>
                  <w:jc w:val="center"/>
                  <w:rPr>
                    <w:rFonts w:hint="default" w:ascii="Times New Roman" w:hAnsi="Times New Roman" w:eastAsia="Times New Roman" w:cs="Times New Roman"/>
                    <w:b/>
                    <w:color w:val="7030A0"/>
                    <w:lang w:val="sr-Cyrl-RS"/>
                  </w:rPr>
                </w:pPr>
                <w:r>
                  <w:rPr>
                    <w:rFonts w:hint="default" w:ascii="Times New Roman" w:hAnsi="Times New Roman" w:eastAsia="Times New Roman" w:cs="Times New Roman"/>
                    <w:b/>
                  </w:rPr>
                  <w:t xml:space="preserve">Б. </w:t>
                </w:r>
                <w:r>
                  <w:rPr>
                    <w:rFonts w:hint="default" w:ascii="Times New Roman" w:hAnsi="Times New Roman" w:eastAsia="Times New Roman" w:cs="Times New Roman"/>
                    <w:b/>
                    <w:lang w:val="sr-Cyrl-RS"/>
                  </w:rPr>
                  <w:t>Обавезни изборни предмети</w:t>
                </w:r>
              </w:p>
            </w:tc>
          </w:tr>
          <w:tr w14:paraId="3000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255" w:type="dxa"/>
                <w:vAlign w:val="center"/>
              </w:tcPr>
              <w:p w14:paraId="511FFDF8">
                <w:pPr>
                  <w:pStyle w:val="3"/>
                  <w:rPr>
                    <w:rFonts w:hint="default" w:ascii="Times New Roman" w:hAnsi="Times New Roman" w:cs="Times New Roman"/>
                    <w:sz w:val="22"/>
                    <w:szCs w:val="22"/>
                  </w:rPr>
                </w:pPr>
                <w:bookmarkStart w:id="30" w:name="_Toc21200"/>
                <w:r>
                  <w:rPr>
                    <w:rFonts w:hint="default" w:ascii="Times New Roman" w:hAnsi="Times New Roman" w:cs="Times New Roman"/>
                    <w:sz w:val="22"/>
                    <w:szCs w:val="22"/>
                  </w:rPr>
                  <w:t>Верска настава ¹</w:t>
                </w:r>
                <w:bookmarkEnd w:id="30"/>
              </w:p>
              <w:p w14:paraId="0D3C7788">
                <w:pPr>
                  <w:pStyle w:val="3"/>
                  <w:rPr>
                    <w:rFonts w:hint="default" w:ascii="Times New Roman" w:hAnsi="Times New Roman" w:cs="Times New Roman"/>
                    <w:sz w:val="22"/>
                    <w:szCs w:val="22"/>
                  </w:rPr>
                </w:pPr>
                <w:bookmarkStart w:id="31" w:name="_Toc12529"/>
                <w:r>
                  <w:rPr>
                    <w:rFonts w:hint="default" w:ascii="Times New Roman" w:hAnsi="Times New Roman" w:cs="Times New Roman"/>
                    <w:sz w:val="22"/>
                    <w:szCs w:val="22"/>
                  </w:rPr>
                  <w:t>/Грађанско васпитање/</w:t>
                </w:r>
                <w:bookmarkEnd w:id="31"/>
              </w:p>
            </w:tc>
            <w:tc>
              <w:tcPr>
                <w:tcW w:w="1147" w:type="dxa"/>
                <w:gridSpan w:val="3"/>
                <w:vAlign w:val="center"/>
              </w:tcPr>
              <w:p w14:paraId="702CFA8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center"/>
              </w:tcPr>
              <w:p w14:paraId="3233B262">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center"/>
              </w:tcPr>
              <w:p w14:paraId="2FBBBDCD">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center"/>
              </w:tcPr>
              <w:p w14:paraId="637B27DB">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center"/>
              </w:tcPr>
              <w:p w14:paraId="4E759B02">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center"/>
              </w:tcPr>
              <w:p w14:paraId="7BF51A40">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center"/>
              </w:tcPr>
              <w:p w14:paraId="20D49D4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center"/>
              </w:tcPr>
              <w:p w14:paraId="70AE9C88">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4457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255" w:type="dxa"/>
                <w:vAlign w:val="center"/>
              </w:tcPr>
              <w:p w14:paraId="52FD205E">
                <w:pPr>
                  <w:pStyle w:val="3"/>
                  <w:rPr>
                    <w:rFonts w:hint="default" w:ascii="Times New Roman" w:hAnsi="Times New Roman" w:cs="Times New Roman"/>
                    <w:sz w:val="22"/>
                    <w:szCs w:val="22"/>
                    <w:lang w:val="sr-Cyrl-RS"/>
                  </w:rPr>
                </w:pPr>
                <w:bookmarkStart w:id="32" w:name="_Toc26099"/>
                <w:r>
                  <w:rPr>
                    <w:rFonts w:hint="default" w:ascii="Times New Roman" w:hAnsi="Times New Roman" w:cs="Times New Roman"/>
                    <w:sz w:val="22"/>
                    <w:szCs w:val="22"/>
                    <w:lang w:val="sr-Cyrl-RS"/>
                  </w:rPr>
                  <w:t>Еколошка секција</w:t>
                </w:r>
                <w:bookmarkEnd w:id="32"/>
              </w:p>
            </w:tc>
            <w:tc>
              <w:tcPr>
                <w:tcW w:w="1147" w:type="dxa"/>
                <w:gridSpan w:val="3"/>
                <w:vAlign w:val="center"/>
              </w:tcPr>
              <w:p w14:paraId="7BB6DEFE">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center"/>
              </w:tcPr>
              <w:p w14:paraId="204B07C2">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center"/>
              </w:tcPr>
              <w:p w14:paraId="6A782CCD">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center"/>
              </w:tcPr>
              <w:p w14:paraId="35ABFAC9">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center"/>
              </w:tcPr>
              <w:p w14:paraId="5F8A5015">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center"/>
              </w:tcPr>
              <w:p w14:paraId="71CFA40F">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center"/>
              </w:tcPr>
              <w:p w14:paraId="5149D52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center"/>
              </w:tcPr>
              <w:p w14:paraId="0A5E7D8D">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4244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255" w:type="dxa"/>
                <w:vAlign w:val="center"/>
              </w:tcPr>
              <w:p w14:paraId="6BBBE31D">
                <w:pPr>
                  <w:pStyle w:val="3"/>
                  <w:rPr>
                    <w:rFonts w:hint="default" w:ascii="Times New Roman" w:hAnsi="Times New Roman" w:cs="Times New Roman"/>
                    <w:sz w:val="22"/>
                    <w:szCs w:val="22"/>
                    <w:lang w:val="sr-Cyrl-RS"/>
                  </w:rPr>
                </w:pPr>
                <w:bookmarkStart w:id="33" w:name="_Toc27501"/>
                <w:r>
                  <w:rPr>
                    <w:rFonts w:hint="default" w:ascii="Times New Roman" w:hAnsi="Times New Roman" w:cs="Times New Roman"/>
                    <w:sz w:val="22"/>
                    <w:szCs w:val="22"/>
                    <w:lang w:val="sr-Cyrl-RS"/>
                  </w:rPr>
                  <w:t>Креативна секција</w:t>
                </w:r>
                <w:bookmarkEnd w:id="33"/>
              </w:p>
            </w:tc>
            <w:tc>
              <w:tcPr>
                <w:tcW w:w="1147" w:type="dxa"/>
                <w:gridSpan w:val="3"/>
                <w:vAlign w:val="center"/>
              </w:tcPr>
              <w:p w14:paraId="70004354">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center"/>
              </w:tcPr>
              <w:p w14:paraId="3A2D47A8">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center"/>
              </w:tcPr>
              <w:p w14:paraId="74A72936">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center"/>
              </w:tcPr>
              <w:p w14:paraId="47A95DF6">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center"/>
              </w:tcPr>
              <w:p w14:paraId="140A4FD8">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center"/>
              </w:tcPr>
              <w:p w14:paraId="313684DA">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center"/>
              </w:tcPr>
              <w:p w14:paraId="4E209214">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center"/>
              </w:tcPr>
              <w:p w14:paraId="4214784D">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1EB6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255" w:type="dxa"/>
                <w:vAlign w:val="center"/>
              </w:tcPr>
              <w:p w14:paraId="07AF0428">
                <w:pPr>
                  <w:pStyle w:val="3"/>
                  <w:rPr>
                    <w:rFonts w:hint="default" w:ascii="Times New Roman" w:hAnsi="Times New Roman" w:cs="Times New Roman"/>
                    <w:sz w:val="22"/>
                    <w:szCs w:val="22"/>
                    <w:lang w:val="sr-Cyrl-RS"/>
                  </w:rPr>
                </w:pPr>
                <w:bookmarkStart w:id="34" w:name="_Toc30059"/>
                <w:r>
                  <w:rPr>
                    <w:rFonts w:hint="default" w:ascii="Times New Roman" w:hAnsi="Times New Roman" w:cs="Times New Roman"/>
                    <w:sz w:val="22"/>
                    <w:szCs w:val="22"/>
                    <w:lang w:val="sr-Cyrl-RS"/>
                  </w:rPr>
                  <w:t>Драмска секција</w:t>
                </w:r>
                <w:bookmarkEnd w:id="34"/>
              </w:p>
            </w:tc>
            <w:tc>
              <w:tcPr>
                <w:tcW w:w="1147" w:type="dxa"/>
                <w:gridSpan w:val="3"/>
                <w:vAlign w:val="center"/>
              </w:tcPr>
              <w:p w14:paraId="08A3AC76">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center"/>
              </w:tcPr>
              <w:p w14:paraId="7112786F">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center"/>
              </w:tcPr>
              <w:p w14:paraId="504ECB21">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center"/>
              </w:tcPr>
              <w:p w14:paraId="49703872">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center"/>
              </w:tcPr>
              <w:p w14:paraId="72098C17">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center"/>
              </w:tcPr>
              <w:p w14:paraId="1DA3A9B9">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center"/>
              </w:tcPr>
              <w:p w14:paraId="4C2DE6FE">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center"/>
              </w:tcPr>
              <w:p w14:paraId="282D81E0">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4512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255" w:type="dxa"/>
                <w:vAlign w:val="center"/>
              </w:tcPr>
              <w:p w14:paraId="77978EDF">
                <w:pPr>
                  <w:pStyle w:val="3"/>
                  <w:rPr>
                    <w:rFonts w:hint="default" w:ascii="Times New Roman" w:hAnsi="Times New Roman" w:cs="Times New Roman"/>
                    <w:sz w:val="22"/>
                    <w:szCs w:val="22"/>
                    <w:lang w:val="sr-Cyrl-RS"/>
                  </w:rPr>
                </w:pPr>
                <w:bookmarkStart w:id="35" w:name="_Toc12381"/>
                <w:r>
                  <w:rPr>
                    <w:rFonts w:hint="default" w:ascii="Times New Roman" w:hAnsi="Times New Roman" w:cs="Times New Roman"/>
                    <w:sz w:val="22"/>
                    <w:szCs w:val="22"/>
                    <w:lang w:val="sr-Cyrl-RS"/>
                  </w:rPr>
                  <w:t>Етно секција</w:t>
                </w:r>
                <w:bookmarkEnd w:id="35"/>
              </w:p>
            </w:tc>
            <w:tc>
              <w:tcPr>
                <w:tcW w:w="1147" w:type="dxa"/>
                <w:gridSpan w:val="3"/>
                <w:vAlign w:val="center"/>
              </w:tcPr>
              <w:p w14:paraId="58FFB5DA">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69" w:type="dxa"/>
                <w:vAlign w:val="center"/>
              </w:tcPr>
              <w:p w14:paraId="089DCBDF">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13" w:type="dxa"/>
                <w:gridSpan w:val="2"/>
                <w:vAlign w:val="center"/>
              </w:tcPr>
              <w:p w14:paraId="44D24DBC">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49" w:type="dxa"/>
                <w:vAlign w:val="center"/>
              </w:tcPr>
              <w:p w14:paraId="67200E4F">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67" w:type="dxa"/>
                <w:gridSpan w:val="2"/>
                <w:vAlign w:val="center"/>
              </w:tcPr>
              <w:p w14:paraId="393EDDD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155" w:type="dxa"/>
                <w:gridSpan w:val="2"/>
                <w:vAlign w:val="center"/>
              </w:tcPr>
              <w:p w14:paraId="62AD4496">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138" w:type="dxa"/>
                <w:vAlign w:val="center"/>
              </w:tcPr>
              <w:p w14:paraId="759F4386">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263" w:type="dxa"/>
                <w:vAlign w:val="center"/>
              </w:tcPr>
              <w:p w14:paraId="68D7F1C5">
                <w:pPr>
                  <w:jc w:val="center"/>
                  <w:rPr>
                    <w:rFonts w:hint="default" w:ascii="Times New Roman" w:hAnsi="Times New Roman" w:cs="Times New Roman"/>
                    <w:lang w:val="sr-Cyrl-CS"/>
                  </w:rPr>
                </w:pPr>
                <w:r>
                  <w:rPr>
                    <w:rFonts w:hint="default" w:ascii="Times New Roman" w:hAnsi="Times New Roman" w:cs="Times New Roman"/>
                    <w:lang w:val="sr-Cyrl-CS"/>
                  </w:rPr>
                  <w:t>36</w:t>
                </w:r>
              </w:p>
            </w:tc>
          </w:tr>
        </w:tbl>
        <w:p w14:paraId="19D24171">
          <w:pPr>
            <w:spacing w:after="0" w:line="0" w:lineRule="atLeast"/>
            <w:ind w:left="1814"/>
            <w:contextualSpacing/>
            <w:jc w:val="center"/>
            <w:rPr>
              <w:rFonts w:hint="default" w:ascii="Times New Roman" w:hAnsi="Times New Roman" w:eastAsia="Times New Roman" w:cs="Times New Roman"/>
              <w:b/>
            </w:rPr>
          </w:pPr>
        </w:p>
        <w:p w14:paraId="1BDF38D1">
          <w:pPr>
            <w:spacing w:after="0" w:line="0" w:lineRule="atLeast"/>
            <w:ind w:left="1267"/>
            <w:contextualSpacing/>
            <w:jc w:val="center"/>
            <w:rPr>
              <w:rFonts w:hint="default" w:ascii="Times New Roman" w:hAnsi="Times New Roman" w:eastAsia="Times New Roman" w:cs="Times New Roman"/>
              <w:b/>
            </w:rPr>
          </w:pPr>
        </w:p>
        <w:p w14:paraId="74B8AB43">
          <w:pPr>
            <w:pStyle w:val="5"/>
            <w:ind w:right="-144"/>
            <w:outlineLvl w:val="9"/>
            <w:rPr>
              <w:rFonts w:hint="default" w:ascii="Times New Roman" w:hAnsi="Times New Roman" w:cs="Times New Roman"/>
              <w:sz w:val="24"/>
              <w:szCs w:val="24"/>
              <w:lang w:val="sr-Cyrl-RS"/>
            </w:rPr>
          </w:pPr>
        </w:p>
        <w:p w14:paraId="679D497C">
          <w:pPr>
            <w:pStyle w:val="5"/>
            <w:ind w:right="-144"/>
            <w:outlineLvl w:val="9"/>
            <w:rPr>
              <w:rFonts w:hint="default" w:ascii="Times New Roman" w:hAnsi="Times New Roman" w:cs="Times New Roman"/>
              <w:sz w:val="24"/>
              <w:szCs w:val="24"/>
              <w:lang w:val="sr-Cyrl-RS"/>
            </w:rPr>
          </w:pPr>
        </w:p>
        <w:p w14:paraId="20869ECA">
          <w:pPr>
            <w:pStyle w:val="5"/>
            <w:ind w:right="-144"/>
            <w:outlineLvl w:val="9"/>
            <w:rPr>
              <w:rFonts w:hint="default" w:ascii="Times New Roman" w:hAnsi="Times New Roman" w:cs="Times New Roman"/>
              <w:sz w:val="24"/>
              <w:szCs w:val="24"/>
              <w:lang w:val="sr-Cyrl-RS"/>
            </w:rPr>
          </w:pPr>
        </w:p>
        <w:p w14:paraId="195B0400">
          <w:pPr>
            <w:pStyle w:val="5"/>
            <w:ind w:right="-144"/>
            <w:outlineLvl w:val="9"/>
            <w:rPr>
              <w:rFonts w:hint="default" w:ascii="Times New Roman" w:hAnsi="Times New Roman" w:cs="Times New Roman"/>
              <w:sz w:val="24"/>
              <w:szCs w:val="24"/>
              <w:lang w:val="sr-Cyrl-RS"/>
            </w:rPr>
          </w:pPr>
        </w:p>
        <w:p w14:paraId="1DFD125C">
          <w:pPr>
            <w:pStyle w:val="5"/>
            <w:ind w:right="-144"/>
            <w:rPr>
              <w:rFonts w:hint="default" w:ascii="Times New Roman" w:hAnsi="Times New Roman" w:cs="Times New Roman"/>
              <w:b w:val="0"/>
              <w:i/>
              <w:sz w:val="24"/>
              <w:szCs w:val="24"/>
              <w:lang w:val="sr-Cyrl-CS"/>
            </w:rPr>
          </w:pPr>
          <w:r>
            <w:rPr>
              <w:rFonts w:hint="default" w:ascii="Times New Roman" w:hAnsi="Times New Roman" w:cs="Times New Roman"/>
              <w:sz w:val="24"/>
              <w:szCs w:val="24"/>
            </w:rPr>
            <w:t>Облици образовно-васпитног рада којима се остварују обавезни и изборни наставни предмети</w:t>
          </w:r>
        </w:p>
        <w:p w14:paraId="66748065">
          <w:pPr>
            <w:rPr>
              <w:rFonts w:hint="default" w:ascii="Times New Roman" w:hAnsi="Times New Roman" w:cs="Times New Roman"/>
              <w:sz w:val="24"/>
              <w:szCs w:val="24"/>
              <w:lang w:val="sr-Cyrl-CS"/>
            </w:rPr>
          </w:pPr>
        </w:p>
        <w:tbl>
          <w:tblPr>
            <w:tblStyle w:val="7"/>
            <w:tblW w:w="10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170"/>
            <w:gridCol w:w="792"/>
            <w:gridCol w:w="900"/>
            <w:gridCol w:w="900"/>
            <w:gridCol w:w="900"/>
            <w:gridCol w:w="900"/>
            <w:gridCol w:w="1080"/>
            <w:gridCol w:w="1080"/>
          </w:tblGrid>
          <w:tr w14:paraId="7BCC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98" w:type="dxa"/>
                <w:vMerge w:val="restart"/>
                <w:shd w:val="clear" w:color="auto" w:fill="FFFF00"/>
                <w:vAlign w:val="center"/>
              </w:tcPr>
              <w:p w14:paraId="635AF5CC">
                <w:pPr>
                  <w:jc w:val="center"/>
                  <w:rPr>
                    <w:rFonts w:hint="default" w:ascii="Times New Roman" w:hAnsi="Times New Roman" w:cs="Times New Roman"/>
                    <w:b/>
                    <w:lang w:val="sr-Cyrl-CS"/>
                  </w:rPr>
                </w:pPr>
                <w:r>
                  <w:rPr>
                    <w:rFonts w:hint="default" w:ascii="Times New Roman" w:hAnsi="Times New Roman" w:cs="Times New Roman"/>
                    <w:b/>
                    <w:lang w:val="sr-Cyrl-CS"/>
                  </w:rPr>
                  <w:t>Облик образовно-васпитног рада</w:t>
                </w:r>
              </w:p>
            </w:tc>
            <w:tc>
              <w:tcPr>
                <w:tcW w:w="1962" w:type="dxa"/>
                <w:gridSpan w:val="2"/>
                <w:shd w:val="clear" w:color="auto" w:fill="EBEFE6" w:themeFill="accent2" w:themeFillTint="33"/>
                <w:vAlign w:val="center"/>
              </w:tcPr>
              <w:p w14:paraId="62BF85A5">
                <w:pPr>
                  <w:jc w:val="center"/>
                  <w:rPr>
                    <w:rFonts w:hint="default" w:ascii="Times New Roman" w:hAnsi="Times New Roman" w:cs="Times New Roman"/>
                    <w:lang w:val="sr-Cyrl-CS"/>
                  </w:rPr>
                </w:pPr>
                <w:r>
                  <w:rPr>
                    <w:rFonts w:hint="default" w:ascii="Times New Roman" w:hAnsi="Times New Roman" w:cs="Times New Roman"/>
                    <w:lang w:val="sr-Cyrl-CS"/>
                  </w:rPr>
                  <w:t>први разред</w:t>
                </w:r>
              </w:p>
            </w:tc>
            <w:tc>
              <w:tcPr>
                <w:tcW w:w="1800" w:type="dxa"/>
                <w:gridSpan w:val="2"/>
                <w:shd w:val="clear" w:color="auto" w:fill="EBEFE6" w:themeFill="accent2" w:themeFillTint="33"/>
                <w:vAlign w:val="center"/>
              </w:tcPr>
              <w:p w14:paraId="1B034D25">
                <w:pPr>
                  <w:jc w:val="center"/>
                  <w:rPr>
                    <w:rFonts w:hint="default" w:ascii="Times New Roman" w:hAnsi="Times New Roman" w:cs="Times New Roman"/>
                    <w:lang w:val="sr-Cyrl-CS"/>
                  </w:rPr>
                </w:pPr>
                <w:r>
                  <w:rPr>
                    <w:rFonts w:hint="default" w:ascii="Times New Roman" w:hAnsi="Times New Roman" w:cs="Times New Roman"/>
                    <w:lang w:val="sr-Cyrl-CS"/>
                  </w:rPr>
                  <w:t>други разред</w:t>
                </w:r>
              </w:p>
            </w:tc>
            <w:tc>
              <w:tcPr>
                <w:tcW w:w="1800" w:type="dxa"/>
                <w:gridSpan w:val="2"/>
                <w:shd w:val="clear" w:color="auto" w:fill="EBEFE6" w:themeFill="accent2" w:themeFillTint="33"/>
                <w:vAlign w:val="center"/>
              </w:tcPr>
              <w:p w14:paraId="50FF341E">
                <w:pPr>
                  <w:jc w:val="center"/>
                  <w:rPr>
                    <w:rFonts w:hint="default" w:ascii="Times New Roman" w:hAnsi="Times New Roman" w:cs="Times New Roman"/>
                    <w:lang w:val="sr-Cyrl-CS"/>
                  </w:rPr>
                </w:pPr>
                <w:r>
                  <w:rPr>
                    <w:rFonts w:hint="default" w:ascii="Times New Roman" w:hAnsi="Times New Roman" w:cs="Times New Roman"/>
                    <w:lang w:val="sr-Cyrl-CS"/>
                  </w:rPr>
                  <w:t>трећи разред</w:t>
                </w:r>
              </w:p>
            </w:tc>
            <w:tc>
              <w:tcPr>
                <w:tcW w:w="2160" w:type="dxa"/>
                <w:gridSpan w:val="2"/>
                <w:shd w:val="clear" w:color="auto" w:fill="EBEFE6" w:themeFill="accent2" w:themeFillTint="33"/>
                <w:vAlign w:val="center"/>
              </w:tcPr>
              <w:p w14:paraId="6799B5C0">
                <w:pPr>
                  <w:jc w:val="center"/>
                  <w:rPr>
                    <w:rFonts w:hint="default" w:ascii="Times New Roman" w:hAnsi="Times New Roman" w:cs="Times New Roman"/>
                    <w:lang w:val="sr-Cyrl-CS"/>
                  </w:rPr>
                </w:pPr>
                <w:r>
                  <w:rPr>
                    <w:rFonts w:hint="default" w:ascii="Times New Roman" w:hAnsi="Times New Roman" w:cs="Times New Roman"/>
                    <w:lang w:val="sr-Cyrl-CS"/>
                  </w:rPr>
                  <w:t>четврти разред разред</w:t>
                </w:r>
              </w:p>
            </w:tc>
          </w:tr>
          <w:tr w14:paraId="2176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98" w:type="dxa"/>
                <w:vMerge w:val="continue"/>
                <w:shd w:val="clear" w:color="auto" w:fill="FFFF00"/>
                <w:vAlign w:val="center"/>
              </w:tcPr>
              <w:p w14:paraId="6F342DBA">
                <w:pPr>
                  <w:jc w:val="center"/>
                  <w:rPr>
                    <w:rFonts w:hint="default" w:ascii="Times New Roman" w:hAnsi="Times New Roman" w:cs="Times New Roman"/>
                    <w:lang w:val="sr-Cyrl-CS"/>
                  </w:rPr>
                </w:pPr>
              </w:p>
            </w:tc>
            <w:tc>
              <w:tcPr>
                <w:tcW w:w="1170" w:type="dxa"/>
                <w:vAlign w:val="center"/>
              </w:tcPr>
              <w:p w14:paraId="7BD94EE9">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792" w:type="dxa"/>
                <w:vAlign w:val="center"/>
              </w:tcPr>
              <w:p w14:paraId="38BFF103">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900" w:type="dxa"/>
                <w:vAlign w:val="center"/>
              </w:tcPr>
              <w:p w14:paraId="21E43A3E">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900" w:type="dxa"/>
                <w:vAlign w:val="center"/>
              </w:tcPr>
              <w:p w14:paraId="6FBC7F22">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900" w:type="dxa"/>
                <w:vAlign w:val="center"/>
              </w:tcPr>
              <w:p w14:paraId="45D25CEF">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900" w:type="dxa"/>
                <w:vAlign w:val="center"/>
              </w:tcPr>
              <w:p w14:paraId="66F73569">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1080" w:type="dxa"/>
                <w:vAlign w:val="center"/>
              </w:tcPr>
              <w:p w14:paraId="675F38FB">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1080" w:type="dxa"/>
                <w:vAlign w:val="center"/>
              </w:tcPr>
              <w:p w14:paraId="493BF3BE">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r>
          <w:tr w14:paraId="53A9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trPr>
            <w:tc>
              <w:tcPr>
                <w:tcW w:w="2898" w:type="dxa"/>
                <w:vAlign w:val="center"/>
              </w:tcPr>
              <w:p w14:paraId="0FEAED35">
                <w:pPr>
                  <w:rPr>
                    <w:rFonts w:hint="default" w:ascii="Times New Roman" w:hAnsi="Times New Roman" w:cs="Times New Roman"/>
                    <w:lang w:val="sr-Cyrl-CS"/>
                  </w:rPr>
                </w:pPr>
                <w:r>
                  <w:rPr>
                    <w:rFonts w:hint="default" w:ascii="Times New Roman" w:hAnsi="Times New Roman" w:cs="Times New Roman"/>
                    <w:lang w:val="sr-Cyrl-CS"/>
                  </w:rPr>
                  <w:t>Редовна настава</w:t>
                </w:r>
              </w:p>
            </w:tc>
            <w:tc>
              <w:tcPr>
                <w:tcW w:w="1170" w:type="dxa"/>
                <w:vAlign w:val="bottom"/>
              </w:tcPr>
              <w:p w14:paraId="0D7835E2">
                <w:pPr>
                  <w:jc w:val="center"/>
                  <w:rPr>
                    <w:rFonts w:hint="default" w:ascii="Times New Roman" w:hAnsi="Times New Roman" w:cs="Times New Roman"/>
                    <w:lang w:val="sr-Cyrl-RS"/>
                  </w:rPr>
                </w:pPr>
                <w:r>
                  <w:rPr>
                    <w:rFonts w:hint="default" w:ascii="Times New Roman" w:hAnsi="Times New Roman" w:cs="Times New Roman"/>
                    <w:lang w:val="sr-Cyrl-RS"/>
                  </w:rPr>
                  <w:t>18</w:t>
                </w:r>
              </w:p>
            </w:tc>
            <w:tc>
              <w:tcPr>
                <w:tcW w:w="792" w:type="dxa"/>
                <w:vAlign w:val="bottom"/>
              </w:tcPr>
              <w:p w14:paraId="41C844EB">
                <w:pPr>
                  <w:jc w:val="center"/>
                  <w:rPr>
                    <w:rFonts w:hint="default" w:ascii="Times New Roman" w:hAnsi="Times New Roman" w:cs="Times New Roman"/>
                    <w:lang w:val="sr-Cyrl-RS"/>
                  </w:rPr>
                </w:pPr>
                <w:r>
                  <w:rPr>
                    <w:rFonts w:hint="default" w:ascii="Times New Roman" w:hAnsi="Times New Roman" w:cs="Times New Roman"/>
                    <w:lang w:val="sr-Cyrl-RS"/>
                  </w:rPr>
                  <w:t>648</w:t>
                </w:r>
              </w:p>
            </w:tc>
            <w:tc>
              <w:tcPr>
                <w:tcW w:w="900" w:type="dxa"/>
                <w:vAlign w:val="bottom"/>
              </w:tcPr>
              <w:p w14:paraId="018ED255">
                <w:pPr>
                  <w:jc w:val="center"/>
                  <w:rPr>
                    <w:rFonts w:hint="default" w:ascii="Times New Roman" w:hAnsi="Times New Roman" w:cs="Times New Roman"/>
                    <w:lang w:val="sr-Cyrl-RS"/>
                  </w:rPr>
                </w:pPr>
                <w:r>
                  <w:rPr>
                    <w:rFonts w:hint="default" w:ascii="Times New Roman" w:hAnsi="Times New Roman" w:cs="Times New Roman"/>
                    <w:lang w:val="sr-Cyrl-RS"/>
                  </w:rPr>
                  <w:t>19</w:t>
                </w:r>
              </w:p>
            </w:tc>
            <w:tc>
              <w:tcPr>
                <w:tcW w:w="900" w:type="dxa"/>
                <w:vAlign w:val="bottom"/>
              </w:tcPr>
              <w:p w14:paraId="7AA5BC29">
                <w:pPr>
                  <w:jc w:val="center"/>
                  <w:rPr>
                    <w:rFonts w:hint="default" w:ascii="Times New Roman" w:hAnsi="Times New Roman" w:cs="Times New Roman"/>
                    <w:lang w:val="sr-Cyrl-RS"/>
                  </w:rPr>
                </w:pPr>
                <w:r>
                  <w:rPr>
                    <w:rFonts w:hint="default" w:ascii="Times New Roman" w:hAnsi="Times New Roman" w:cs="Times New Roman"/>
                    <w:lang w:val="sr-Cyrl-RS"/>
                  </w:rPr>
                  <w:t>684</w:t>
                </w:r>
              </w:p>
            </w:tc>
            <w:tc>
              <w:tcPr>
                <w:tcW w:w="900" w:type="dxa"/>
                <w:vAlign w:val="bottom"/>
              </w:tcPr>
              <w:p w14:paraId="39C4AF54">
                <w:pPr>
                  <w:jc w:val="center"/>
                  <w:rPr>
                    <w:rFonts w:hint="default" w:ascii="Times New Roman" w:hAnsi="Times New Roman" w:cs="Times New Roman"/>
                    <w:lang w:val="sr-Cyrl-RS"/>
                  </w:rPr>
                </w:pPr>
                <w:r>
                  <w:rPr>
                    <w:rFonts w:hint="default" w:ascii="Times New Roman" w:hAnsi="Times New Roman" w:cs="Times New Roman"/>
                    <w:lang w:val="sr-Cyrl-RS"/>
                  </w:rPr>
                  <w:t>19</w:t>
                </w:r>
              </w:p>
            </w:tc>
            <w:tc>
              <w:tcPr>
                <w:tcW w:w="900" w:type="dxa"/>
                <w:vAlign w:val="bottom"/>
              </w:tcPr>
              <w:p w14:paraId="613B97F3">
                <w:pPr>
                  <w:jc w:val="center"/>
                  <w:rPr>
                    <w:rFonts w:hint="default" w:ascii="Times New Roman" w:hAnsi="Times New Roman" w:cs="Times New Roman"/>
                    <w:lang w:val="sr-Cyrl-RS"/>
                  </w:rPr>
                </w:pPr>
                <w:r>
                  <w:rPr>
                    <w:rFonts w:hint="default" w:ascii="Times New Roman" w:hAnsi="Times New Roman" w:cs="Times New Roman"/>
                    <w:lang w:val="sr-Cyrl-RS"/>
                  </w:rPr>
                  <w:t>684</w:t>
                </w:r>
              </w:p>
            </w:tc>
            <w:tc>
              <w:tcPr>
                <w:tcW w:w="1080" w:type="dxa"/>
                <w:vAlign w:val="bottom"/>
              </w:tcPr>
              <w:p w14:paraId="53C0C03B">
                <w:pPr>
                  <w:jc w:val="center"/>
                  <w:rPr>
                    <w:rFonts w:hint="default" w:ascii="Times New Roman" w:hAnsi="Times New Roman" w:cs="Times New Roman"/>
                    <w:lang w:val="sr-Cyrl-RS"/>
                  </w:rPr>
                </w:pPr>
                <w:r>
                  <w:rPr>
                    <w:rFonts w:hint="default" w:ascii="Times New Roman" w:hAnsi="Times New Roman" w:cs="Times New Roman"/>
                    <w:lang w:val="sr-Cyrl-RS"/>
                  </w:rPr>
                  <w:t>19</w:t>
                </w:r>
              </w:p>
            </w:tc>
            <w:tc>
              <w:tcPr>
                <w:tcW w:w="1080" w:type="dxa"/>
                <w:vAlign w:val="bottom"/>
              </w:tcPr>
              <w:p w14:paraId="63F09255">
                <w:pPr>
                  <w:jc w:val="center"/>
                  <w:rPr>
                    <w:rFonts w:hint="default" w:ascii="Times New Roman" w:hAnsi="Times New Roman" w:cs="Times New Roman"/>
                    <w:lang w:val="sr-Cyrl-RS"/>
                  </w:rPr>
                </w:pPr>
                <w:r>
                  <w:rPr>
                    <w:rFonts w:hint="default" w:ascii="Times New Roman" w:hAnsi="Times New Roman" w:cs="Times New Roman"/>
                    <w:lang w:val="sr-Cyrl-RS"/>
                  </w:rPr>
                  <w:t>684</w:t>
                </w:r>
              </w:p>
            </w:tc>
          </w:tr>
          <w:tr w14:paraId="29B1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98" w:type="dxa"/>
                <w:vAlign w:val="center"/>
              </w:tcPr>
              <w:p w14:paraId="1E7CB344">
                <w:pPr>
                  <w:rPr>
                    <w:rFonts w:hint="default" w:ascii="Times New Roman" w:hAnsi="Times New Roman" w:cs="Times New Roman"/>
                    <w:lang w:val="sr-Cyrl-CS"/>
                  </w:rPr>
                </w:pPr>
                <w:r>
                  <w:rPr>
                    <w:rFonts w:hint="default" w:ascii="Times New Roman" w:hAnsi="Times New Roman" w:cs="Times New Roman"/>
                    <w:lang w:val="sr-Cyrl-CS"/>
                  </w:rPr>
                  <w:t>Допунска настава</w:t>
                </w:r>
              </w:p>
            </w:tc>
            <w:tc>
              <w:tcPr>
                <w:tcW w:w="1170" w:type="dxa"/>
                <w:vAlign w:val="bottom"/>
              </w:tcPr>
              <w:p w14:paraId="634ACE7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792" w:type="dxa"/>
                <w:vAlign w:val="bottom"/>
              </w:tcPr>
              <w:p w14:paraId="7D0ADB08">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900" w:type="dxa"/>
                <w:vAlign w:val="bottom"/>
              </w:tcPr>
              <w:p w14:paraId="50529175">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00" w:type="dxa"/>
                <w:vAlign w:val="bottom"/>
              </w:tcPr>
              <w:p w14:paraId="6EFA6C51">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900" w:type="dxa"/>
                <w:vAlign w:val="bottom"/>
              </w:tcPr>
              <w:p w14:paraId="3DDCF649">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00" w:type="dxa"/>
                <w:vAlign w:val="bottom"/>
              </w:tcPr>
              <w:p w14:paraId="7CDDD111">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80" w:type="dxa"/>
                <w:vAlign w:val="bottom"/>
              </w:tcPr>
              <w:p w14:paraId="34743634">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80" w:type="dxa"/>
                <w:vAlign w:val="bottom"/>
              </w:tcPr>
              <w:p w14:paraId="254D5806">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6591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98" w:type="dxa"/>
                <w:vAlign w:val="center"/>
              </w:tcPr>
              <w:p w14:paraId="22E43E87">
                <w:pPr>
                  <w:rPr>
                    <w:rFonts w:hint="default" w:ascii="Times New Roman" w:hAnsi="Times New Roman" w:cs="Times New Roman"/>
                    <w:lang w:val="sr-Cyrl-CS"/>
                  </w:rPr>
                </w:pPr>
                <w:r>
                  <w:rPr>
                    <w:rFonts w:hint="default" w:ascii="Times New Roman" w:hAnsi="Times New Roman" w:cs="Times New Roman"/>
                    <w:lang w:val="sr-Cyrl-CS"/>
                  </w:rPr>
                  <w:t>Додатна настава</w:t>
                </w:r>
              </w:p>
            </w:tc>
            <w:tc>
              <w:tcPr>
                <w:tcW w:w="1170" w:type="dxa"/>
                <w:vAlign w:val="bottom"/>
              </w:tcPr>
              <w:p w14:paraId="6591BC97">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792" w:type="dxa"/>
                <w:vAlign w:val="bottom"/>
              </w:tcPr>
              <w:p w14:paraId="2A8EC5D3">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00" w:type="dxa"/>
                <w:vAlign w:val="bottom"/>
              </w:tcPr>
              <w:p w14:paraId="2EB0712C">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00" w:type="dxa"/>
                <w:vAlign w:val="bottom"/>
              </w:tcPr>
              <w:p w14:paraId="11C4736B">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00" w:type="dxa"/>
                <w:vAlign w:val="bottom"/>
              </w:tcPr>
              <w:p w14:paraId="16EB3E0C">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900" w:type="dxa"/>
                <w:vAlign w:val="bottom"/>
              </w:tcPr>
              <w:p w14:paraId="03687DA6">
                <w:pPr>
                  <w:jc w:val="center"/>
                  <w:rPr>
                    <w:rFonts w:hint="default" w:ascii="Times New Roman" w:hAnsi="Times New Roman" w:cs="Times New Roman"/>
                    <w:lang w:val="sr-Cyrl-CS"/>
                  </w:rPr>
                </w:pPr>
                <w:r>
                  <w:rPr>
                    <w:rFonts w:hint="default" w:ascii="Times New Roman" w:hAnsi="Times New Roman" w:cs="Times New Roman"/>
                    <w:lang w:val="sr-Cyrl-CS"/>
                  </w:rPr>
                  <w:t>-</w:t>
                </w:r>
              </w:p>
            </w:tc>
            <w:tc>
              <w:tcPr>
                <w:tcW w:w="1080" w:type="dxa"/>
                <w:vAlign w:val="bottom"/>
              </w:tcPr>
              <w:p w14:paraId="27B2D45B">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80" w:type="dxa"/>
                <w:vAlign w:val="bottom"/>
              </w:tcPr>
              <w:p w14:paraId="34506C5B">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6E7E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exact"/>
            </w:trPr>
            <w:tc>
              <w:tcPr>
                <w:tcW w:w="2898" w:type="dxa"/>
                <w:vAlign w:val="center"/>
              </w:tcPr>
              <w:p w14:paraId="57ABC03E">
                <w:pPr>
                  <w:rPr>
                    <w:rFonts w:hint="default" w:ascii="Times New Roman" w:hAnsi="Times New Roman" w:cs="Times New Roman"/>
                    <w:lang w:val="sr-Cyrl-CS"/>
                  </w:rPr>
                </w:pPr>
                <w:r>
                  <w:rPr>
                    <w:rFonts w:hint="default" w:ascii="Times New Roman" w:hAnsi="Times New Roman" w:cs="Times New Roman"/>
                    <w:lang w:val="sr-Cyrl-CS"/>
                  </w:rPr>
                  <w:t>Настава у природи*</w:t>
                </w:r>
              </w:p>
            </w:tc>
            <w:tc>
              <w:tcPr>
                <w:tcW w:w="1962" w:type="dxa"/>
                <w:gridSpan w:val="2"/>
                <w:vAlign w:val="bottom"/>
              </w:tcPr>
              <w:p w14:paraId="39D18AD4">
                <w:pPr>
                  <w:jc w:val="center"/>
                  <w:rPr>
                    <w:rFonts w:hint="default" w:ascii="Times New Roman" w:hAnsi="Times New Roman" w:cs="Times New Roman"/>
                    <w:lang w:val="sr-Cyrl-CS"/>
                  </w:rPr>
                </w:pPr>
                <w:r>
                  <w:rPr>
                    <w:rFonts w:hint="default" w:ascii="Times New Roman" w:hAnsi="Times New Roman" w:cs="Times New Roman"/>
                    <w:lang w:val="sr-Cyrl-CS"/>
                  </w:rPr>
                  <w:t>7-10 дана годишње</w:t>
                </w:r>
              </w:p>
            </w:tc>
            <w:tc>
              <w:tcPr>
                <w:tcW w:w="1800" w:type="dxa"/>
                <w:gridSpan w:val="2"/>
                <w:vAlign w:val="bottom"/>
              </w:tcPr>
              <w:p w14:paraId="3C972707">
                <w:pPr>
                  <w:jc w:val="center"/>
                  <w:rPr>
                    <w:rFonts w:hint="default" w:ascii="Times New Roman" w:hAnsi="Times New Roman" w:cs="Times New Roman"/>
                    <w:lang w:val="sr-Cyrl-CS"/>
                  </w:rPr>
                </w:pPr>
                <w:r>
                  <w:rPr>
                    <w:rFonts w:hint="default" w:ascii="Times New Roman" w:hAnsi="Times New Roman" w:cs="Times New Roman"/>
                    <w:lang w:val="sr-Cyrl-CS"/>
                  </w:rPr>
                  <w:t>7-10 дана годишње</w:t>
                </w:r>
              </w:p>
            </w:tc>
            <w:tc>
              <w:tcPr>
                <w:tcW w:w="1800" w:type="dxa"/>
                <w:gridSpan w:val="2"/>
                <w:vAlign w:val="bottom"/>
              </w:tcPr>
              <w:p w14:paraId="50C84D8E">
                <w:pPr>
                  <w:jc w:val="center"/>
                  <w:rPr>
                    <w:rFonts w:hint="default" w:ascii="Times New Roman" w:hAnsi="Times New Roman" w:cs="Times New Roman"/>
                    <w:lang w:val="sr-Cyrl-CS"/>
                  </w:rPr>
                </w:pPr>
                <w:r>
                  <w:rPr>
                    <w:rFonts w:hint="default" w:ascii="Times New Roman" w:hAnsi="Times New Roman" w:cs="Times New Roman"/>
                    <w:lang w:val="sr-Cyrl-CS"/>
                  </w:rPr>
                  <w:t>7-10 дана годишње</w:t>
                </w:r>
              </w:p>
            </w:tc>
            <w:tc>
              <w:tcPr>
                <w:tcW w:w="2160" w:type="dxa"/>
                <w:gridSpan w:val="2"/>
                <w:vAlign w:val="bottom"/>
              </w:tcPr>
              <w:p w14:paraId="48CFA042">
                <w:pPr>
                  <w:jc w:val="center"/>
                  <w:rPr>
                    <w:rFonts w:hint="default" w:ascii="Times New Roman" w:hAnsi="Times New Roman" w:cs="Times New Roman"/>
                    <w:lang w:val="sr-Cyrl-CS"/>
                  </w:rPr>
                </w:pPr>
                <w:r>
                  <w:rPr>
                    <w:rFonts w:hint="default" w:ascii="Times New Roman" w:hAnsi="Times New Roman" w:cs="Times New Roman"/>
                    <w:lang w:val="sr-Cyrl-CS"/>
                  </w:rPr>
                  <w:t>7-10 дана годишње</w:t>
                </w:r>
              </w:p>
            </w:tc>
          </w:tr>
        </w:tbl>
        <w:p w14:paraId="56217996">
          <w:pPr>
            <w:rPr>
              <w:rFonts w:hint="default" w:ascii="Times New Roman" w:hAnsi="Times New Roman" w:cs="Times New Roman"/>
              <w:sz w:val="24"/>
              <w:szCs w:val="24"/>
              <w:lang w:val="sr-Cyrl-CS"/>
            </w:rPr>
          </w:pPr>
        </w:p>
        <w:tbl>
          <w:tblPr>
            <w:tblStyle w:val="7"/>
            <w:tblW w:w="10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080"/>
            <w:gridCol w:w="900"/>
            <w:gridCol w:w="900"/>
            <w:gridCol w:w="900"/>
            <w:gridCol w:w="900"/>
            <w:gridCol w:w="900"/>
            <w:gridCol w:w="1080"/>
            <w:gridCol w:w="1080"/>
          </w:tblGrid>
          <w:tr w14:paraId="1415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80" w:type="dxa"/>
                <w:vMerge w:val="restart"/>
                <w:shd w:val="clear" w:color="auto" w:fill="FFFF00"/>
                <w:vAlign w:val="center"/>
              </w:tcPr>
              <w:p w14:paraId="3200BB09">
                <w:pPr>
                  <w:jc w:val="center"/>
                  <w:rPr>
                    <w:rFonts w:hint="default" w:ascii="Times New Roman" w:hAnsi="Times New Roman" w:cs="Times New Roman"/>
                    <w:b/>
                    <w:lang w:val="sr-Cyrl-CS"/>
                  </w:rPr>
                </w:pPr>
                <w:r>
                  <w:rPr>
                    <w:rFonts w:hint="default" w:ascii="Times New Roman" w:hAnsi="Times New Roman" w:cs="Times New Roman"/>
                    <w:b/>
                    <w:lang w:val="sr-Cyrl-CS"/>
                  </w:rPr>
                  <w:t>Остали облици образовно-васпитног рада</w:t>
                </w:r>
              </w:p>
            </w:tc>
            <w:tc>
              <w:tcPr>
                <w:tcW w:w="1980" w:type="dxa"/>
                <w:gridSpan w:val="2"/>
                <w:shd w:val="clear" w:color="auto" w:fill="EBEFE6" w:themeFill="accent2" w:themeFillTint="33"/>
                <w:vAlign w:val="center"/>
              </w:tcPr>
              <w:p w14:paraId="5C631B31">
                <w:pPr>
                  <w:jc w:val="center"/>
                  <w:rPr>
                    <w:rFonts w:hint="default" w:ascii="Times New Roman" w:hAnsi="Times New Roman" w:cs="Times New Roman"/>
                    <w:lang w:val="sr-Cyrl-CS"/>
                  </w:rPr>
                </w:pPr>
                <w:r>
                  <w:rPr>
                    <w:rFonts w:hint="default" w:ascii="Times New Roman" w:hAnsi="Times New Roman" w:cs="Times New Roman"/>
                    <w:lang w:val="sr-Cyrl-CS"/>
                  </w:rPr>
                  <w:t>први разред</w:t>
                </w:r>
              </w:p>
            </w:tc>
            <w:tc>
              <w:tcPr>
                <w:tcW w:w="1800" w:type="dxa"/>
                <w:gridSpan w:val="2"/>
                <w:shd w:val="clear" w:color="auto" w:fill="EBEFE6" w:themeFill="accent2" w:themeFillTint="33"/>
                <w:vAlign w:val="center"/>
              </w:tcPr>
              <w:p w14:paraId="174DE581">
                <w:pPr>
                  <w:jc w:val="center"/>
                  <w:rPr>
                    <w:rFonts w:hint="default" w:ascii="Times New Roman" w:hAnsi="Times New Roman" w:cs="Times New Roman"/>
                    <w:lang w:val="sr-Cyrl-CS"/>
                  </w:rPr>
                </w:pPr>
                <w:r>
                  <w:rPr>
                    <w:rFonts w:hint="default" w:ascii="Times New Roman" w:hAnsi="Times New Roman" w:cs="Times New Roman"/>
                    <w:lang w:val="sr-Cyrl-CS"/>
                  </w:rPr>
                  <w:t>други разред</w:t>
                </w:r>
              </w:p>
            </w:tc>
            <w:tc>
              <w:tcPr>
                <w:tcW w:w="1800" w:type="dxa"/>
                <w:gridSpan w:val="2"/>
                <w:shd w:val="clear" w:color="auto" w:fill="EBEFE6" w:themeFill="accent2" w:themeFillTint="33"/>
                <w:vAlign w:val="center"/>
              </w:tcPr>
              <w:p w14:paraId="54978BE7">
                <w:pPr>
                  <w:jc w:val="center"/>
                  <w:rPr>
                    <w:rFonts w:hint="default" w:ascii="Times New Roman" w:hAnsi="Times New Roman" w:cs="Times New Roman"/>
                    <w:lang w:val="sr-Cyrl-CS"/>
                  </w:rPr>
                </w:pPr>
                <w:r>
                  <w:rPr>
                    <w:rFonts w:hint="default" w:ascii="Times New Roman" w:hAnsi="Times New Roman" w:cs="Times New Roman"/>
                    <w:lang w:val="sr-Cyrl-CS"/>
                  </w:rPr>
                  <w:t>трећи разред</w:t>
                </w:r>
              </w:p>
            </w:tc>
            <w:tc>
              <w:tcPr>
                <w:tcW w:w="2160" w:type="dxa"/>
                <w:gridSpan w:val="2"/>
                <w:shd w:val="clear" w:color="auto" w:fill="EBEFE6" w:themeFill="accent2" w:themeFillTint="33"/>
                <w:vAlign w:val="center"/>
              </w:tcPr>
              <w:p w14:paraId="7259D227">
                <w:pPr>
                  <w:jc w:val="center"/>
                  <w:rPr>
                    <w:rFonts w:hint="default" w:ascii="Times New Roman" w:hAnsi="Times New Roman" w:cs="Times New Roman"/>
                    <w:lang w:val="sr-Cyrl-CS"/>
                  </w:rPr>
                </w:pPr>
                <w:r>
                  <w:rPr>
                    <w:rFonts w:hint="default" w:ascii="Times New Roman" w:hAnsi="Times New Roman" w:cs="Times New Roman"/>
                    <w:lang w:val="sr-Cyrl-CS"/>
                  </w:rPr>
                  <w:t>четврти разред разред</w:t>
                </w:r>
              </w:p>
            </w:tc>
          </w:tr>
          <w:tr w14:paraId="7D65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2880" w:type="dxa"/>
                <w:vMerge w:val="continue"/>
                <w:shd w:val="clear" w:color="auto" w:fill="FFFF00"/>
                <w:vAlign w:val="center"/>
              </w:tcPr>
              <w:p w14:paraId="39E255AC">
                <w:pPr>
                  <w:jc w:val="center"/>
                  <w:rPr>
                    <w:rFonts w:hint="default" w:ascii="Times New Roman" w:hAnsi="Times New Roman" w:cs="Times New Roman"/>
                    <w:lang w:val="sr-Cyrl-CS"/>
                  </w:rPr>
                </w:pPr>
              </w:p>
            </w:tc>
            <w:tc>
              <w:tcPr>
                <w:tcW w:w="1080" w:type="dxa"/>
                <w:vAlign w:val="center"/>
              </w:tcPr>
              <w:p w14:paraId="7C3A65E1">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900" w:type="dxa"/>
                <w:vAlign w:val="center"/>
              </w:tcPr>
              <w:p w14:paraId="3D3D3455">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900" w:type="dxa"/>
                <w:vAlign w:val="center"/>
              </w:tcPr>
              <w:p w14:paraId="484F474F">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900" w:type="dxa"/>
                <w:vAlign w:val="center"/>
              </w:tcPr>
              <w:p w14:paraId="7F720106">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900" w:type="dxa"/>
                <w:vAlign w:val="center"/>
              </w:tcPr>
              <w:p w14:paraId="7C0E31DD">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900" w:type="dxa"/>
                <w:vAlign w:val="center"/>
              </w:tcPr>
              <w:p w14:paraId="60A7AF9D">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c>
              <w:tcPr>
                <w:tcW w:w="1080" w:type="dxa"/>
                <w:vAlign w:val="center"/>
              </w:tcPr>
              <w:p w14:paraId="5B09D2D3">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год.</w:t>
                </w:r>
              </w:p>
            </w:tc>
            <w:tc>
              <w:tcPr>
                <w:tcW w:w="1080" w:type="dxa"/>
                <w:vAlign w:val="center"/>
              </w:tcPr>
              <w:p w14:paraId="22841CA0">
                <w:pPr>
                  <w:jc w:val="center"/>
                  <w:rPr>
                    <w:rFonts w:hint="default" w:ascii="Times New Roman" w:hAnsi="Times New Roman" w:cs="Times New Roman"/>
                    <w:color w:val="7030A0"/>
                    <w:lang w:val="sr-Cyrl-CS"/>
                  </w:rPr>
                </w:pPr>
                <w:r>
                  <w:rPr>
                    <w:rFonts w:hint="default" w:ascii="Times New Roman" w:hAnsi="Times New Roman" w:cs="Times New Roman"/>
                    <w:color w:val="7030A0"/>
                    <w:lang w:val="sr-Cyrl-CS"/>
                  </w:rPr>
                  <w:t>нед.</w:t>
                </w:r>
              </w:p>
            </w:tc>
          </w:tr>
          <w:tr w14:paraId="5236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880" w:type="dxa"/>
                <w:vAlign w:val="center"/>
              </w:tcPr>
              <w:p w14:paraId="5FEBE855">
                <w:pPr>
                  <w:rPr>
                    <w:rFonts w:hint="default" w:ascii="Times New Roman" w:hAnsi="Times New Roman" w:cs="Times New Roman"/>
                    <w:lang w:val="sr-Cyrl-CS"/>
                  </w:rPr>
                </w:pPr>
                <w:r>
                  <w:rPr>
                    <w:rFonts w:hint="default" w:ascii="Times New Roman" w:hAnsi="Times New Roman" w:cs="Times New Roman"/>
                    <w:lang w:val="sr-Cyrl-CS"/>
                  </w:rPr>
                  <w:t>Чос</w:t>
                </w:r>
              </w:p>
            </w:tc>
            <w:tc>
              <w:tcPr>
                <w:tcW w:w="1080" w:type="dxa"/>
                <w:vAlign w:val="bottom"/>
              </w:tcPr>
              <w:p w14:paraId="2509F934">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00" w:type="dxa"/>
                <w:vAlign w:val="bottom"/>
              </w:tcPr>
              <w:p w14:paraId="6D3E5E69">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900" w:type="dxa"/>
                <w:vAlign w:val="bottom"/>
              </w:tcPr>
              <w:p w14:paraId="4ACA4AC0">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00" w:type="dxa"/>
                <w:vAlign w:val="bottom"/>
              </w:tcPr>
              <w:p w14:paraId="794EF2C2">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900" w:type="dxa"/>
                <w:vAlign w:val="bottom"/>
              </w:tcPr>
              <w:p w14:paraId="6EB5601E">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900" w:type="dxa"/>
                <w:vAlign w:val="bottom"/>
              </w:tcPr>
              <w:p w14:paraId="6170F336">
                <w:pPr>
                  <w:jc w:val="center"/>
                  <w:rPr>
                    <w:rFonts w:hint="default" w:ascii="Times New Roman" w:hAnsi="Times New Roman" w:cs="Times New Roman"/>
                    <w:lang w:val="sr-Cyrl-CS"/>
                  </w:rPr>
                </w:pPr>
                <w:r>
                  <w:rPr>
                    <w:rFonts w:hint="default" w:ascii="Times New Roman" w:hAnsi="Times New Roman" w:cs="Times New Roman"/>
                    <w:lang w:val="sr-Cyrl-CS"/>
                  </w:rPr>
                  <w:t>36</w:t>
                </w:r>
              </w:p>
            </w:tc>
            <w:tc>
              <w:tcPr>
                <w:tcW w:w="1080" w:type="dxa"/>
                <w:vAlign w:val="bottom"/>
              </w:tcPr>
              <w:p w14:paraId="6F8B9003">
                <w:pPr>
                  <w:jc w:val="center"/>
                  <w:rPr>
                    <w:rFonts w:hint="default" w:ascii="Times New Roman" w:hAnsi="Times New Roman" w:cs="Times New Roman"/>
                    <w:lang w:val="sr-Cyrl-CS"/>
                  </w:rPr>
                </w:pPr>
                <w:r>
                  <w:rPr>
                    <w:rFonts w:hint="default" w:ascii="Times New Roman" w:hAnsi="Times New Roman" w:cs="Times New Roman"/>
                    <w:lang w:val="sr-Cyrl-CS"/>
                  </w:rPr>
                  <w:t>1</w:t>
                </w:r>
              </w:p>
            </w:tc>
            <w:tc>
              <w:tcPr>
                <w:tcW w:w="1080" w:type="dxa"/>
                <w:vAlign w:val="bottom"/>
              </w:tcPr>
              <w:p w14:paraId="434364DF">
                <w:pPr>
                  <w:jc w:val="center"/>
                  <w:rPr>
                    <w:rFonts w:hint="default" w:ascii="Times New Roman" w:hAnsi="Times New Roman" w:cs="Times New Roman"/>
                    <w:lang w:val="sr-Cyrl-CS"/>
                  </w:rPr>
                </w:pPr>
                <w:r>
                  <w:rPr>
                    <w:rFonts w:hint="default" w:ascii="Times New Roman" w:hAnsi="Times New Roman" w:cs="Times New Roman"/>
                    <w:lang w:val="sr-Cyrl-CS"/>
                  </w:rPr>
                  <w:t>36</w:t>
                </w:r>
              </w:p>
            </w:tc>
          </w:tr>
          <w:tr w14:paraId="7BD3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rPr>
            <w:tc>
              <w:tcPr>
                <w:tcW w:w="2880" w:type="dxa"/>
                <w:vAlign w:val="center"/>
              </w:tcPr>
              <w:p w14:paraId="67F891E4">
                <w:pPr>
                  <w:rPr>
                    <w:rFonts w:hint="default" w:ascii="Times New Roman" w:hAnsi="Times New Roman" w:cs="Times New Roman"/>
                    <w:lang w:val="sr-Cyrl-CS"/>
                  </w:rPr>
                </w:pPr>
                <w:r>
                  <w:rPr>
                    <w:rFonts w:hint="default" w:ascii="Times New Roman" w:hAnsi="Times New Roman" w:cs="Times New Roman"/>
                    <w:lang w:val="sr-Cyrl-CS"/>
                  </w:rPr>
                  <w:t>Ваннаставне активности*</w:t>
                </w:r>
              </w:p>
            </w:tc>
            <w:tc>
              <w:tcPr>
                <w:tcW w:w="1080" w:type="dxa"/>
                <w:vAlign w:val="bottom"/>
              </w:tcPr>
              <w:p w14:paraId="3AC9D9B8">
                <w:pPr>
                  <w:jc w:val="center"/>
                  <w:rPr>
                    <w:rFonts w:hint="default" w:ascii="Times New Roman" w:hAnsi="Times New Roman" w:cs="Times New Roman"/>
                    <w:lang w:val="sr-Cyrl-CS"/>
                  </w:rPr>
                </w:pPr>
                <w:r>
                  <w:rPr>
                    <w:rFonts w:hint="default" w:ascii="Times New Roman" w:hAnsi="Times New Roman" w:cs="Times New Roman"/>
                    <w:lang w:val="sr-Cyrl-CS"/>
                  </w:rPr>
                  <w:t>1-2</w:t>
                </w:r>
              </w:p>
            </w:tc>
            <w:tc>
              <w:tcPr>
                <w:tcW w:w="900" w:type="dxa"/>
                <w:vAlign w:val="bottom"/>
              </w:tcPr>
              <w:p w14:paraId="7BACBC36">
                <w:pPr>
                  <w:jc w:val="center"/>
                  <w:rPr>
                    <w:rFonts w:hint="default" w:ascii="Times New Roman" w:hAnsi="Times New Roman" w:cs="Times New Roman"/>
                    <w:lang w:val="sr-Cyrl-CS"/>
                  </w:rPr>
                </w:pPr>
                <w:r>
                  <w:rPr>
                    <w:rFonts w:hint="default" w:ascii="Times New Roman" w:hAnsi="Times New Roman" w:cs="Times New Roman"/>
                    <w:lang w:val="sr-Cyrl-CS"/>
                  </w:rPr>
                  <w:t>36-72</w:t>
                </w:r>
              </w:p>
            </w:tc>
            <w:tc>
              <w:tcPr>
                <w:tcW w:w="900" w:type="dxa"/>
                <w:vAlign w:val="bottom"/>
              </w:tcPr>
              <w:p w14:paraId="60B993AE">
                <w:pPr>
                  <w:jc w:val="center"/>
                  <w:rPr>
                    <w:rFonts w:hint="default" w:ascii="Times New Roman" w:hAnsi="Times New Roman" w:cs="Times New Roman"/>
                    <w:lang w:val="sr-Cyrl-CS"/>
                  </w:rPr>
                </w:pPr>
                <w:r>
                  <w:rPr>
                    <w:rFonts w:hint="default" w:ascii="Times New Roman" w:hAnsi="Times New Roman" w:cs="Times New Roman"/>
                    <w:lang w:val="sr-Cyrl-CS"/>
                  </w:rPr>
                  <w:t>1-2</w:t>
                </w:r>
              </w:p>
            </w:tc>
            <w:tc>
              <w:tcPr>
                <w:tcW w:w="900" w:type="dxa"/>
                <w:vAlign w:val="bottom"/>
              </w:tcPr>
              <w:p w14:paraId="69FFABA0">
                <w:pPr>
                  <w:jc w:val="center"/>
                  <w:rPr>
                    <w:rFonts w:hint="default" w:ascii="Times New Roman" w:hAnsi="Times New Roman" w:cs="Times New Roman"/>
                    <w:lang w:val="sr-Cyrl-CS"/>
                  </w:rPr>
                </w:pPr>
                <w:r>
                  <w:rPr>
                    <w:rFonts w:hint="default" w:ascii="Times New Roman" w:hAnsi="Times New Roman" w:cs="Times New Roman"/>
                    <w:lang w:val="sr-Cyrl-CS"/>
                  </w:rPr>
                  <w:t>36-72</w:t>
                </w:r>
              </w:p>
            </w:tc>
            <w:tc>
              <w:tcPr>
                <w:tcW w:w="900" w:type="dxa"/>
                <w:vAlign w:val="bottom"/>
              </w:tcPr>
              <w:p w14:paraId="0767D11C">
                <w:pPr>
                  <w:jc w:val="center"/>
                  <w:rPr>
                    <w:rFonts w:hint="default" w:ascii="Times New Roman" w:hAnsi="Times New Roman" w:cs="Times New Roman"/>
                    <w:lang w:val="sr-Cyrl-CS"/>
                  </w:rPr>
                </w:pPr>
                <w:r>
                  <w:rPr>
                    <w:rFonts w:hint="default" w:ascii="Times New Roman" w:hAnsi="Times New Roman" w:cs="Times New Roman"/>
                    <w:lang w:val="sr-Cyrl-CS"/>
                  </w:rPr>
                  <w:t>1-2</w:t>
                </w:r>
              </w:p>
            </w:tc>
            <w:tc>
              <w:tcPr>
                <w:tcW w:w="900" w:type="dxa"/>
                <w:vAlign w:val="bottom"/>
              </w:tcPr>
              <w:p w14:paraId="4A7E8F71">
                <w:pPr>
                  <w:jc w:val="center"/>
                  <w:rPr>
                    <w:rFonts w:hint="default" w:ascii="Times New Roman" w:hAnsi="Times New Roman" w:cs="Times New Roman"/>
                    <w:lang w:val="sr-Cyrl-CS"/>
                  </w:rPr>
                </w:pPr>
                <w:r>
                  <w:rPr>
                    <w:rFonts w:hint="default" w:ascii="Times New Roman" w:hAnsi="Times New Roman" w:cs="Times New Roman"/>
                    <w:lang w:val="sr-Cyrl-CS"/>
                  </w:rPr>
                  <w:t>36-72</w:t>
                </w:r>
              </w:p>
            </w:tc>
            <w:tc>
              <w:tcPr>
                <w:tcW w:w="1080" w:type="dxa"/>
                <w:vAlign w:val="bottom"/>
              </w:tcPr>
              <w:p w14:paraId="2AF670C4">
                <w:pPr>
                  <w:jc w:val="center"/>
                  <w:rPr>
                    <w:rFonts w:hint="default" w:ascii="Times New Roman" w:hAnsi="Times New Roman" w:cs="Times New Roman"/>
                    <w:lang w:val="sr-Cyrl-CS"/>
                  </w:rPr>
                </w:pPr>
                <w:r>
                  <w:rPr>
                    <w:rFonts w:hint="default" w:ascii="Times New Roman" w:hAnsi="Times New Roman" w:cs="Times New Roman"/>
                    <w:lang w:val="sr-Cyrl-CS"/>
                  </w:rPr>
                  <w:t>1-2</w:t>
                </w:r>
              </w:p>
            </w:tc>
            <w:tc>
              <w:tcPr>
                <w:tcW w:w="1080" w:type="dxa"/>
                <w:vAlign w:val="bottom"/>
              </w:tcPr>
              <w:p w14:paraId="729AF14B">
                <w:pPr>
                  <w:jc w:val="center"/>
                  <w:rPr>
                    <w:rFonts w:hint="default" w:ascii="Times New Roman" w:hAnsi="Times New Roman" w:cs="Times New Roman"/>
                    <w:lang w:val="sr-Cyrl-CS"/>
                  </w:rPr>
                </w:pPr>
                <w:r>
                  <w:rPr>
                    <w:rFonts w:hint="default" w:ascii="Times New Roman" w:hAnsi="Times New Roman" w:cs="Times New Roman"/>
                    <w:lang w:val="sr-Cyrl-CS"/>
                  </w:rPr>
                  <w:t>36-72</w:t>
                </w:r>
              </w:p>
            </w:tc>
          </w:tr>
          <w:tr w14:paraId="3C69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880" w:type="dxa"/>
                <w:vAlign w:val="center"/>
              </w:tcPr>
              <w:p w14:paraId="46C6FAA0">
                <w:pPr>
                  <w:rPr>
                    <w:rFonts w:hint="default" w:ascii="Times New Roman" w:hAnsi="Times New Roman" w:cs="Times New Roman"/>
                    <w:lang w:val="sr-Cyrl-CS"/>
                  </w:rPr>
                </w:pPr>
                <w:r>
                  <w:rPr>
                    <w:rFonts w:hint="default" w:ascii="Times New Roman" w:hAnsi="Times New Roman" w:cs="Times New Roman"/>
                    <w:lang w:val="sr-Cyrl-CS"/>
                  </w:rPr>
                  <w:t xml:space="preserve">Екскурзија </w:t>
                </w:r>
              </w:p>
            </w:tc>
            <w:tc>
              <w:tcPr>
                <w:tcW w:w="1980" w:type="dxa"/>
                <w:gridSpan w:val="2"/>
                <w:vAlign w:val="center"/>
              </w:tcPr>
              <w:p w14:paraId="0093221B">
                <w:pPr>
                  <w:rPr>
                    <w:rFonts w:hint="default" w:ascii="Times New Roman" w:hAnsi="Times New Roman" w:cs="Times New Roman"/>
                    <w:lang w:val="sr-Cyrl-CS"/>
                  </w:rPr>
                </w:pPr>
                <w:r>
                  <w:rPr>
                    <w:rFonts w:hint="default" w:ascii="Times New Roman" w:hAnsi="Times New Roman" w:cs="Times New Roman"/>
                    <w:lang w:val="sr-Cyrl-CS"/>
                  </w:rPr>
                  <w:t>1-3 дана годишње</w:t>
                </w:r>
              </w:p>
            </w:tc>
            <w:tc>
              <w:tcPr>
                <w:tcW w:w="1800" w:type="dxa"/>
                <w:gridSpan w:val="2"/>
                <w:vAlign w:val="center"/>
              </w:tcPr>
              <w:p w14:paraId="7DFD3875">
                <w:pPr>
                  <w:jc w:val="center"/>
                  <w:rPr>
                    <w:rFonts w:hint="default" w:ascii="Times New Roman" w:hAnsi="Times New Roman" w:cs="Times New Roman"/>
                    <w:lang w:val="sr-Cyrl-CS"/>
                  </w:rPr>
                </w:pPr>
                <w:r>
                  <w:rPr>
                    <w:rFonts w:hint="default" w:ascii="Times New Roman" w:hAnsi="Times New Roman" w:cs="Times New Roman"/>
                    <w:lang w:val="sr-Cyrl-CS"/>
                  </w:rPr>
                  <w:t>1-3 дана годиш.</w:t>
                </w:r>
              </w:p>
            </w:tc>
            <w:tc>
              <w:tcPr>
                <w:tcW w:w="1800" w:type="dxa"/>
                <w:gridSpan w:val="2"/>
                <w:vAlign w:val="center"/>
              </w:tcPr>
              <w:p w14:paraId="61D7390A">
                <w:pPr>
                  <w:jc w:val="center"/>
                  <w:rPr>
                    <w:rFonts w:hint="default" w:ascii="Times New Roman" w:hAnsi="Times New Roman" w:cs="Times New Roman"/>
                    <w:lang w:val="sr-Cyrl-CS"/>
                  </w:rPr>
                </w:pPr>
                <w:r>
                  <w:rPr>
                    <w:rFonts w:hint="default" w:ascii="Times New Roman" w:hAnsi="Times New Roman" w:cs="Times New Roman"/>
                    <w:lang w:val="sr-Cyrl-CS"/>
                  </w:rPr>
                  <w:t>1-3  дана годиш.</w:t>
                </w:r>
              </w:p>
            </w:tc>
            <w:tc>
              <w:tcPr>
                <w:tcW w:w="2160" w:type="dxa"/>
                <w:gridSpan w:val="2"/>
                <w:vAlign w:val="center"/>
              </w:tcPr>
              <w:p w14:paraId="58389412">
                <w:pPr>
                  <w:rPr>
                    <w:rFonts w:hint="default" w:ascii="Times New Roman" w:hAnsi="Times New Roman" w:cs="Times New Roman"/>
                    <w:lang w:val="sr-Cyrl-CS"/>
                  </w:rPr>
                </w:pPr>
                <w:r>
                  <w:rPr>
                    <w:rFonts w:hint="default" w:ascii="Times New Roman" w:hAnsi="Times New Roman" w:cs="Times New Roman"/>
                    <w:lang w:val="sr-Cyrl-CS"/>
                  </w:rPr>
                  <w:t>1-3 дана годишње</w:t>
                </w:r>
              </w:p>
            </w:tc>
          </w:tr>
        </w:tbl>
        <w:p w14:paraId="3B5A1134">
          <w:pPr>
            <w:rPr>
              <w:rFonts w:hint="default" w:ascii="Times New Roman" w:hAnsi="Times New Roman" w:cs="Times New Roman"/>
              <w:b/>
              <w:sz w:val="24"/>
              <w:szCs w:val="24"/>
              <w:lang w:val="sr-Cyrl-CS"/>
            </w:rPr>
          </w:pPr>
        </w:p>
        <w:p w14:paraId="040418D3">
          <w:pPr>
            <w:pStyle w:val="31"/>
            <w:rPr>
              <w:rFonts w:hint="default" w:ascii="Times New Roman" w:hAnsi="Times New Roman" w:cs="Times New Roman"/>
              <w:sz w:val="24"/>
              <w:szCs w:val="24"/>
              <w:lang w:val="sr-Cyrl-RS"/>
            </w:rPr>
          </w:pPr>
          <w:r>
            <w:rPr>
              <w:rFonts w:hint="default" w:ascii="Times New Roman" w:hAnsi="Times New Roman" w:cs="Times New Roman"/>
              <w:b/>
              <w:bCs/>
              <w:sz w:val="24"/>
              <w:szCs w:val="24"/>
              <w:vertAlign w:val="superscript"/>
            </w:rPr>
            <w:t>1</w:t>
          </w:r>
          <w:r>
            <w:rPr>
              <w:rFonts w:hint="default" w:ascii="Times New Roman" w:hAnsi="Times New Roman" w:cs="Times New Roman"/>
              <w:sz w:val="24"/>
              <w:szCs w:val="24"/>
            </w:rPr>
            <w:t xml:space="preserve">Ученик бира један од понуђених обавезних изборних наставних предмета и изучава га до краја првог циклуса. </w:t>
          </w:r>
          <w:r>
            <w:rPr>
              <w:rFonts w:hint="default" w:ascii="Times New Roman" w:hAnsi="Times New Roman" w:cs="Times New Roman"/>
              <w:sz w:val="24"/>
              <w:szCs w:val="24"/>
            </w:rPr>
            <w:br w:type="textWrapping"/>
          </w:r>
          <w:r>
            <w:rPr>
              <w:rFonts w:hint="default" w:ascii="Times New Roman" w:hAnsi="Times New Roman" w:cs="Times New Roman"/>
              <w:b/>
              <w:bCs/>
              <w:sz w:val="24"/>
              <w:szCs w:val="24"/>
              <w:vertAlign w:val="superscript"/>
            </w:rPr>
            <w:t xml:space="preserve">2 </w:t>
          </w:r>
          <w:r>
            <w:rPr>
              <w:rFonts w:hint="default" w:ascii="Times New Roman" w:hAnsi="Times New Roman" w:cs="Times New Roman"/>
              <w:sz w:val="24"/>
              <w:szCs w:val="24"/>
              <w:lang w:val="sr-Cyrl-RS"/>
            </w:rPr>
            <w:t>Ученик припадник националне мањине који слуша наставу на српском језику може да изабере овај програм, али није у обавези.</w:t>
          </w:r>
        </w:p>
        <w:p w14:paraId="2BBD15D1">
          <w:pPr>
            <w:pStyle w:val="31"/>
            <w:rPr>
              <w:rFonts w:hint="default" w:ascii="Times New Roman" w:hAnsi="Times New Roman" w:cs="Times New Roman"/>
              <w:sz w:val="24"/>
              <w:szCs w:val="24"/>
              <w:lang w:val="sr-Cyrl-RS"/>
            </w:rPr>
          </w:pPr>
          <w:r>
            <w:rPr>
              <w:rFonts w:hint="default" w:ascii="Times New Roman" w:hAnsi="Times New Roman" w:cs="Times New Roman"/>
              <w:sz w:val="24"/>
              <w:szCs w:val="24"/>
              <w:lang w:val="sr-Cyrl-CS"/>
            </w:rPr>
            <w:t>*</w:t>
          </w:r>
          <w:r>
            <w:rPr>
              <w:rFonts w:hint="default" w:ascii="Times New Roman" w:hAnsi="Times New Roman" w:cs="Times New Roman"/>
              <w:b/>
              <w:bCs/>
              <w:sz w:val="24"/>
              <w:szCs w:val="24"/>
              <w:vertAlign w:val="superscript"/>
            </w:rPr>
            <w:t xml:space="preserve"> </w:t>
          </w:r>
          <w:r>
            <w:rPr>
              <w:rFonts w:hint="default" w:ascii="Times New Roman" w:hAnsi="Times New Roman" w:cs="Times New Roman"/>
              <w:sz w:val="24"/>
              <w:szCs w:val="24"/>
            </w:rPr>
            <w:t xml:space="preserve">Школа реализује ваннаставне активности у области науке, технике, културе, уметности, медија и спорта.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*Настава у природи се организује у складу са одговарајућим правилником. </w:t>
          </w:r>
        </w:p>
        <w:p w14:paraId="2202FC79">
          <w:pPr>
            <w:spacing w:after="0" w:line="0" w:lineRule="atLeast"/>
            <w:ind w:left="1267"/>
            <w:contextualSpacing/>
            <w:jc w:val="center"/>
            <w:rPr>
              <w:rFonts w:hint="default" w:ascii="Times New Roman" w:hAnsi="Times New Roman" w:eastAsia="Times New Roman" w:cs="Times New Roman"/>
              <w:b/>
              <w:color w:val="00B050"/>
              <w:sz w:val="24"/>
              <w:szCs w:val="24"/>
              <w:lang w:val="sr-Cyrl-RS"/>
            </w:rPr>
          </w:pPr>
        </w:p>
        <w:p w14:paraId="09A7E711">
          <w:pPr>
            <w:spacing w:after="0" w:line="0" w:lineRule="atLeast"/>
            <w:contextualSpacing/>
            <w:rPr>
              <w:rFonts w:hint="default" w:ascii="Times New Roman" w:hAnsi="Times New Roman" w:eastAsia="Times New Roman" w:cs="Times New Roman"/>
              <w:b/>
              <w:color w:val="00B050"/>
              <w:sz w:val="24"/>
              <w:szCs w:val="24"/>
              <w:lang w:val="sr-Cyrl-RS"/>
            </w:rPr>
          </w:pPr>
        </w:p>
        <w:p w14:paraId="56B44D5A">
          <w:pPr>
            <w:pStyle w:val="2"/>
            <w:bidi w:val="0"/>
            <w:rPr>
              <w:rFonts w:hint="default" w:ascii="Times New Roman" w:hAnsi="Times New Roman" w:cs="Times New Roman"/>
              <w:lang w:val="sr-Cyrl-CS"/>
            </w:rPr>
          </w:pPr>
          <w:bookmarkStart w:id="36" w:name="_Toc15413"/>
          <w:r>
            <w:rPr>
              <w:rFonts w:hint="default" w:ascii="Times New Roman" w:hAnsi="Times New Roman" w:cs="Times New Roman"/>
              <w:lang w:val="sr-Cyrl-CS"/>
            </w:rPr>
            <w:t>СПИСАК УЏБЕНИКА</w:t>
          </w:r>
          <w:bookmarkEnd w:id="36"/>
        </w:p>
        <w:p w14:paraId="50280ECA">
          <w:pPr>
            <w:keepNext/>
            <w:spacing w:before="240" w:after="60" w:line="240" w:lineRule="auto"/>
            <w:jc w:val="center"/>
            <w:rPr>
              <w:rFonts w:hint="default" w:ascii="Times New Roman" w:hAnsi="Times New Roman" w:eastAsia="Times New Roman" w:cs="Times New Roman"/>
              <w:b/>
              <w:bCs/>
              <w:iCs/>
              <w:color w:val="7030A0"/>
              <w:sz w:val="24"/>
              <w:szCs w:val="24"/>
              <w:lang w:val="sr-Cyrl-CS"/>
            </w:rPr>
          </w:pPr>
        </w:p>
        <w:p w14:paraId="72C482FC">
          <w:pPr>
            <w:keepNext/>
            <w:spacing w:before="240" w:after="60" w:line="240" w:lineRule="auto"/>
            <w:outlineLvl w:val="1"/>
            <w:rPr>
              <w:rFonts w:hint="default" w:ascii="Times New Roman" w:hAnsi="Times New Roman" w:eastAsia="Times New Roman" w:cs="Times New Roman"/>
              <w:bCs/>
              <w:iCs/>
              <w:sz w:val="24"/>
              <w:szCs w:val="24"/>
              <w:lang w:val="sr-Cyrl-RS"/>
            </w:rPr>
          </w:pPr>
          <w:bookmarkStart w:id="37" w:name="_Toc19537"/>
          <w:r>
            <w:rPr>
              <w:rFonts w:hint="default" w:ascii="Times New Roman" w:hAnsi="Times New Roman" w:eastAsia="Times New Roman" w:cs="Times New Roman"/>
              <w:bCs/>
              <w:iCs/>
              <w:sz w:val="24"/>
              <w:szCs w:val="24"/>
              <w:lang w:val="sr-Cyrl-CS"/>
            </w:rPr>
            <w:t xml:space="preserve">Листа уџбеника за све разреде је усвојена на Наставничком већу на предлог стручних актива школе, у складу са чланом 9. Закона о уџбеницима и другим наставним средствима (Сл. гласник РС, бр. 27/2018). </w:t>
          </w:r>
          <w:r>
            <w:rPr>
              <w:rFonts w:hint="default" w:ascii="Times New Roman" w:hAnsi="Times New Roman" w:eastAsia="Times New Roman" w:cs="Times New Roman"/>
              <w:bCs/>
              <w:iCs/>
              <w:sz w:val="24"/>
              <w:szCs w:val="24"/>
              <w:lang w:val="sr-Cyrl-RS"/>
            </w:rPr>
            <w:t>Уџбеници су изабрани у складу са чланом 19 и 34. Закона у уџбеницима и другим наставним средствима.</w:t>
          </w:r>
          <w:bookmarkEnd w:id="37"/>
          <w:r>
            <w:rPr>
              <w:rFonts w:hint="default" w:ascii="Times New Roman" w:hAnsi="Times New Roman" w:eastAsia="Times New Roman" w:cs="Times New Roman"/>
              <w:bCs/>
              <w:iCs/>
              <w:sz w:val="24"/>
              <w:szCs w:val="24"/>
              <w:lang w:val="sr-Cyrl-RS"/>
            </w:rPr>
            <w:t xml:space="preserve"> </w:t>
          </w:r>
        </w:p>
        <w:p w14:paraId="7C298728">
          <w:pPr>
            <w:keepNext/>
            <w:spacing w:before="240" w:after="60" w:line="240" w:lineRule="auto"/>
            <w:outlineLvl w:val="1"/>
            <w:rPr>
              <w:rFonts w:hint="default" w:ascii="Times New Roman" w:hAnsi="Times New Roman" w:eastAsia="Times New Roman" w:cs="Times New Roman"/>
              <w:b/>
              <w:bCs/>
              <w:i/>
              <w:iCs/>
              <w:sz w:val="24"/>
              <w:szCs w:val="24"/>
              <w:u w:val="single"/>
            </w:rPr>
          </w:pPr>
          <w:bookmarkStart w:id="38" w:name="_Toc1027"/>
          <w:r>
            <w:rPr>
              <w:rFonts w:hint="default" w:ascii="Times New Roman" w:hAnsi="Times New Roman" w:eastAsia="Times New Roman" w:cs="Times New Roman"/>
              <w:b/>
              <w:bCs/>
              <w:i/>
              <w:iCs/>
              <w:sz w:val="24"/>
              <w:szCs w:val="24"/>
              <w:u w:val="single"/>
              <w:lang w:val="sr-Cyrl-CS"/>
            </w:rPr>
            <w:t xml:space="preserve">ТАБЕЛА - </w:t>
          </w:r>
          <w:r>
            <w:rPr>
              <w:rFonts w:hint="default" w:ascii="Times New Roman" w:hAnsi="Times New Roman" w:eastAsia="Times New Roman" w:cs="Times New Roman"/>
              <w:b/>
              <w:bCs/>
              <w:i/>
              <w:iCs/>
              <w:sz w:val="24"/>
              <w:szCs w:val="24"/>
              <w:u w:val="single"/>
            </w:rPr>
            <w:t>Уџбеници за први разред</w:t>
          </w:r>
          <w:bookmarkEnd w:id="38"/>
        </w:p>
        <w:p w14:paraId="3B2502E4">
          <w:pPr>
            <w:spacing w:after="0" w:line="240" w:lineRule="auto"/>
            <w:jc w:val="center"/>
            <w:rPr>
              <w:rFonts w:hint="default" w:ascii="Times New Roman" w:hAnsi="Times New Roman" w:eastAsia="Times New Roman" w:cs="Times New Roman"/>
              <w:i/>
              <w:color w:val="00B050"/>
              <w:sz w:val="20"/>
              <w:szCs w:val="20"/>
              <w:u w:val="single"/>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470"/>
            <w:gridCol w:w="3304"/>
            <w:gridCol w:w="2777"/>
            <w:gridCol w:w="1243"/>
          </w:tblGrid>
          <w:tr w14:paraId="46F82E6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5AC20124">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Назив предмета</w:t>
                </w:r>
              </w:p>
            </w:tc>
            <w:tc>
              <w:tcPr>
                <w:tcW w:w="3304" w:type="dxa"/>
                <w:tcBorders>
                  <w:top w:val="single" w:color="9F8AB9" w:sz="8" w:space="0"/>
                  <w:bottom w:val="single" w:color="9F8AB9" w:sz="8" w:space="0"/>
                  <w:right w:val="nil"/>
                  <w:insideH w:val="single" w:sz="8" w:space="0"/>
                  <w:insideV w:val="nil"/>
                </w:tcBorders>
                <w:shd w:val="clear" w:color="auto" w:fill="8064A2"/>
              </w:tcPr>
              <w:p w14:paraId="0C6515DB">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Назив уџбеника</w:t>
                </w:r>
              </w:p>
            </w:tc>
            <w:tc>
              <w:tcPr>
                <w:tcW w:w="2777" w:type="dxa"/>
                <w:tcBorders>
                  <w:top w:val="single" w:color="9F8AB9" w:sz="8" w:space="0"/>
                  <w:bottom w:val="single" w:color="9F8AB9" w:sz="8" w:space="0"/>
                  <w:right w:val="nil"/>
                  <w:insideH w:val="single" w:sz="8" w:space="0"/>
                  <w:insideV w:val="nil"/>
                </w:tcBorders>
                <w:shd w:val="clear" w:color="auto" w:fill="8064A2"/>
              </w:tcPr>
              <w:p w14:paraId="5673007B">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Аутори</w:t>
                </w:r>
              </w:p>
              <w:p w14:paraId="6C6EB830">
                <w:pPr>
                  <w:spacing w:before="0" w:after="0" w:line="240" w:lineRule="auto"/>
                  <w:jc w:val="center"/>
                  <w:rPr>
                    <w:rFonts w:hint="default" w:ascii="Times New Roman" w:hAnsi="Times New Roman" w:eastAsia="Times New Roman" w:cs="Times New Roman"/>
                    <w:b w:val="0"/>
                    <w:bCs w:val="0"/>
                    <w:color w:val="FFFFFF"/>
                    <w:sz w:val="20"/>
                    <w:szCs w:val="20"/>
                    <w:lang w:val="sr-Cyrl-CS"/>
                  </w:rPr>
                </w:pPr>
              </w:p>
            </w:tc>
            <w:tc>
              <w:tcPr>
                <w:tcW w:w="1243" w:type="dxa"/>
                <w:tcBorders>
                  <w:top w:val="single" w:color="9F8AB9" w:sz="8" w:space="0"/>
                  <w:bottom w:val="single" w:color="9F8AB9" w:sz="8" w:space="0"/>
                  <w:right w:val="single" w:color="9F8AB9" w:sz="8" w:space="0"/>
                  <w:insideH w:val="single" w:sz="8" w:space="0"/>
                  <w:insideV w:val="nil"/>
                </w:tcBorders>
                <w:shd w:val="clear" w:color="auto" w:fill="8064A2"/>
              </w:tcPr>
              <w:p w14:paraId="69BD098E">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Издавач</w:t>
                </w:r>
              </w:p>
            </w:tc>
          </w:tr>
          <w:tr w14:paraId="2AE1F70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4AAD873B">
                <w:pPr>
                  <w:spacing w:after="0" w:line="240" w:lineRule="auto"/>
                  <w:jc w:val="center"/>
                  <w:rPr>
                    <w:rFonts w:hint="default" w:ascii="Times New Roman" w:hAnsi="Times New Roman" w:eastAsia="Times New Roman" w:cs="Times New Roman"/>
                    <w:b/>
                    <w:bCs/>
                    <w:sz w:val="20"/>
                    <w:szCs w:val="20"/>
                    <w:lang w:val="sr-Cyrl-CS"/>
                  </w:rPr>
                </w:pPr>
              </w:p>
              <w:p w14:paraId="51965B1D">
                <w:pPr>
                  <w:spacing w:after="0" w:line="240" w:lineRule="auto"/>
                  <w:jc w:val="center"/>
                  <w:rPr>
                    <w:rFonts w:hint="default" w:ascii="Times New Roman" w:hAnsi="Times New Roman" w:cs="Times New Roman"/>
                    <w:b/>
                    <w:bCs/>
                    <w:sz w:val="20"/>
                    <w:szCs w:val="20"/>
                    <w:lang w:val="sr-Cyrl-RS"/>
                  </w:rPr>
                </w:pPr>
                <w:r>
                  <w:rPr>
                    <w:rFonts w:hint="default" w:ascii="Times New Roman" w:hAnsi="Times New Roman" w:eastAsia="Times New Roman" w:cs="Times New Roman"/>
                    <w:b/>
                    <w:bCs/>
                    <w:sz w:val="20"/>
                    <w:szCs w:val="20"/>
                    <w:lang w:val="sr-Cyrl-CS"/>
                  </w:rPr>
                  <w:t>Српски језик</w:t>
                </w:r>
              </w:p>
            </w:tc>
            <w:tc>
              <w:tcPr>
                <w:tcW w:w="3304" w:type="dxa"/>
              </w:tcPr>
              <w:p w14:paraId="77C6F30F">
                <w:pPr>
                  <w:spacing w:after="0" w:line="240" w:lineRule="auto"/>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lang w:val="sr-Cyrl-CS"/>
                  </w:rPr>
                  <w:t>Буквар 1</w:t>
                </w:r>
              </w:p>
              <w:p w14:paraId="4A68C422">
                <w:pPr>
                  <w:spacing w:after="0" w:line="240" w:lineRule="auto"/>
                  <w:jc w:val="center"/>
                  <w:rPr>
                    <w:rFonts w:hint="default" w:ascii="Times New Roman" w:hAnsi="Times New Roman" w:cs="Times New Roman"/>
                    <w:sz w:val="20"/>
                    <w:szCs w:val="20"/>
                  </w:rPr>
                </w:pPr>
              </w:p>
            </w:tc>
            <w:tc>
              <w:tcPr>
                <w:tcW w:w="2777" w:type="dxa"/>
              </w:tcPr>
              <w:p w14:paraId="562C52B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 Степић</w:t>
                </w:r>
              </w:p>
            </w:tc>
            <w:tc>
              <w:tcPr>
                <w:tcW w:w="1243" w:type="dxa"/>
              </w:tcPr>
              <w:p w14:paraId="32A414B1">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3DE8AF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7CCDC3E7">
                <w:pPr>
                  <w:spacing w:after="0" w:line="240" w:lineRule="auto"/>
                  <w:jc w:val="center"/>
                  <w:rPr>
                    <w:rFonts w:hint="default" w:ascii="Times New Roman" w:hAnsi="Times New Roman" w:cs="Times New Roman"/>
                    <w:b/>
                    <w:bCs/>
                    <w:sz w:val="20"/>
                    <w:szCs w:val="20"/>
                    <w:lang w:val="sr-Cyrl-RS"/>
                  </w:rPr>
                </w:pPr>
                <w:r>
                  <w:rPr>
                    <w:rFonts w:hint="default" w:ascii="Times New Roman" w:hAnsi="Times New Roman" w:eastAsia="Times New Roman" w:cs="Times New Roman"/>
                    <w:b/>
                    <w:bCs/>
                    <w:sz w:val="20"/>
                    <w:szCs w:val="20"/>
                    <w:lang w:val="sr-Cyrl-CS"/>
                  </w:rPr>
                  <w:t>Српски језик</w:t>
                </w:r>
              </w:p>
            </w:tc>
            <w:tc>
              <w:tcPr>
                <w:tcW w:w="3304" w:type="dxa"/>
              </w:tcPr>
              <w:p w14:paraId="0D153428">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Чаробна слова</w:t>
                </w:r>
              </w:p>
              <w:p w14:paraId="0A249872">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Читанка 1</w:t>
                </w:r>
              </w:p>
            </w:tc>
            <w:tc>
              <w:tcPr>
                <w:tcW w:w="2777" w:type="dxa"/>
              </w:tcPr>
              <w:p w14:paraId="44D9596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243" w:type="dxa"/>
              </w:tcPr>
              <w:p w14:paraId="4A53C5B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661770E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09" w:hRule="atLeast"/>
            </w:trPr>
            <w:tc>
              <w:tcPr>
                <w:tcW w:w="2470" w:type="dxa"/>
              </w:tcPr>
              <w:p w14:paraId="729DD9A0">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Математика</w:t>
                </w:r>
              </w:p>
              <w:p w14:paraId="18765C11">
                <w:pPr>
                  <w:spacing w:after="0" w:line="240" w:lineRule="auto"/>
                  <w:jc w:val="center"/>
                  <w:rPr>
                    <w:rFonts w:hint="default" w:ascii="Times New Roman" w:hAnsi="Times New Roman" w:cs="Times New Roman"/>
                    <w:b/>
                    <w:bCs/>
                    <w:sz w:val="20"/>
                    <w:szCs w:val="20"/>
                    <w:lang w:val="sr-Cyrl-RS"/>
                  </w:rPr>
                </w:pPr>
              </w:p>
            </w:tc>
            <w:tc>
              <w:tcPr>
                <w:tcW w:w="3304" w:type="dxa"/>
              </w:tcPr>
              <w:p w14:paraId="78F24F26">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Уџбеник 1</w:t>
                </w:r>
              </w:p>
            </w:tc>
            <w:tc>
              <w:tcPr>
                <w:tcW w:w="2777" w:type="dxa"/>
              </w:tcPr>
              <w:p w14:paraId="7FE9742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 Марковић</w:t>
                </w:r>
              </w:p>
            </w:tc>
            <w:tc>
              <w:tcPr>
                <w:tcW w:w="1243" w:type="dxa"/>
              </w:tcPr>
              <w:p w14:paraId="39265159">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388BA2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47A90897">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Математика</w:t>
                </w:r>
              </w:p>
              <w:p w14:paraId="2FC695FC">
                <w:pPr>
                  <w:spacing w:after="0" w:line="240" w:lineRule="auto"/>
                  <w:jc w:val="center"/>
                  <w:rPr>
                    <w:rFonts w:hint="default" w:ascii="Times New Roman" w:hAnsi="Times New Roman" w:cs="Times New Roman"/>
                    <w:b/>
                    <w:bCs/>
                    <w:sz w:val="20"/>
                    <w:szCs w:val="20"/>
                    <w:lang w:val="sr-Cyrl-RS"/>
                  </w:rPr>
                </w:pPr>
              </w:p>
            </w:tc>
            <w:tc>
              <w:tcPr>
                <w:tcW w:w="3304" w:type="dxa"/>
              </w:tcPr>
              <w:p w14:paraId="26281E0B">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Радна свеска</w:t>
                </w:r>
              </w:p>
            </w:tc>
            <w:tc>
              <w:tcPr>
                <w:tcW w:w="2777" w:type="dxa"/>
              </w:tcPr>
              <w:p w14:paraId="1ABF1243">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 Марковић</w:t>
                </w:r>
              </w:p>
            </w:tc>
            <w:tc>
              <w:tcPr>
                <w:tcW w:w="1243" w:type="dxa"/>
              </w:tcPr>
              <w:p w14:paraId="0BBD88B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3C5448C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7C671B08">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Свет око нас</w:t>
                </w:r>
              </w:p>
              <w:p w14:paraId="6FDF2A5C">
                <w:pPr>
                  <w:spacing w:after="0" w:line="240" w:lineRule="auto"/>
                  <w:jc w:val="center"/>
                  <w:rPr>
                    <w:rFonts w:hint="default" w:ascii="Times New Roman" w:hAnsi="Times New Roman" w:cs="Times New Roman"/>
                    <w:b/>
                    <w:bCs/>
                    <w:sz w:val="20"/>
                    <w:szCs w:val="20"/>
                    <w:lang w:val="sr-Cyrl-RS"/>
                  </w:rPr>
                </w:pPr>
              </w:p>
            </w:tc>
            <w:tc>
              <w:tcPr>
                <w:tcW w:w="3304" w:type="dxa"/>
              </w:tcPr>
              <w:p w14:paraId="1AC31368">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Свет око нас 1, уџбеник</w:t>
                </w:r>
              </w:p>
            </w:tc>
            <w:tc>
              <w:tcPr>
                <w:tcW w:w="2777" w:type="dxa"/>
              </w:tcPr>
              <w:p w14:paraId="1E7B95A9">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Крњајић, Ћук, Стевановић, Радонић</w:t>
                </w:r>
              </w:p>
            </w:tc>
            <w:tc>
              <w:tcPr>
                <w:tcW w:w="1243" w:type="dxa"/>
              </w:tcPr>
              <w:p w14:paraId="1C02224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52F4F6E0">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072DF519">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Свет око нас</w:t>
                </w:r>
              </w:p>
              <w:p w14:paraId="6592A721">
                <w:pPr>
                  <w:spacing w:after="0" w:line="240" w:lineRule="auto"/>
                  <w:jc w:val="center"/>
                  <w:rPr>
                    <w:rFonts w:hint="default" w:ascii="Times New Roman" w:hAnsi="Times New Roman" w:cs="Times New Roman"/>
                    <w:b/>
                    <w:bCs/>
                    <w:sz w:val="20"/>
                    <w:szCs w:val="20"/>
                    <w:lang w:val="sr-Cyrl-RS"/>
                  </w:rPr>
                </w:pPr>
              </w:p>
            </w:tc>
            <w:tc>
              <w:tcPr>
                <w:tcW w:w="3304" w:type="dxa"/>
              </w:tcPr>
              <w:p w14:paraId="540C88C0">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Свет око нас 1, радна свеска</w:t>
                </w:r>
              </w:p>
            </w:tc>
            <w:tc>
              <w:tcPr>
                <w:tcW w:w="2777" w:type="dxa"/>
              </w:tcPr>
              <w:p w14:paraId="21DD0919">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Крњајић, Ћук, Стевановић, Радонић</w:t>
                </w:r>
              </w:p>
            </w:tc>
            <w:tc>
              <w:tcPr>
                <w:tcW w:w="1243" w:type="dxa"/>
              </w:tcPr>
              <w:p w14:paraId="6212D1D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0B392BF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70" w:type="dxa"/>
              </w:tcPr>
              <w:p w14:paraId="0D6405AA">
                <w:pPr>
                  <w:spacing w:after="0" w:line="240" w:lineRule="auto"/>
                  <w:jc w:val="center"/>
                  <w:rPr>
                    <w:rFonts w:hint="default" w:ascii="Times New Roman" w:hAnsi="Times New Roman" w:cs="Times New Roman"/>
                    <w:b/>
                    <w:bCs/>
                    <w:sz w:val="20"/>
                    <w:szCs w:val="20"/>
                    <w:lang w:val="sr-Cyrl-RS"/>
                  </w:rPr>
                </w:pPr>
                <w:r>
                  <w:rPr>
                    <w:rFonts w:hint="default" w:ascii="Times New Roman" w:hAnsi="Times New Roman" w:eastAsia="Times New Roman" w:cs="Times New Roman"/>
                    <w:b/>
                    <w:bCs/>
                    <w:sz w:val="20"/>
                    <w:szCs w:val="20"/>
                    <w:lang w:val="sr-Cyrl-CS"/>
                  </w:rPr>
                  <w:t>Музичка култура</w:t>
                </w:r>
              </w:p>
            </w:tc>
            <w:tc>
              <w:tcPr>
                <w:tcW w:w="3304" w:type="dxa"/>
              </w:tcPr>
              <w:p w14:paraId="1B5FE670">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Музичка култура 1, уџбеник</w:t>
                </w:r>
              </w:p>
            </w:tc>
            <w:tc>
              <w:tcPr>
                <w:tcW w:w="2777" w:type="dxa"/>
              </w:tcPr>
              <w:p w14:paraId="3933C5A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Крњајић</w:t>
                </w:r>
              </w:p>
            </w:tc>
            <w:tc>
              <w:tcPr>
                <w:tcW w:w="1243" w:type="dxa"/>
              </w:tcPr>
              <w:p w14:paraId="20765B8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7C3A95F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470" w:type="dxa"/>
              </w:tcPr>
              <w:p w14:paraId="7F487E6D">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Ликовна култура</w:t>
                </w:r>
              </w:p>
            </w:tc>
            <w:tc>
              <w:tcPr>
                <w:tcW w:w="3304" w:type="dxa"/>
              </w:tcPr>
              <w:p w14:paraId="6275874F">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Ликовна култура 1, уџбеник</w:t>
                </w:r>
              </w:p>
            </w:tc>
            <w:tc>
              <w:tcPr>
                <w:tcW w:w="2777" w:type="dxa"/>
              </w:tcPr>
              <w:p w14:paraId="080D564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Деспотовић, Андрић</w:t>
                </w:r>
              </w:p>
            </w:tc>
            <w:tc>
              <w:tcPr>
                <w:tcW w:w="1243" w:type="dxa"/>
              </w:tcPr>
              <w:p w14:paraId="611DF7B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026EAA2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470" w:type="dxa"/>
              </w:tcPr>
              <w:p w14:paraId="0DFC0CC1">
                <w:pPr>
                  <w:spacing w:after="0" w:line="240" w:lineRule="auto"/>
                  <w:jc w:val="center"/>
                  <w:rPr>
                    <w:rFonts w:hint="default" w:ascii="Times New Roman" w:hAnsi="Times New Roman" w:cs="Times New Roman"/>
                    <w:b/>
                    <w:bCs/>
                    <w:sz w:val="20"/>
                    <w:szCs w:val="20"/>
                    <w:lang w:val="sr-Cyrl-RS"/>
                  </w:rPr>
                </w:pPr>
                <w:r>
                  <w:rPr>
                    <w:rFonts w:hint="default" w:ascii="Times New Roman" w:hAnsi="Times New Roman" w:eastAsia="Times New Roman" w:cs="Times New Roman"/>
                    <w:b/>
                    <w:bCs/>
                    <w:sz w:val="20"/>
                    <w:szCs w:val="20"/>
                    <w:lang w:val="sr-Cyrl-CS"/>
                  </w:rPr>
                  <w:t>Енглески језик</w:t>
                </w:r>
              </w:p>
            </w:tc>
            <w:tc>
              <w:tcPr>
                <w:tcW w:w="3304" w:type="dxa"/>
              </w:tcPr>
              <w:p w14:paraId="1AB8EDD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w:t>
                </w:r>
                <w:r>
                  <w:rPr>
                    <w:rFonts w:hint="default" w:ascii="Times New Roman" w:hAnsi="Times New Roman" w:cs="Times New Roman"/>
                    <w:sz w:val="20"/>
                    <w:szCs w:val="20"/>
                  </w:rPr>
                  <w:t>Macmilan Next Move</w:t>
                </w:r>
                <w:r>
                  <w:rPr>
                    <w:rFonts w:hint="default" w:ascii="Times New Roman" w:hAnsi="Times New Roman" w:cs="Times New Roman"/>
                    <w:sz w:val="20"/>
                    <w:szCs w:val="20"/>
                    <w:lang w:val="sr-Cyrl-RS"/>
                  </w:rPr>
                  <w:t xml:space="preserve"> Следећи корак 1”</w:t>
                </w:r>
              </w:p>
            </w:tc>
            <w:tc>
              <w:tcPr>
                <w:tcW w:w="2777" w:type="dxa"/>
              </w:tcPr>
              <w:p w14:paraId="1E851B1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Amanda Cant, Mary Charrington</w:t>
                </w:r>
              </w:p>
            </w:tc>
            <w:tc>
              <w:tcPr>
                <w:tcW w:w="1243" w:type="dxa"/>
              </w:tcPr>
              <w:p w14:paraId="4F907F1F">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New Age Publishing</w:t>
                </w:r>
              </w:p>
            </w:tc>
          </w:tr>
          <w:tr w14:paraId="3795392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470" w:type="dxa"/>
              </w:tcPr>
              <w:p w14:paraId="6E5E4E1E">
                <w:pPr>
                  <w:spacing w:after="0" w:line="240" w:lineRule="auto"/>
                  <w:jc w:val="center"/>
                  <w:rPr>
                    <w:rFonts w:hint="default" w:ascii="Times New Roman" w:hAnsi="Times New Roman" w:cs="Times New Roman"/>
                    <w:b/>
                    <w:bCs/>
                    <w:sz w:val="20"/>
                    <w:szCs w:val="20"/>
                    <w:lang w:val="sr-Cyrl-RS"/>
                  </w:rPr>
                </w:pPr>
                <w:r>
                  <w:rPr>
                    <w:rFonts w:hint="default" w:ascii="Times New Roman" w:hAnsi="Times New Roman" w:cs="Times New Roman"/>
                    <w:b/>
                    <w:bCs/>
                    <w:sz w:val="20"/>
                    <w:szCs w:val="20"/>
                    <w:lang w:val="sr-Cyrl-RS"/>
                  </w:rPr>
                  <w:t>Дигитални свет</w:t>
                </w:r>
              </w:p>
            </w:tc>
            <w:tc>
              <w:tcPr>
                <w:tcW w:w="3304" w:type="dxa"/>
              </w:tcPr>
              <w:p w14:paraId="389E8ED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Дигитални свет 1</w:t>
                </w:r>
              </w:p>
            </w:tc>
            <w:tc>
              <w:tcPr>
                <w:tcW w:w="2777" w:type="dxa"/>
              </w:tcPr>
              <w:p w14:paraId="6991C95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Горица Његовановић</w:t>
                </w:r>
              </w:p>
            </w:tc>
            <w:tc>
              <w:tcPr>
                <w:tcW w:w="1243" w:type="dxa"/>
              </w:tcPr>
              <w:p w14:paraId="76363527">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БИГЗ</w:t>
                </w:r>
              </w:p>
            </w:tc>
          </w:tr>
        </w:tbl>
        <w:p w14:paraId="76145AA4">
          <w:pPr>
            <w:spacing w:after="0" w:line="240" w:lineRule="auto"/>
            <w:jc w:val="center"/>
            <w:rPr>
              <w:rFonts w:hint="default" w:ascii="Times New Roman" w:hAnsi="Times New Roman" w:eastAsia="Times New Roman" w:cs="Times New Roman"/>
              <w:b/>
              <w:i/>
              <w:color w:val="00B050"/>
              <w:sz w:val="20"/>
              <w:szCs w:val="20"/>
              <w:highlight w:val="yellow"/>
              <w:u w:val="single"/>
              <w:lang w:val="sr-Cyrl-RS"/>
            </w:rPr>
          </w:pPr>
        </w:p>
        <w:p w14:paraId="3294692C">
          <w:pPr>
            <w:spacing w:after="0" w:line="240" w:lineRule="auto"/>
            <w:jc w:val="center"/>
            <w:rPr>
              <w:rFonts w:hint="default" w:ascii="Times New Roman" w:hAnsi="Times New Roman" w:eastAsia="Times New Roman" w:cs="Times New Roman"/>
              <w:b/>
              <w:i/>
              <w:color w:val="00B050"/>
              <w:sz w:val="20"/>
              <w:szCs w:val="20"/>
              <w:highlight w:val="yellow"/>
              <w:u w:val="single"/>
            </w:rPr>
          </w:pPr>
        </w:p>
        <w:p w14:paraId="0A18FA3E">
          <w:pPr>
            <w:spacing w:after="0" w:line="240" w:lineRule="auto"/>
            <w:jc w:val="center"/>
            <w:rPr>
              <w:rFonts w:hint="default" w:ascii="Times New Roman" w:hAnsi="Times New Roman" w:eastAsia="Times New Roman" w:cs="Times New Roman"/>
              <w:b/>
              <w:i/>
              <w:sz w:val="20"/>
              <w:szCs w:val="20"/>
              <w:u w:val="single"/>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други разред</w:t>
          </w:r>
        </w:p>
        <w:p w14:paraId="2C214EAB">
          <w:pPr>
            <w:spacing w:after="0" w:line="240" w:lineRule="auto"/>
            <w:jc w:val="center"/>
            <w:rPr>
              <w:rFonts w:hint="default" w:ascii="Times New Roman" w:hAnsi="Times New Roman" w:eastAsia="Times New Roman" w:cs="Times New Roman"/>
              <w:sz w:val="20"/>
              <w:szCs w:val="20"/>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352"/>
            <w:gridCol w:w="3086"/>
            <w:gridCol w:w="2631"/>
            <w:gridCol w:w="1725"/>
          </w:tblGrid>
          <w:tr w14:paraId="6B529F4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5C761AA1">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Назив предмета</w:t>
                </w:r>
              </w:p>
            </w:tc>
            <w:tc>
              <w:tcPr>
                <w:tcW w:w="3086" w:type="dxa"/>
                <w:tcBorders>
                  <w:top w:val="single" w:color="9F8AB9" w:sz="8" w:space="0"/>
                  <w:bottom w:val="single" w:color="9F8AB9" w:sz="8" w:space="0"/>
                  <w:right w:val="nil"/>
                  <w:insideH w:val="single" w:sz="8" w:space="0"/>
                  <w:insideV w:val="nil"/>
                </w:tcBorders>
                <w:shd w:val="clear" w:color="auto" w:fill="8064A2"/>
              </w:tcPr>
              <w:p w14:paraId="01A6B0DD">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Назив уџбеника</w:t>
                </w:r>
              </w:p>
            </w:tc>
            <w:tc>
              <w:tcPr>
                <w:tcW w:w="2631" w:type="dxa"/>
                <w:tcBorders>
                  <w:top w:val="single" w:color="9F8AB9" w:sz="8" w:space="0"/>
                  <w:bottom w:val="single" w:color="9F8AB9" w:sz="8" w:space="0"/>
                  <w:right w:val="nil"/>
                  <w:insideH w:val="single" w:sz="8" w:space="0"/>
                  <w:insideV w:val="nil"/>
                </w:tcBorders>
                <w:shd w:val="clear" w:color="auto" w:fill="8064A2"/>
              </w:tcPr>
              <w:p w14:paraId="711B1BC6">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Аутори</w:t>
                </w:r>
              </w:p>
              <w:p w14:paraId="31B9110B">
                <w:pPr>
                  <w:spacing w:before="0" w:after="0" w:line="240" w:lineRule="auto"/>
                  <w:jc w:val="center"/>
                  <w:rPr>
                    <w:rFonts w:hint="default" w:ascii="Times New Roman" w:hAnsi="Times New Roman" w:eastAsia="Times New Roman" w:cs="Times New Roman"/>
                    <w:b w:val="0"/>
                    <w:bCs w:val="0"/>
                    <w:color w:val="FFFFFF"/>
                    <w:sz w:val="20"/>
                    <w:szCs w:val="20"/>
                    <w:lang w:val="sr-Cyrl-CS"/>
                  </w:rPr>
                </w:pPr>
              </w:p>
            </w:tc>
            <w:tc>
              <w:tcPr>
                <w:tcW w:w="1725" w:type="dxa"/>
                <w:tcBorders>
                  <w:top w:val="single" w:color="9F8AB9" w:sz="8" w:space="0"/>
                  <w:bottom w:val="single" w:color="9F8AB9" w:sz="8" w:space="0"/>
                  <w:right w:val="single" w:color="9F8AB9" w:sz="8" w:space="0"/>
                  <w:insideH w:val="single" w:sz="8" w:space="0"/>
                  <w:insideV w:val="nil"/>
                </w:tcBorders>
                <w:shd w:val="clear" w:color="auto" w:fill="8064A2"/>
              </w:tcPr>
              <w:p w14:paraId="1756DCFC">
                <w:pPr>
                  <w:spacing w:before="0" w:after="0" w:line="240" w:lineRule="auto"/>
                  <w:jc w:val="center"/>
                  <w:rPr>
                    <w:rFonts w:hint="default" w:ascii="Times New Roman" w:hAnsi="Times New Roman" w:eastAsia="Times New Roman" w:cs="Times New Roman"/>
                    <w:b w:val="0"/>
                    <w:bCs w:val="0"/>
                    <w:color w:val="FFFFFF"/>
                    <w:sz w:val="20"/>
                    <w:szCs w:val="20"/>
                    <w:lang w:val="sr-Cyrl-CS"/>
                  </w:rPr>
                </w:pPr>
                <w:r>
                  <w:rPr>
                    <w:rFonts w:hint="default" w:ascii="Times New Roman" w:hAnsi="Times New Roman" w:eastAsia="Times New Roman" w:cs="Times New Roman"/>
                    <w:b/>
                    <w:bCs/>
                    <w:color w:val="FFFFFF"/>
                    <w:sz w:val="20"/>
                    <w:szCs w:val="20"/>
                    <w:lang w:val="sr-Cyrl-CS"/>
                  </w:rPr>
                  <w:t>Издавач</w:t>
                </w:r>
              </w:p>
            </w:tc>
          </w:tr>
          <w:tr w14:paraId="6B6E2DA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747576B7">
                <w:pPr>
                  <w:spacing w:after="0" w:line="240" w:lineRule="auto"/>
                  <w:jc w:val="center"/>
                  <w:rPr>
                    <w:rFonts w:hint="default" w:ascii="Times New Roman" w:hAnsi="Times New Roman" w:eastAsia="Times New Roman" w:cs="Times New Roman"/>
                    <w:b/>
                    <w:bCs/>
                    <w:sz w:val="20"/>
                    <w:szCs w:val="20"/>
                    <w:lang w:val="sr-Cyrl-CS"/>
                  </w:rPr>
                </w:pPr>
              </w:p>
              <w:p w14:paraId="0883F5BB">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eastAsia="Times New Roman" w:cs="Times New Roman"/>
                    <w:b w:val="0"/>
                    <w:bCs w:val="0"/>
                    <w:sz w:val="20"/>
                    <w:szCs w:val="20"/>
                    <w:lang w:val="sr-Cyrl-CS"/>
                  </w:rPr>
                  <w:t>Српски језик</w:t>
                </w:r>
              </w:p>
            </w:tc>
            <w:tc>
              <w:tcPr>
                <w:tcW w:w="3086" w:type="dxa"/>
              </w:tcPr>
              <w:p w14:paraId="6E9B3E96">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Разиграни дани, Читанка, српски језик за други разред</w:t>
                </w:r>
              </w:p>
            </w:tc>
            <w:tc>
              <w:tcPr>
                <w:tcW w:w="2631" w:type="dxa"/>
              </w:tcPr>
              <w:p w14:paraId="68E90D7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725" w:type="dxa"/>
              </w:tcPr>
              <w:p w14:paraId="76C72FCB">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1FEB428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3B282A96">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Српски језик</w:t>
                </w:r>
              </w:p>
            </w:tc>
            <w:tc>
              <w:tcPr>
                <w:tcW w:w="3086" w:type="dxa"/>
              </w:tcPr>
              <w:p w14:paraId="73A4EF7E">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Граматика за други разред основне школе</w:t>
                </w:r>
              </w:p>
            </w:tc>
            <w:tc>
              <w:tcPr>
                <w:tcW w:w="2631" w:type="dxa"/>
              </w:tcPr>
              <w:p w14:paraId="6D617F22">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725" w:type="dxa"/>
              </w:tcPr>
              <w:p w14:paraId="60AAA89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0B9D2F9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7AE0D4D4">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Српски језик</w:t>
                </w:r>
              </w:p>
            </w:tc>
            <w:tc>
              <w:tcPr>
                <w:tcW w:w="3086" w:type="dxa"/>
              </w:tcPr>
              <w:p w14:paraId="1AB3DAB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Латиница, уџбеник за други разред</w:t>
                </w:r>
                <w:r>
                  <w:rPr>
                    <w:rFonts w:hint="default" w:ascii="Times New Roman" w:hAnsi="Times New Roman" w:cs="Times New Roman"/>
                    <w:sz w:val="20"/>
                    <w:szCs w:val="20"/>
                  </w:rPr>
                  <w:t>,</w:t>
                </w:r>
                <w:r>
                  <w:rPr>
                    <w:rFonts w:hint="default" w:ascii="Times New Roman" w:hAnsi="Times New Roman" w:cs="Times New Roman"/>
                    <w:sz w:val="20"/>
                    <w:szCs w:val="20"/>
                    <w:lang w:val="sr-Cyrl-RS"/>
                  </w:rPr>
                  <w:t xml:space="preserve"> радна свеска</w:t>
                </w:r>
              </w:p>
            </w:tc>
            <w:tc>
              <w:tcPr>
                <w:tcW w:w="2631" w:type="dxa"/>
              </w:tcPr>
              <w:p w14:paraId="4E2C3B6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725" w:type="dxa"/>
              </w:tcPr>
              <w:p w14:paraId="4B151732">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BF6ADD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352" w:type="dxa"/>
              </w:tcPr>
              <w:p w14:paraId="1037F976">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Математика</w:t>
                </w:r>
              </w:p>
              <w:p w14:paraId="07DEDF50">
                <w:pPr>
                  <w:spacing w:after="0" w:line="240" w:lineRule="auto"/>
                  <w:jc w:val="center"/>
                  <w:rPr>
                    <w:rFonts w:hint="default" w:ascii="Times New Roman" w:hAnsi="Times New Roman" w:cs="Times New Roman"/>
                    <w:b w:val="0"/>
                    <w:bCs w:val="0"/>
                    <w:sz w:val="20"/>
                    <w:szCs w:val="20"/>
                    <w:lang w:val="sr-Cyrl-RS"/>
                  </w:rPr>
                </w:pPr>
              </w:p>
            </w:tc>
            <w:tc>
              <w:tcPr>
                <w:tcW w:w="3086" w:type="dxa"/>
              </w:tcPr>
              <w:p w14:paraId="0A820B4F">
                <w:pPr>
                  <w:spacing w:after="0" w:line="240" w:lineRule="auto"/>
                  <w:jc w:val="center"/>
                  <w:rPr>
                    <w:rFonts w:hint="default" w:ascii="Times New Roman" w:hAnsi="Times New Roman" w:cs="Times New Roman"/>
                    <w:sz w:val="20"/>
                    <w:szCs w:val="20"/>
                    <w:lang w:val="sr-Cyrl-RS"/>
                  </w:rPr>
                </w:pPr>
                <w:r>
                  <w:rPr>
                    <w:rFonts w:hint="default" w:ascii="Times New Roman" w:hAnsi="Times New Roman" w:eastAsia="Times New Roman" w:cs="Times New Roman"/>
                    <w:sz w:val="20"/>
                    <w:szCs w:val="20"/>
                    <w:lang w:val="sr-Cyrl-CS"/>
                  </w:rPr>
                  <w:t>Математика, уџбеник за 2. разред основне школе</w:t>
                </w:r>
              </w:p>
            </w:tc>
            <w:tc>
              <w:tcPr>
                <w:tcW w:w="2631" w:type="dxa"/>
              </w:tcPr>
              <w:p w14:paraId="39FC48C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 Марковић</w:t>
                </w:r>
              </w:p>
            </w:tc>
            <w:tc>
              <w:tcPr>
                <w:tcW w:w="1725" w:type="dxa"/>
              </w:tcPr>
              <w:p w14:paraId="797D94B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72EA39A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352" w:type="dxa"/>
              </w:tcPr>
              <w:p w14:paraId="649C184F">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Математика</w:t>
                </w:r>
              </w:p>
            </w:tc>
            <w:tc>
              <w:tcPr>
                <w:tcW w:w="3086" w:type="dxa"/>
              </w:tcPr>
              <w:p w14:paraId="5732C3AD">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Математика, радна свеска</w:t>
                </w:r>
              </w:p>
            </w:tc>
            <w:tc>
              <w:tcPr>
                <w:tcW w:w="2631" w:type="dxa"/>
              </w:tcPr>
              <w:p w14:paraId="08274A1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 Марковић</w:t>
                </w:r>
              </w:p>
            </w:tc>
            <w:tc>
              <w:tcPr>
                <w:tcW w:w="1725" w:type="dxa"/>
              </w:tcPr>
              <w:p w14:paraId="2CF148E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E31C960">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52" w:type="dxa"/>
              </w:tcPr>
              <w:p w14:paraId="41B35810">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Свет око нас</w:t>
                </w:r>
              </w:p>
              <w:p w14:paraId="7DAACA63">
                <w:pPr>
                  <w:spacing w:after="0" w:line="240" w:lineRule="auto"/>
                  <w:jc w:val="center"/>
                  <w:rPr>
                    <w:rFonts w:hint="default" w:ascii="Times New Roman" w:hAnsi="Times New Roman" w:cs="Times New Roman"/>
                    <w:b w:val="0"/>
                    <w:bCs w:val="0"/>
                    <w:sz w:val="20"/>
                    <w:szCs w:val="20"/>
                    <w:lang w:val="sr-Cyrl-RS"/>
                  </w:rPr>
                </w:pPr>
              </w:p>
            </w:tc>
            <w:tc>
              <w:tcPr>
                <w:tcW w:w="3086" w:type="dxa"/>
              </w:tcPr>
              <w:p w14:paraId="43DB72D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Свет око нас 2, уџбеник</w:t>
                </w:r>
              </w:p>
            </w:tc>
            <w:tc>
              <w:tcPr>
                <w:tcW w:w="2631" w:type="dxa"/>
              </w:tcPr>
              <w:p w14:paraId="7B382AB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Крњајић, Николић</w:t>
                </w:r>
              </w:p>
            </w:tc>
            <w:tc>
              <w:tcPr>
                <w:tcW w:w="1725" w:type="dxa"/>
              </w:tcPr>
              <w:p w14:paraId="7407452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704F07E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52" w:type="dxa"/>
              </w:tcPr>
              <w:p w14:paraId="056E19CC">
                <w:pPr>
                  <w:spacing w:after="0" w:line="240" w:lineRule="auto"/>
                  <w:jc w:val="center"/>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val="0"/>
                    <w:bCs w:val="0"/>
                    <w:sz w:val="20"/>
                    <w:szCs w:val="20"/>
                    <w:lang w:val="sr-Cyrl-CS"/>
                  </w:rPr>
                  <w:t>Свет око нас</w:t>
                </w:r>
              </w:p>
            </w:tc>
            <w:tc>
              <w:tcPr>
                <w:tcW w:w="3086" w:type="dxa"/>
              </w:tcPr>
              <w:p w14:paraId="1856D7A0">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Свет око нас 2 , радна свеска</w:t>
                </w:r>
              </w:p>
            </w:tc>
            <w:tc>
              <w:tcPr>
                <w:tcW w:w="2631" w:type="dxa"/>
              </w:tcPr>
              <w:p w14:paraId="10ED355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Крњајић, Николић</w:t>
                </w:r>
              </w:p>
            </w:tc>
            <w:tc>
              <w:tcPr>
                <w:tcW w:w="1725" w:type="dxa"/>
              </w:tcPr>
              <w:p w14:paraId="38A89021">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145C698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52" w:type="dxa"/>
              </w:tcPr>
              <w:p w14:paraId="3BF469C1">
                <w:pPr>
                  <w:spacing w:after="0" w:line="240" w:lineRule="auto"/>
                  <w:jc w:val="center"/>
                  <w:rPr>
                    <w:rFonts w:hint="default" w:ascii="Times New Roman" w:hAnsi="Times New Roman" w:eastAsia="Times New Roman" w:cs="Times New Roman"/>
                    <w:b/>
                    <w:bCs/>
                    <w:sz w:val="20"/>
                    <w:szCs w:val="20"/>
                    <w:u w:val="single"/>
                    <w:lang w:val="sr-Cyrl-CS"/>
                  </w:rPr>
                </w:pPr>
                <w:r>
                  <w:rPr>
                    <w:rFonts w:hint="default" w:ascii="Times New Roman" w:hAnsi="Times New Roman" w:eastAsia="Times New Roman" w:cs="Times New Roman"/>
                    <w:b w:val="0"/>
                    <w:bCs w:val="0"/>
                    <w:sz w:val="20"/>
                    <w:szCs w:val="20"/>
                    <w:u w:val="single"/>
                    <w:lang w:val="sr-Cyrl-CS"/>
                  </w:rPr>
                  <w:t>Дигитални свет</w:t>
                </w:r>
              </w:p>
            </w:tc>
            <w:tc>
              <w:tcPr>
                <w:tcW w:w="3086" w:type="dxa"/>
              </w:tcPr>
              <w:p w14:paraId="49117132">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Дигитални свет 2,</w:t>
                </w:r>
              </w:p>
            </w:tc>
            <w:tc>
              <w:tcPr>
                <w:tcW w:w="2631" w:type="dxa"/>
              </w:tcPr>
              <w:p w14:paraId="11ACDB62">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Јовановић, Игњац, Поповић</w:t>
                </w:r>
              </w:p>
            </w:tc>
            <w:tc>
              <w:tcPr>
                <w:tcW w:w="1725" w:type="dxa"/>
              </w:tcPr>
              <w:p w14:paraId="721D231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Нови Логос</w:t>
                </w:r>
              </w:p>
            </w:tc>
          </w:tr>
          <w:tr w14:paraId="1740705C">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52" w:type="dxa"/>
              </w:tcPr>
              <w:p w14:paraId="4E16A66E">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eastAsia="Times New Roman" w:cs="Times New Roman"/>
                    <w:b w:val="0"/>
                    <w:bCs w:val="0"/>
                    <w:sz w:val="20"/>
                    <w:szCs w:val="20"/>
                    <w:lang w:val="sr-Cyrl-CS"/>
                  </w:rPr>
                  <w:t>Музичка култура</w:t>
                </w:r>
              </w:p>
            </w:tc>
            <w:tc>
              <w:tcPr>
                <w:tcW w:w="3086" w:type="dxa"/>
              </w:tcPr>
              <w:p w14:paraId="6F1ECEB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Уџбеник</w:t>
                </w:r>
              </w:p>
            </w:tc>
            <w:tc>
              <w:tcPr>
                <w:tcW w:w="2631" w:type="dxa"/>
              </w:tcPr>
              <w:p w14:paraId="4B8FB17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Чукић Шепец</w:t>
                </w:r>
              </w:p>
            </w:tc>
            <w:tc>
              <w:tcPr>
                <w:tcW w:w="1725" w:type="dxa"/>
              </w:tcPr>
              <w:p w14:paraId="4EF53DF3">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1FA84E7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52" w:type="dxa"/>
              </w:tcPr>
              <w:p w14:paraId="35EABD3E">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eastAsia="Times New Roman" w:cs="Times New Roman"/>
                    <w:b w:val="0"/>
                    <w:bCs w:val="0"/>
                    <w:sz w:val="20"/>
                    <w:szCs w:val="20"/>
                    <w:lang w:val="sr-Cyrl-CS"/>
                  </w:rPr>
                  <w:t>Енглески језик</w:t>
                </w:r>
              </w:p>
            </w:tc>
            <w:tc>
              <w:tcPr>
                <w:tcW w:w="3086" w:type="dxa"/>
              </w:tcPr>
              <w:p w14:paraId="28D985B0">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w:t>
                </w:r>
                <w:r>
                  <w:rPr>
                    <w:rFonts w:hint="default" w:ascii="Times New Roman" w:hAnsi="Times New Roman" w:cs="Times New Roman"/>
                    <w:sz w:val="20"/>
                    <w:szCs w:val="20"/>
                  </w:rPr>
                  <w:t>Macmilan Next Move</w:t>
                </w:r>
                <w:r>
                  <w:rPr>
                    <w:rFonts w:hint="default" w:ascii="Times New Roman" w:hAnsi="Times New Roman" w:cs="Times New Roman"/>
                    <w:sz w:val="20"/>
                    <w:szCs w:val="20"/>
                    <w:lang w:val="sr-Cyrl-RS"/>
                  </w:rPr>
                  <w:t xml:space="preserve"> Следећи корак </w:t>
                </w:r>
                <w:r>
                  <w:rPr>
                    <w:rFonts w:hint="default" w:ascii="Times New Roman" w:hAnsi="Times New Roman" w:cs="Times New Roman"/>
                    <w:sz w:val="20"/>
                    <w:szCs w:val="20"/>
                  </w:rPr>
                  <w:t>2</w:t>
                </w:r>
                <w:r>
                  <w:rPr>
                    <w:rFonts w:hint="default" w:ascii="Times New Roman" w:hAnsi="Times New Roman" w:cs="Times New Roman"/>
                    <w:sz w:val="20"/>
                    <w:szCs w:val="20"/>
                    <w:lang w:val="sr-Cyrl-RS"/>
                  </w:rPr>
                  <w:t>”</w:t>
                </w:r>
              </w:p>
            </w:tc>
            <w:tc>
              <w:tcPr>
                <w:tcW w:w="2631" w:type="dxa"/>
              </w:tcPr>
              <w:p w14:paraId="38337E9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Amanda Cant, Mary Charrington</w:t>
                </w:r>
              </w:p>
            </w:tc>
            <w:tc>
              <w:tcPr>
                <w:tcW w:w="1725" w:type="dxa"/>
              </w:tcPr>
              <w:p w14:paraId="4948056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New Age Publishing</w:t>
                </w:r>
              </w:p>
            </w:tc>
          </w:tr>
          <w:tr w14:paraId="52EEA14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4C893D68">
                <w:pPr>
                  <w:spacing w:after="0" w:line="240" w:lineRule="auto"/>
                  <w:jc w:val="center"/>
                  <w:rPr>
                    <w:rFonts w:hint="default" w:ascii="Times New Roman" w:hAnsi="Times New Roman" w:cs="Times New Roman"/>
                    <w:b/>
                    <w:bCs w:val="0"/>
                    <w:sz w:val="20"/>
                    <w:szCs w:val="20"/>
                    <w:lang w:val="ru-RU"/>
                  </w:rPr>
                </w:pPr>
                <w:r>
                  <w:rPr>
                    <w:rFonts w:hint="default" w:ascii="Times New Roman" w:hAnsi="Times New Roman" w:cs="Times New Roman"/>
                    <w:b w:val="0"/>
                    <w:bCs/>
                    <w:sz w:val="20"/>
                    <w:szCs w:val="20"/>
                    <w:lang w:val="ru-RU"/>
                  </w:rPr>
                  <w:t>Ликовна култура</w:t>
                </w:r>
              </w:p>
              <w:p w14:paraId="1E213834">
                <w:pPr>
                  <w:spacing w:after="0" w:line="240" w:lineRule="auto"/>
                  <w:jc w:val="center"/>
                  <w:rPr>
                    <w:rFonts w:hint="default" w:ascii="Times New Roman" w:hAnsi="Times New Roman" w:eastAsia="Times New Roman" w:cs="Times New Roman"/>
                    <w:b w:val="0"/>
                    <w:bCs w:val="0"/>
                    <w:sz w:val="20"/>
                    <w:szCs w:val="20"/>
                    <w:lang w:val="sr-Cyrl-CS"/>
                  </w:rPr>
                </w:pPr>
              </w:p>
            </w:tc>
            <w:tc>
              <w:tcPr>
                <w:tcW w:w="3086" w:type="dxa"/>
              </w:tcPr>
              <w:p w14:paraId="260D018A">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Уџбеник</w:t>
                </w:r>
              </w:p>
            </w:tc>
            <w:tc>
              <w:tcPr>
                <w:tcW w:w="2631" w:type="dxa"/>
              </w:tcPr>
              <w:p w14:paraId="2F13F92A">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Бошковић</w:t>
                </w:r>
              </w:p>
            </w:tc>
            <w:tc>
              <w:tcPr>
                <w:tcW w:w="1725" w:type="dxa"/>
              </w:tcPr>
              <w:p w14:paraId="5D3FECF1">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Архикњига</w:t>
                </w:r>
              </w:p>
            </w:tc>
          </w:tr>
        </w:tbl>
        <w:p w14:paraId="27B293D8">
          <w:pPr>
            <w:spacing w:after="0" w:line="240" w:lineRule="auto"/>
            <w:jc w:val="center"/>
            <w:rPr>
              <w:rFonts w:hint="default" w:ascii="Times New Roman" w:hAnsi="Times New Roman" w:eastAsia="Times New Roman" w:cs="Times New Roman"/>
              <w:sz w:val="20"/>
              <w:szCs w:val="20"/>
              <w:lang w:val="sr-Cyrl-CS"/>
            </w:rPr>
          </w:pPr>
        </w:p>
        <w:p w14:paraId="11156229">
          <w:pPr>
            <w:spacing w:after="0" w:line="240" w:lineRule="auto"/>
            <w:jc w:val="center"/>
            <w:rPr>
              <w:rFonts w:hint="default" w:ascii="Times New Roman" w:hAnsi="Times New Roman" w:eastAsia="Times New Roman" w:cs="Times New Roman"/>
              <w:b/>
              <w:i/>
              <w:sz w:val="20"/>
              <w:szCs w:val="20"/>
              <w:u w:val="single"/>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трећи разред</w:t>
          </w:r>
        </w:p>
        <w:p w14:paraId="4989EAA6">
          <w:pPr>
            <w:spacing w:after="0" w:line="240" w:lineRule="auto"/>
            <w:jc w:val="center"/>
            <w:rPr>
              <w:rFonts w:hint="default" w:ascii="Times New Roman" w:hAnsi="Times New Roman" w:eastAsia="Times New Roman" w:cs="Times New Roman"/>
              <w:sz w:val="20"/>
              <w:szCs w:val="20"/>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326"/>
            <w:gridCol w:w="74"/>
            <w:gridCol w:w="2959"/>
            <w:gridCol w:w="217"/>
            <w:gridCol w:w="2376"/>
            <w:gridCol w:w="369"/>
            <w:gridCol w:w="1473"/>
          </w:tblGrid>
          <w:tr w14:paraId="57EDF9D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Borders>
                  <w:top w:val="single" w:color="9F8AB9" w:sz="8" w:space="0"/>
                  <w:left w:val="single" w:color="9F8AB9" w:sz="8" w:space="0"/>
                  <w:bottom w:val="single" w:color="9F8AB9" w:sz="8" w:space="0"/>
                  <w:right w:val="nil"/>
                  <w:insideH w:val="single" w:sz="8" w:space="0"/>
                  <w:insideV w:val="nil"/>
                </w:tcBorders>
                <w:shd w:val="clear" w:color="auto" w:fill="8064A2"/>
              </w:tcPr>
              <w:p w14:paraId="6A7D2CE6">
                <w:pPr>
                  <w:spacing w:before="0" w:after="0" w:line="240" w:lineRule="auto"/>
                  <w:jc w:val="center"/>
                  <w:rPr>
                    <w:rFonts w:hint="default" w:ascii="Times New Roman" w:hAnsi="Times New Roman" w:eastAsia="Times New Roman" w:cs="Times New Roman"/>
                    <w:b/>
                    <w:bCs/>
                    <w:color w:val="FFFFFF"/>
                    <w:sz w:val="20"/>
                    <w:szCs w:val="20"/>
                  </w:rPr>
                </w:pPr>
                <w:r>
                  <w:rPr>
                    <w:rFonts w:hint="default" w:ascii="Times New Roman" w:hAnsi="Times New Roman" w:eastAsia="Times New Roman" w:cs="Times New Roman"/>
                    <w:b w:val="0"/>
                    <w:bCs w:val="0"/>
                    <w:color w:val="FFFFFF"/>
                    <w:sz w:val="20"/>
                    <w:szCs w:val="20"/>
                    <w:lang w:val="sr-Cyrl-CS"/>
                  </w:rPr>
                  <w:t>Назив предмета</w:t>
                </w:r>
              </w:p>
              <w:p w14:paraId="16D59725">
                <w:pPr>
                  <w:spacing w:before="0" w:after="0" w:line="240" w:lineRule="auto"/>
                  <w:jc w:val="center"/>
                  <w:rPr>
                    <w:rFonts w:hint="default" w:ascii="Times New Roman" w:hAnsi="Times New Roman" w:eastAsia="Times New Roman" w:cs="Times New Roman"/>
                    <w:b/>
                    <w:bCs/>
                    <w:color w:val="FFFFFF"/>
                    <w:sz w:val="20"/>
                    <w:szCs w:val="20"/>
                  </w:rPr>
                </w:pPr>
              </w:p>
            </w:tc>
            <w:tc>
              <w:tcPr>
                <w:tcW w:w="3232" w:type="dxa"/>
                <w:gridSpan w:val="2"/>
                <w:tcBorders>
                  <w:top w:val="single" w:color="9F8AB9" w:sz="8" w:space="0"/>
                  <w:bottom w:val="single" w:color="9F8AB9" w:sz="8" w:space="0"/>
                  <w:right w:val="nil"/>
                  <w:insideH w:val="single" w:sz="8" w:space="0"/>
                  <w:insideV w:val="nil"/>
                </w:tcBorders>
                <w:shd w:val="clear" w:color="auto" w:fill="8064A2"/>
              </w:tcPr>
              <w:p w14:paraId="6E19809E">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2785" w:type="dxa"/>
                <w:gridSpan w:val="2"/>
                <w:tcBorders>
                  <w:top w:val="single" w:color="9F8AB9" w:sz="8" w:space="0"/>
                  <w:bottom w:val="single" w:color="9F8AB9" w:sz="8" w:space="0"/>
                  <w:right w:val="nil"/>
                  <w:insideH w:val="single" w:sz="8" w:space="0"/>
                  <w:insideV w:val="nil"/>
                </w:tcBorders>
                <w:shd w:val="clear" w:color="auto" w:fill="8064A2"/>
              </w:tcPr>
              <w:p w14:paraId="61C340B6">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5A54D400">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349" w:type="dxa"/>
                <w:tcBorders>
                  <w:top w:val="single" w:color="9F8AB9" w:sz="8" w:space="0"/>
                  <w:bottom w:val="single" w:color="9F8AB9" w:sz="8" w:space="0"/>
                  <w:right w:val="single" w:color="9F8AB9" w:sz="8" w:space="0"/>
                  <w:insideH w:val="single" w:sz="8" w:space="0"/>
                  <w:insideV w:val="nil"/>
                </w:tcBorders>
                <w:shd w:val="clear" w:color="auto" w:fill="8064A2"/>
              </w:tcPr>
              <w:p w14:paraId="34B866B2">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53E54D8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Pr>
              <w:p w14:paraId="79C04376">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232" w:type="dxa"/>
                <w:gridSpan w:val="2"/>
              </w:tcPr>
              <w:p w14:paraId="34729E23">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 xml:space="preserve">Најлепша реч </w:t>
                </w:r>
                <w:r>
                  <w:rPr>
                    <w:rFonts w:hint="default" w:ascii="Times New Roman" w:hAnsi="Times New Roman" w:cs="Times New Roman"/>
                    <w:sz w:val="20"/>
                    <w:szCs w:val="20"/>
                  </w:rPr>
                  <w:t>Читанка</w:t>
                </w:r>
              </w:p>
            </w:tc>
            <w:tc>
              <w:tcPr>
                <w:tcW w:w="2785" w:type="dxa"/>
                <w:gridSpan w:val="2"/>
              </w:tcPr>
              <w:p w14:paraId="0F1078A6">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349" w:type="dxa"/>
              </w:tcPr>
              <w:p w14:paraId="77F1763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2DB4B031">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Pr>
              <w:p w14:paraId="2006E926">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232" w:type="dxa"/>
                <w:gridSpan w:val="2"/>
              </w:tcPr>
              <w:p w14:paraId="1B2963D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Граматика</w:t>
                </w:r>
              </w:p>
            </w:tc>
            <w:tc>
              <w:tcPr>
                <w:tcW w:w="2785" w:type="dxa"/>
                <w:gridSpan w:val="2"/>
              </w:tcPr>
              <w:p w14:paraId="2BD8A0C1">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Ћук, Ивановић</w:t>
                </w:r>
              </w:p>
            </w:tc>
            <w:tc>
              <w:tcPr>
                <w:tcW w:w="1349" w:type="dxa"/>
              </w:tcPr>
              <w:p w14:paraId="0A6AC63A">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7EA043F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Pr>
              <w:p w14:paraId="184942E5">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232" w:type="dxa"/>
                <w:gridSpan w:val="2"/>
              </w:tcPr>
              <w:p w14:paraId="49DDC43B">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Радна свеска</w:t>
                </w:r>
              </w:p>
            </w:tc>
            <w:tc>
              <w:tcPr>
                <w:tcW w:w="2785" w:type="dxa"/>
                <w:gridSpan w:val="2"/>
              </w:tcPr>
              <w:p w14:paraId="5DC0AA1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Ћук, Ивановић</w:t>
                </w:r>
              </w:p>
            </w:tc>
            <w:tc>
              <w:tcPr>
                <w:tcW w:w="1349" w:type="dxa"/>
              </w:tcPr>
              <w:p w14:paraId="06CDA77E">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0C63C0A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Pr>
              <w:p w14:paraId="0CF38128">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Математика</w:t>
                </w:r>
              </w:p>
            </w:tc>
            <w:tc>
              <w:tcPr>
                <w:tcW w:w="3232" w:type="dxa"/>
                <w:gridSpan w:val="2"/>
              </w:tcPr>
              <w:p w14:paraId="59B5A853">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Математика 3</w:t>
                </w:r>
              </w:p>
              <w:p w14:paraId="157ECAF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Уџбени</w:t>
                </w:r>
                <w:r>
                  <w:rPr>
                    <w:rFonts w:hint="default" w:ascii="Times New Roman" w:hAnsi="Times New Roman" w:cs="Times New Roman"/>
                    <w:sz w:val="20"/>
                    <w:szCs w:val="20"/>
                    <w:lang w:val="sr-Cyrl-RS"/>
                  </w:rPr>
                  <w:t>к</w:t>
                </w:r>
              </w:p>
            </w:tc>
            <w:tc>
              <w:tcPr>
                <w:tcW w:w="2785" w:type="dxa"/>
                <w:gridSpan w:val="2"/>
              </w:tcPr>
              <w:p w14:paraId="7C1286A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w:t>
                </w:r>
              </w:p>
            </w:tc>
            <w:tc>
              <w:tcPr>
                <w:tcW w:w="1349" w:type="dxa"/>
              </w:tcPr>
              <w:p w14:paraId="79C27600">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7D0386F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28" w:type="dxa"/>
                <w:gridSpan w:val="2"/>
              </w:tcPr>
              <w:p w14:paraId="1FC9E52C">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Математика</w:t>
                </w:r>
              </w:p>
            </w:tc>
            <w:tc>
              <w:tcPr>
                <w:tcW w:w="3232" w:type="dxa"/>
                <w:gridSpan w:val="2"/>
              </w:tcPr>
              <w:p w14:paraId="771CDFA3">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Математика 3</w:t>
                </w:r>
              </w:p>
              <w:p w14:paraId="7AD9607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Радна свеска</w:t>
                </w:r>
              </w:p>
            </w:tc>
            <w:tc>
              <w:tcPr>
                <w:tcW w:w="2785" w:type="dxa"/>
                <w:gridSpan w:val="2"/>
              </w:tcPr>
              <w:p w14:paraId="589D32F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Милошевић</w:t>
                </w:r>
              </w:p>
            </w:tc>
            <w:tc>
              <w:tcPr>
                <w:tcW w:w="1349" w:type="dxa"/>
              </w:tcPr>
              <w:p w14:paraId="301674AA">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0653F7A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428" w:type="dxa"/>
                <w:gridSpan w:val="2"/>
              </w:tcPr>
              <w:p w14:paraId="42C47BCE">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Природа и друштво</w:t>
                </w:r>
              </w:p>
            </w:tc>
            <w:tc>
              <w:tcPr>
                <w:tcW w:w="3232" w:type="dxa"/>
                <w:gridSpan w:val="2"/>
              </w:tcPr>
              <w:p w14:paraId="2EDBE4CE">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Природа и друштво 3</w:t>
                </w:r>
              </w:p>
              <w:p w14:paraId="6047F4AA">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Уџбени</w:t>
                </w:r>
                <w:r>
                  <w:rPr>
                    <w:rFonts w:hint="default" w:ascii="Times New Roman" w:hAnsi="Times New Roman" w:cs="Times New Roman"/>
                    <w:sz w:val="20"/>
                    <w:szCs w:val="20"/>
                    <w:lang w:val="sr-Cyrl-RS"/>
                  </w:rPr>
                  <w:t>к</w:t>
                </w:r>
              </w:p>
            </w:tc>
            <w:tc>
              <w:tcPr>
                <w:tcW w:w="2785" w:type="dxa"/>
                <w:gridSpan w:val="2"/>
              </w:tcPr>
              <w:p w14:paraId="65AD9A0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w:t>
                </w:r>
              </w:p>
            </w:tc>
            <w:tc>
              <w:tcPr>
                <w:tcW w:w="1349" w:type="dxa"/>
              </w:tcPr>
              <w:p w14:paraId="2BF4B6A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6EC74A5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428" w:type="dxa"/>
                <w:gridSpan w:val="2"/>
              </w:tcPr>
              <w:p w14:paraId="6DAA555A">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Природа и друштво</w:t>
                </w:r>
              </w:p>
            </w:tc>
            <w:tc>
              <w:tcPr>
                <w:tcW w:w="3232" w:type="dxa"/>
                <w:gridSpan w:val="2"/>
              </w:tcPr>
              <w:p w14:paraId="6AB0A2AE">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Природа и друштво</w:t>
                </w:r>
              </w:p>
              <w:p w14:paraId="7388952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Радна свеска</w:t>
                </w:r>
              </w:p>
            </w:tc>
            <w:tc>
              <w:tcPr>
                <w:tcW w:w="2785" w:type="dxa"/>
                <w:gridSpan w:val="2"/>
              </w:tcPr>
              <w:p w14:paraId="2A19AF8B">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w:t>
                </w:r>
              </w:p>
            </w:tc>
            <w:tc>
              <w:tcPr>
                <w:tcW w:w="1349" w:type="dxa"/>
              </w:tcPr>
              <w:p w14:paraId="01334B3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EB3D04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428" w:type="dxa"/>
                <w:gridSpan w:val="2"/>
              </w:tcPr>
              <w:p w14:paraId="04886EB5">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Музичка култура</w:t>
                </w:r>
              </w:p>
            </w:tc>
            <w:tc>
              <w:tcPr>
                <w:tcW w:w="3232" w:type="dxa"/>
                <w:gridSpan w:val="2"/>
              </w:tcPr>
              <w:p w14:paraId="672CB706">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Музичкакултура 3 - уџбеник</w:t>
                </w:r>
              </w:p>
            </w:tc>
            <w:tc>
              <w:tcPr>
                <w:tcW w:w="2785" w:type="dxa"/>
                <w:gridSpan w:val="2"/>
              </w:tcPr>
              <w:p w14:paraId="044BA991">
                <w:pPr>
                  <w:spacing w:after="0" w:line="240" w:lineRule="auto"/>
                  <w:jc w:val="center"/>
                  <w:rPr>
                    <w:rFonts w:hint="default" w:ascii="Times New Roman" w:hAnsi="Times New Roman" w:cs="Times New Roman"/>
                    <w:sz w:val="20"/>
                    <w:szCs w:val="20"/>
                  </w:rPr>
                </w:pPr>
                <w:r>
                  <w:rPr>
                    <w:rFonts w:hint="default" w:ascii="Times New Roman" w:hAnsi="Times New Roman" w:eastAsia="Calibri" w:cs="Times New Roman"/>
                    <w:sz w:val="20"/>
                    <w:szCs w:val="20"/>
                  </w:rPr>
                  <w:t>Чукић Шепец</w:t>
                </w:r>
              </w:p>
            </w:tc>
            <w:tc>
              <w:tcPr>
                <w:tcW w:w="1349" w:type="dxa"/>
              </w:tcPr>
              <w:p w14:paraId="6F8A9FD2">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022E617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383" w:hRule="atLeast"/>
            </w:trPr>
            <w:tc>
              <w:tcPr>
                <w:tcW w:w="2428" w:type="dxa"/>
                <w:gridSpan w:val="2"/>
              </w:tcPr>
              <w:p w14:paraId="091BDA95">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Ликовна култура</w:t>
                </w:r>
              </w:p>
            </w:tc>
            <w:tc>
              <w:tcPr>
                <w:tcW w:w="3232" w:type="dxa"/>
                <w:gridSpan w:val="2"/>
              </w:tcPr>
              <w:p w14:paraId="6B7FC6B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Ликовна култура 3</w:t>
                </w:r>
              </w:p>
            </w:tc>
            <w:tc>
              <w:tcPr>
                <w:tcW w:w="2785" w:type="dxa"/>
                <w:gridSpan w:val="2"/>
              </w:tcPr>
              <w:p w14:paraId="571688E6">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Бошковић</w:t>
                </w:r>
              </w:p>
            </w:tc>
            <w:tc>
              <w:tcPr>
                <w:tcW w:w="1349" w:type="dxa"/>
              </w:tcPr>
              <w:p w14:paraId="31754874">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w:t>
                </w:r>
                <w:r>
                  <w:rPr>
                    <w:rFonts w:hint="default" w:ascii="Times New Roman" w:hAnsi="Times New Roman" w:cs="Times New Roman"/>
                    <w:sz w:val="20"/>
                    <w:szCs w:val="20"/>
                  </w:rPr>
                  <w:t>K</w:t>
                </w:r>
                <w:r>
                  <w:rPr>
                    <w:rFonts w:hint="default" w:ascii="Times New Roman" w:hAnsi="Times New Roman" w:cs="Times New Roman"/>
                    <w:sz w:val="20"/>
                    <w:szCs w:val="20"/>
                    <w:lang w:val="sr-Cyrl-RS"/>
                  </w:rPr>
                  <w:t>њига</w:t>
                </w:r>
              </w:p>
            </w:tc>
          </w:tr>
          <w:tr w14:paraId="364E124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383" w:hRule="atLeast"/>
            </w:trPr>
            <w:tc>
              <w:tcPr>
                <w:tcW w:w="2428" w:type="dxa"/>
                <w:gridSpan w:val="2"/>
              </w:tcPr>
              <w:p w14:paraId="26E27C33">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Енглески језик</w:t>
                </w:r>
              </w:p>
            </w:tc>
            <w:tc>
              <w:tcPr>
                <w:tcW w:w="3232" w:type="dxa"/>
                <w:gridSpan w:val="2"/>
              </w:tcPr>
              <w:p w14:paraId="055DEB4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w:t>
                </w:r>
                <w:r>
                  <w:rPr>
                    <w:rFonts w:hint="default" w:ascii="Times New Roman" w:hAnsi="Times New Roman" w:cs="Times New Roman"/>
                    <w:sz w:val="20"/>
                    <w:szCs w:val="20"/>
                  </w:rPr>
                  <w:t>Macmilan Next Move</w:t>
                </w:r>
                <w:r>
                  <w:rPr>
                    <w:rFonts w:hint="default" w:ascii="Times New Roman" w:hAnsi="Times New Roman" w:cs="Times New Roman"/>
                    <w:sz w:val="20"/>
                    <w:szCs w:val="20"/>
                    <w:lang w:val="sr-Cyrl-RS"/>
                  </w:rPr>
                  <w:t xml:space="preserve"> Следећи корак </w:t>
                </w:r>
                <w:r>
                  <w:rPr>
                    <w:rFonts w:hint="default" w:ascii="Times New Roman" w:hAnsi="Times New Roman" w:cs="Times New Roman"/>
                    <w:sz w:val="20"/>
                    <w:szCs w:val="20"/>
                  </w:rPr>
                  <w:t>3</w:t>
                </w:r>
                <w:r>
                  <w:rPr>
                    <w:rFonts w:hint="default" w:ascii="Times New Roman" w:hAnsi="Times New Roman" w:cs="Times New Roman"/>
                    <w:sz w:val="20"/>
                    <w:szCs w:val="20"/>
                    <w:lang w:val="sr-Cyrl-RS"/>
                  </w:rPr>
                  <w:t>”</w:t>
                </w:r>
              </w:p>
            </w:tc>
            <w:tc>
              <w:tcPr>
                <w:tcW w:w="2785" w:type="dxa"/>
                <w:gridSpan w:val="2"/>
              </w:tcPr>
              <w:p w14:paraId="459BD6D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Amanda Cant, Mary Charrington</w:t>
                </w:r>
              </w:p>
            </w:tc>
            <w:tc>
              <w:tcPr>
                <w:tcW w:w="1349" w:type="dxa"/>
              </w:tcPr>
              <w:p w14:paraId="484AFB76">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New Age Publishing</w:t>
                </w:r>
              </w:p>
            </w:tc>
          </w:tr>
          <w:tr w14:paraId="65BF3676">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383" w:hRule="atLeast"/>
            </w:trPr>
            <w:tc>
              <w:tcPr>
                <w:tcW w:w="2428" w:type="dxa"/>
                <w:gridSpan w:val="2"/>
              </w:tcPr>
              <w:p w14:paraId="40C9B6F9">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Дигитални свет</w:t>
                </w:r>
              </w:p>
            </w:tc>
            <w:tc>
              <w:tcPr>
                <w:tcW w:w="3232" w:type="dxa"/>
                <w:gridSpan w:val="2"/>
              </w:tcPr>
              <w:p w14:paraId="2D733F4B">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Дигитални свет 3</w:t>
                </w:r>
              </w:p>
            </w:tc>
            <w:tc>
              <w:tcPr>
                <w:tcW w:w="2785" w:type="dxa"/>
                <w:gridSpan w:val="2"/>
              </w:tcPr>
              <w:p w14:paraId="6E126F40">
                <w:pPr>
                  <w:spacing w:after="0" w:line="240" w:lineRule="auto"/>
                  <w:jc w:val="center"/>
                  <w:rPr>
                    <w:rFonts w:hint="default" w:ascii="Times New Roman" w:hAnsi="Times New Roman" w:cs="Times New Roman"/>
                    <w:sz w:val="20"/>
                    <w:szCs w:val="20"/>
                    <w:lang w:val="sr-Cyrl-RS"/>
                  </w:rPr>
                </w:pPr>
              </w:p>
            </w:tc>
            <w:tc>
              <w:tcPr>
                <w:tcW w:w="1349" w:type="dxa"/>
              </w:tcPr>
              <w:p w14:paraId="5AD2A95C">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Привредно друштво за издавачку делатност Нови Логос</w:t>
                </w:r>
              </w:p>
            </w:tc>
          </w:tr>
          <w:tr w14:paraId="226F831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03166B5E">
                <w:pPr>
                  <w:spacing w:after="0" w:line="240" w:lineRule="auto"/>
                  <w:jc w:val="center"/>
                  <w:rPr>
                    <w:rFonts w:hint="default" w:ascii="Times New Roman" w:hAnsi="Times New Roman" w:cs="Times New Roman"/>
                    <w:b w:val="0"/>
                    <w:bCs w:val="0"/>
                    <w:sz w:val="20"/>
                    <w:szCs w:val="20"/>
                    <w:lang w:val="ru-RU"/>
                  </w:rPr>
                </w:pPr>
                <w:r>
                  <w:rPr>
                    <w:rFonts w:hint="default" w:ascii="Times New Roman" w:hAnsi="Times New Roman" w:cs="Times New Roman"/>
                    <w:b/>
                    <w:bCs/>
                    <w:sz w:val="20"/>
                    <w:szCs w:val="20"/>
                    <w:lang w:val="ru-RU"/>
                  </w:rPr>
                  <w:t>Ликовна култура</w:t>
                </w:r>
              </w:p>
              <w:p w14:paraId="26806E78">
                <w:pPr>
                  <w:spacing w:after="0" w:line="240" w:lineRule="auto"/>
                  <w:jc w:val="center"/>
                  <w:rPr>
                    <w:rFonts w:hint="default" w:ascii="Times New Roman" w:hAnsi="Times New Roman" w:eastAsia="Times New Roman" w:cs="Times New Roman"/>
                    <w:b w:val="0"/>
                    <w:bCs w:val="0"/>
                    <w:sz w:val="20"/>
                    <w:szCs w:val="20"/>
                    <w:lang w:val="sr-Cyrl-CS"/>
                  </w:rPr>
                </w:pPr>
              </w:p>
            </w:tc>
            <w:tc>
              <w:tcPr>
                <w:tcW w:w="3086" w:type="dxa"/>
                <w:gridSpan w:val="2"/>
              </w:tcPr>
              <w:p w14:paraId="70F3FFF0">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Уџбеник</w:t>
                </w:r>
              </w:p>
            </w:tc>
            <w:tc>
              <w:tcPr>
                <w:tcW w:w="2631" w:type="dxa"/>
                <w:gridSpan w:val="2"/>
              </w:tcPr>
              <w:p w14:paraId="6A291F03">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Бошковић</w:t>
                </w:r>
              </w:p>
            </w:tc>
            <w:tc>
              <w:tcPr>
                <w:tcW w:w="1725" w:type="dxa"/>
                <w:gridSpan w:val="2"/>
              </w:tcPr>
              <w:p w14:paraId="158D1784">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 xml:space="preserve">   Архикњига</w:t>
                </w:r>
              </w:p>
            </w:tc>
          </w:tr>
        </w:tbl>
        <w:p w14:paraId="418BFBD1">
          <w:pPr>
            <w:spacing w:after="0" w:line="240" w:lineRule="auto"/>
            <w:jc w:val="center"/>
            <w:rPr>
              <w:rFonts w:hint="default" w:ascii="Times New Roman" w:hAnsi="Times New Roman" w:eastAsia="Times New Roman" w:cs="Times New Roman"/>
              <w:sz w:val="28"/>
              <w:szCs w:val="28"/>
              <w:lang w:val="sr-Cyrl-CS"/>
            </w:rPr>
          </w:pPr>
        </w:p>
        <w:p w14:paraId="55F65AA3">
          <w:pPr>
            <w:spacing w:after="0" w:line="240" w:lineRule="auto"/>
            <w:jc w:val="center"/>
            <w:rPr>
              <w:rFonts w:hint="default" w:ascii="Times New Roman" w:hAnsi="Times New Roman" w:eastAsia="Times New Roman" w:cs="Times New Roman"/>
              <w:b/>
              <w:i/>
              <w:sz w:val="20"/>
              <w:szCs w:val="20"/>
              <w:u w:val="single"/>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четврти разред</w:t>
          </w:r>
        </w:p>
        <w:p w14:paraId="521B06EF">
          <w:pPr>
            <w:spacing w:after="0" w:line="240" w:lineRule="auto"/>
            <w:jc w:val="center"/>
            <w:rPr>
              <w:rFonts w:hint="default" w:ascii="Times New Roman" w:hAnsi="Times New Roman" w:eastAsia="Times New Roman" w:cs="Times New Roman"/>
              <w:sz w:val="28"/>
              <w:szCs w:val="28"/>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233"/>
            <w:gridCol w:w="129"/>
            <w:gridCol w:w="2736"/>
            <w:gridCol w:w="380"/>
            <w:gridCol w:w="2620"/>
            <w:gridCol w:w="1696"/>
          </w:tblGrid>
          <w:tr w14:paraId="7A40875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Borders>
                  <w:top w:val="single" w:color="9F8AB9" w:sz="8" w:space="0"/>
                  <w:left w:val="single" w:color="9F8AB9" w:sz="8" w:space="0"/>
                  <w:bottom w:val="single" w:color="9F8AB9" w:sz="8" w:space="0"/>
                  <w:right w:val="nil"/>
                  <w:insideH w:val="single" w:sz="8" w:space="0"/>
                  <w:insideV w:val="nil"/>
                </w:tcBorders>
                <w:shd w:val="clear" w:color="auto" w:fill="8064A2"/>
              </w:tcPr>
              <w:p w14:paraId="6A750A96">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предмета</w:t>
                </w:r>
              </w:p>
            </w:tc>
            <w:tc>
              <w:tcPr>
                <w:tcW w:w="3359" w:type="dxa"/>
                <w:gridSpan w:val="2"/>
                <w:tcBorders>
                  <w:top w:val="single" w:color="9F8AB9" w:sz="8" w:space="0"/>
                  <w:bottom w:val="single" w:color="9F8AB9" w:sz="8" w:space="0"/>
                  <w:right w:val="nil"/>
                  <w:insideH w:val="single" w:sz="8" w:space="0"/>
                  <w:insideV w:val="nil"/>
                </w:tcBorders>
                <w:shd w:val="clear" w:color="auto" w:fill="8064A2"/>
              </w:tcPr>
              <w:p w14:paraId="4DB7075A">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2812" w:type="dxa"/>
                <w:tcBorders>
                  <w:top w:val="single" w:color="9F8AB9" w:sz="8" w:space="0"/>
                  <w:bottom w:val="single" w:color="9F8AB9" w:sz="8" w:space="0"/>
                  <w:right w:val="nil"/>
                  <w:insideH w:val="single" w:sz="8" w:space="0"/>
                  <w:insideV w:val="nil"/>
                </w:tcBorders>
                <w:shd w:val="clear" w:color="auto" w:fill="8064A2"/>
              </w:tcPr>
              <w:p w14:paraId="730B3BC1">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09AB7140">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126" w:type="dxa"/>
                <w:tcBorders>
                  <w:top w:val="single" w:color="9F8AB9" w:sz="8" w:space="0"/>
                  <w:bottom w:val="single" w:color="9F8AB9" w:sz="8" w:space="0"/>
                  <w:right w:val="single" w:color="9F8AB9" w:sz="8" w:space="0"/>
                  <w:insideH w:val="single" w:sz="8" w:space="0"/>
                  <w:insideV w:val="nil"/>
                </w:tcBorders>
                <w:shd w:val="clear" w:color="auto" w:fill="8064A2"/>
              </w:tcPr>
              <w:p w14:paraId="04EDAE18">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6479DCF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48FE4FBF">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359" w:type="dxa"/>
                <w:gridSpan w:val="2"/>
              </w:tcPr>
              <w:p w14:paraId="2933213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 xml:space="preserve">Чудесна башта, </w:t>
                </w:r>
                <w:r>
                  <w:rPr>
                    <w:rFonts w:hint="default" w:ascii="Times New Roman" w:hAnsi="Times New Roman" w:cs="Times New Roman"/>
                    <w:sz w:val="20"/>
                    <w:szCs w:val="20"/>
                  </w:rPr>
                  <w:t>Читанка</w:t>
                </w:r>
              </w:p>
            </w:tc>
            <w:tc>
              <w:tcPr>
                <w:tcW w:w="2812" w:type="dxa"/>
              </w:tcPr>
              <w:p w14:paraId="207DBB5A">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Ивановић</w:t>
                </w:r>
              </w:p>
            </w:tc>
            <w:tc>
              <w:tcPr>
                <w:tcW w:w="1126" w:type="dxa"/>
              </w:tcPr>
              <w:p w14:paraId="64398BF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731F257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7D4A9FDF">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359" w:type="dxa"/>
                <w:gridSpan w:val="2"/>
              </w:tcPr>
              <w:p w14:paraId="7934B43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Радна свеска</w:t>
                </w:r>
              </w:p>
            </w:tc>
            <w:tc>
              <w:tcPr>
                <w:tcW w:w="2812" w:type="dxa"/>
              </w:tcPr>
              <w:p w14:paraId="7EAB5572">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Ћук, Ивановић</w:t>
                </w:r>
              </w:p>
            </w:tc>
            <w:tc>
              <w:tcPr>
                <w:tcW w:w="1126" w:type="dxa"/>
              </w:tcPr>
              <w:p w14:paraId="5455183B">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79A75D0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6431873D">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w:t>
                </w:r>
              </w:p>
            </w:tc>
            <w:tc>
              <w:tcPr>
                <w:tcW w:w="3359" w:type="dxa"/>
                <w:gridSpan w:val="2"/>
              </w:tcPr>
              <w:p w14:paraId="59E405E6">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Граматика</w:t>
                </w:r>
              </w:p>
            </w:tc>
            <w:tc>
              <w:tcPr>
                <w:tcW w:w="2812" w:type="dxa"/>
              </w:tcPr>
              <w:p w14:paraId="6A52791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Ћук, Ивановић</w:t>
                </w:r>
              </w:p>
            </w:tc>
            <w:tc>
              <w:tcPr>
                <w:tcW w:w="1126" w:type="dxa"/>
              </w:tcPr>
              <w:p w14:paraId="0003475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5950AA3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38DAFA31">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Математика</w:t>
                </w:r>
              </w:p>
            </w:tc>
            <w:tc>
              <w:tcPr>
                <w:tcW w:w="3359" w:type="dxa"/>
                <w:gridSpan w:val="2"/>
              </w:tcPr>
              <w:p w14:paraId="4C7EFB79">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Математика, уџбеник</w:t>
                </w:r>
              </w:p>
            </w:tc>
            <w:tc>
              <w:tcPr>
                <w:tcW w:w="2812" w:type="dxa"/>
              </w:tcPr>
              <w:p w14:paraId="510226F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Марковић</w:t>
                </w:r>
              </w:p>
            </w:tc>
            <w:tc>
              <w:tcPr>
                <w:tcW w:w="1126" w:type="dxa"/>
              </w:tcPr>
              <w:p w14:paraId="105F5E76">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05F3266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4B4EEA12">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Математика</w:t>
                </w:r>
              </w:p>
            </w:tc>
            <w:tc>
              <w:tcPr>
                <w:tcW w:w="3359" w:type="dxa"/>
                <w:gridSpan w:val="2"/>
              </w:tcPr>
              <w:p w14:paraId="6764B530">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Математика,</w:t>
                </w:r>
              </w:p>
              <w:p w14:paraId="2E66242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радна свеска</w:t>
                </w:r>
              </w:p>
            </w:tc>
            <w:tc>
              <w:tcPr>
                <w:tcW w:w="2812" w:type="dxa"/>
              </w:tcPr>
              <w:p w14:paraId="63C7D19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Марковић</w:t>
                </w:r>
              </w:p>
            </w:tc>
            <w:tc>
              <w:tcPr>
                <w:tcW w:w="1126" w:type="dxa"/>
              </w:tcPr>
              <w:p w14:paraId="0EB4034B">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3518BA9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716B98BB">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Природа и друштво</w:t>
                </w:r>
              </w:p>
            </w:tc>
            <w:tc>
              <w:tcPr>
                <w:tcW w:w="3359" w:type="dxa"/>
                <w:gridSpan w:val="2"/>
              </w:tcPr>
              <w:p w14:paraId="52450CAA">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Природа и друштво, уџбеник</w:t>
                </w:r>
              </w:p>
            </w:tc>
            <w:tc>
              <w:tcPr>
                <w:tcW w:w="2812" w:type="dxa"/>
              </w:tcPr>
              <w:p w14:paraId="449A157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Станојчић</w:t>
                </w:r>
              </w:p>
            </w:tc>
            <w:tc>
              <w:tcPr>
                <w:tcW w:w="1126" w:type="dxa"/>
              </w:tcPr>
              <w:p w14:paraId="0A13938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Нова школа</w:t>
                </w:r>
              </w:p>
            </w:tc>
          </w:tr>
          <w:tr w14:paraId="6D31132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97" w:type="dxa"/>
                <w:gridSpan w:val="2"/>
              </w:tcPr>
              <w:p w14:paraId="02F7086E">
                <w:pPr>
                  <w:spacing w:after="0" w:line="240" w:lineRule="auto"/>
                  <w:jc w:val="center"/>
                  <w:rPr>
                    <w:rFonts w:hint="default" w:ascii="Times New Roman" w:hAnsi="Times New Roman" w:cs="Times New Roman"/>
                    <w:b w:val="0"/>
                    <w:bCs w:val="0"/>
                    <w:sz w:val="20"/>
                    <w:szCs w:val="20"/>
                    <w:lang w:val="sr-Cyrl-RS"/>
                  </w:rPr>
                </w:pPr>
                <w:r>
                  <w:rPr>
                    <w:rFonts w:hint="default" w:ascii="Times New Roman" w:hAnsi="Times New Roman" w:cs="Times New Roman"/>
                    <w:b/>
                    <w:bCs/>
                    <w:sz w:val="20"/>
                    <w:szCs w:val="20"/>
                    <w:lang w:val="sr-Cyrl-RS"/>
                  </w:rPr>
                  <w:t>Природа и друштво</w:t>
                </w:r>
              </w:p>
            </w:tc>
            <w:tc>
              <w:tcPr>
                <w:tcW w:w="3359" w:type="dxa"/>
                <w:gridSpan w:val="2"/>
              </w:tcPr>
              <w:p w14:paraId="33EB4EF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Природа и друштво</w:t>
                </w:r>
              </w:p>
              <w:p w14:paraId="15458051">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Радна свеска</w:t>
                </w:r>
              </w:p>
            </w:tc>
            <w:tc>
              <w:tcPr>
                <w:tcW w:w="2812" w:type="dxa"/>
              </w:tcPr>
              <w:p w14:paraId="00BD90C8">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Ћук, Станојчић</w:t>
                </w:r>
              </w:p>
            </w:tc>
            <w:tc>
              <w:tcPr>
                <w:tcW w:w="1126" w:type="dxa"/>
              </w:tcPr>
              <w:p w14:paraId="165DBE6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Нова школа</w:t>
                </w:r>
              </w:p>
            </w:tc>
          </w:tr>
          <w:tr w14:paraId="4E38E61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497" w:type="dxa"/>
                <w:gridSpan w:val="2"/>
              </w:tcPr>
              <w:p w14:paraId="19FF0EE5">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Музичка култура</w:t>
                </w:r>
              </w:p>
            </w:tc>
            <w:tc>
              <w:tcPr>
                <w:tcW w:w="3359" w:type="dxa"/>
                <w:gridSpan w:val="2"/>
              </w:tcPr>
              <w:p w14:paraId="18508FD3">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Музичка култура, уџбеник за четврти разред основне школе</w:t>
                </w:r>
              </w:p>
            </w:tc>
            <w:tc>
              <w:tcPr>
                <w:tcW w:w="2812" w:type="dxa"/>
              </w:tcPr>
              <w:p w14:paraId="138DEE51">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Митревски</w:t>
                </w:r>
              </w:p>
            </w:tc>
            <w:tc>
              <w:tcPr>
                <w:tcW w:w="1126" w:type="dxa"/>
              </w:tcPr>
              <w:p w14:paraId="0FCD3134">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АРХИКЊИГА</w:t>
                </w:r>
              </w:p>
            </w:tc>
          </w:tr>
          <w:tr w14:paraId="5D79971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497" w:type="dxa"/>
                <w:gridSpan w:val="2"/>
              </w:tcPr>
              <w:p w14:paraId="097B2CE5">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Енглески језик</w:t>
                </w:r>
              </w:p>
            </w:tc>
            <w:tc>
              <w:tcPr>
                <w:tcW w:w="3359" w:type="dxa"/>
                <w:gridSpan w:val="2"/>
              </w:tcPr>
              <w:p w14:paraId="31CB863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sr-Cyrl-RS"/>
                  </w:rPr>
                  <w:t>“</w:t>
                </w:r>
                <w:r>
                  <w:rPr>
                    <w:rFonts w:hint="default" w:ascii="Times New Roman" w:hAnsi="Times New Roman" w:cs="Times New Roman"/>
                    <w:sz w:val="20"/>
                    <w:szCs w:val="20"/>
                  </w:rPr>
                  <w:t>Macmilan Next Move</w:t>
                </w:r>
                <w:r>
                  <w:rPr>
                    <w:rFonts w:hint="default" w:ascii="Times New Roman" w:hAnsi="Times New Roman" w:cs="Times New Roman"/>
                    <w:sz w:val="20"/>
                    <w:szCs w:val="20"/>
                    <w:lang w:val="sr-Cyrl-RS"/>
                  </w:rPr>
                  <w:t xml:space="preserve"> Следећи корак </w:t>
                </w:r>
                <w:r>
                  <w:rPr>
                    <w:rFonts w:hint="default" w:ascii="Times New Roman" w:hAnsi="Times New Roman" w:cs="Times New Roman"/>
                    <w:sz w:val="20"/>
                    <w:szCs w:val="20"/>
                  </w:rPr>
                  <w:t>4</w:t>
                </w:r>
                <w:r>
                  <w:rPr>
                    <w:rFonts w:hint="default" w:ascii="Times New Roman" w:hAnsi="Times New Roman" w:cs="Times New Roman"/>
                    <w:sz w:val="20"/>
                    <w:szCs w:val="20"/>
                    <w:lang w:val="sr-Cyrl-RS"/>
                  </w:rPr>
                  <w:t>”</w:t>
                </w:r>
              </w:p>
            </w:tc>
            <w:tc>
              <w:tcPr>
                <w:tcW w:w="2812" w:type="dxa"/>
              </w:tcPr>
              <w:p w14:paraId="33AD06CF">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Amanda Cant, Mary Charrington</w:t>
                </w:r>
              </w:p>
            </w:tc>
            <w:tc>
              <w:tcPr>
                <w:tcW w:w="1126" w:type="dxa"/>
              </w:tcPr>
              <w:p w14:paraId="3199742C">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New Age Publishing</w:t>
                </w:r>
              </w:p>
            </w:tc>
          </w:tr>
          <w:tr w14:paraId="1E7F9510">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031512CE">
                <w:pPr>
                  <w:spacing w:after="0" w:line="240" w:lineRule="auto"/>
                  <w:jc w:val="center"/>
                  <w:rPr>
                    <w:rFonts w:hint="default" w:ascii="Times New Roman" w:hAnsi="Times New Roman" w:cs="Times New Roman"/>
                    <w:b w:val="0"/>
                    <w:bCs w:val="0"/>
                    <w:sz w:val="20"/>
                    <w:szCs w:val="20"/>
                    <w:lang w:val="ru-RU"/>
                  </w:rPr>
                </w:pPr>
                <w:r>
                  <w:rPr>
                    <w:rFonts w:hint="default" w:ascii="Times New Roman" w:hAnsi="Times New Roman" w:cs="Times New Roman"/>
                    <w:b/>
                    <w:bCs/>
                    <w:sz w:val="20"/>
                    <w:szCs w:val="20"/>
                    <w:lang w:val="ru-RU"/>
                  </w:rPr>
                  <w:t>Ликовна култура</w:t>
                </w:r>
              </w:p>
              <w:p w14:paraId="727B76B2">
                <w:pPr>
                  <w:spacing w:after="0" w:line="240" w:lineRule="auto"/>
                  <w:jc w:val="center"/>
                  <w:rPr>
                    <w:rFonts w:hint="default" w:ascii="Times New Roman" w:hAnsi="Times New Roman" w:eastAsia="Times New Roman" w:cs="Times New Roman"/>
                    <w:b w:val="0"/>
                    <w:bCs w:val="0"/>
                    <w:sz w:val="20"/>
                    <w:szCs w:val="20"/>
                    <w:lang w:val="sr-Cyrl-CS"/>
                  </w:rPr>
                </w:pPr>
              </w:p>
            </w:tc>
            <w:tc>
              <w:tcPr>
                <w:tcW w:w="3086" w:type="dxa"/>
                <w:gridSpan w:val="2"/>
              </w:tcPr>
              <w:p w14:paraId="39B0EAF9">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Уџбеник</w:t>
                </w:r>
              </w:p>
            </w:tc>
            <w:tc>
              <w:tcPr>
                <w:tcW w:w="2631" w:type="dxa"/>
                <w:gridSpan w:val="2"/>
              </w:tcPr>
              <w:p w14:paraId="282B5552">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Милан Андрић</w:t>
                </w:r>
              </w:p>
            </w:tc>
            <w:tc>
              <w:tcPr>
                <w:tcW w:w="1725" w:type="dxa"/>
              </w:tcPr>
              <w:p w14:paraId="2AAE91D6">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Архикњига</w:t>
                </w:r>
              </w:p>
            </w:tc>
          </w:tr>
          <w:tr w14:paraId="0A2CB46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52" w:type="dxa"/>
              </w:tcPr>
              <w:p w14:paraId="035B5DEC">
                <w:pPr>
                  <w:spacing w:after="0" w:line="240" w:lineRule="auto"/>
                  <w:jc w:val="center"/>
                  <w:rPr>
                    <w:rFonts w:hint="default" w:ascii="Times New Roman" w:hAnsi="Times New Roman" w:eastAsia="Times New Roman" w:cs="Times New Roman"/>
                    <w:b w:val="0"/>
                    <w:bCs w:val="0"/>
                    <w:sz w:val="20"/>
                    <w:szCs w:val="20"/>
                    <w:lang w:val="sr-Cyrl-CS"/>
                  </w:rPr>
                </w:pPr>
                <w:r>
                  <w:rPr>
                    <w:rFonts w:hint="default" w:ascii="Times New Roman" w:hAnsi="Times New Roman" w:cs="Times New Roman"/>
                    <w:b/>
                    <w:bCs/>
                    <w:sz w:val="20"/>
                    <w:szCs w:val="20"/>
                    <w:lang w:val="ru-RU"/>
                  </w:rPr>
                  <w:t>Дигитални свет</w:t>
                </w:r>
              </w:p>
            </w:tc>
            <w:tc>
              <w:tcPr>
                <w:tcW w:w="3086" w:type="dxa"/>
                <w:gridSpan w:val="2"/>
              </w:tcPr>
              <w:p w14:paraId="3998BD49">
                <w:pPr>
                  <w:spacing w:after="0" w:line="240" w:lineRule="auto"/>
                  <w:jc w:val="center"/>
                  <w:rPr>
                    <w:rFonts w:hint="default" w:ascii="Times New Roman" w:hAnsi="Times New Roman" w:eastAsia="Times New Roman" w:cs="Times New Roman"/>
                    <w:sz w:val="20"/>
                    <w:szCs w:val="20"/>
                    <w:lang w:val="sr-Cyrl-RS"/>
                  </w:rPr>
                </w:pPr>
                <w:r>
                  <w:rPr>
                    <w:rFonts w:hint="default" w:ascii="Times New Roman" w:hAnsi="Times New Roman" w:eastAsia="Times New Roman" w:cs="Times New Roman"/>
                    <w:sz w:val="20"/>
                    <w:szCs w:val="20"/>
                    <w:lang w:val="sr-Cyrl-RS"/>
                  </w:rPr>
                  <w:t>Уџбеник</w:t>
                </w:r>
              </w:p>
            </w:tc>
            <w:tc>
              <w:tcPr>
                <w:tcW w:w="2631" w:type="dxa"/>
                <w:gridSpan w:val="2"/>
              </w:tcPr>
              <w:p w14:paraId="2D28E4A1">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Марина Игњац</w:t>
                </w:r>
              </w:p>
            </w:tc>
            <w:tc>
              <w:tcPr>
                <w:tcW w:w="1725" w:type="dxa"/>
              </w:tcPr>
              <w:p w14:paraId="3E67565E">
                <w:pPr>
                  <w:spacing w:after="0" w:line="240" w:lineRule="auto"/>
                  <w:jc w:val="center"/>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Нови Логос</w:t>
                </w:r>
              </w:p>
            </w:tc>
          </w:tr>
        </w:tbl>
        <w:p w14:paraId="62171153">
          <w:pPr>
            <w:spacing w:after="0" w:line="240" w:lineRule="auto"/>
            <w:jc w:val="center"/>
            <w:rPr>
              <w:rFonts w:hint="default" w:ascii="Times New Roman" w:hAnsi="Times New Roman" w:eastAsia="Times New Roman" w:cs="Times New Roman"/>
              <w:color w:val="00B050"/>
              <w:sz w:val="20"/>
              <w:szCs w:val="20"/>
              <w:lang w:val="sr-Cyrl-RS"/>
            </w:rPr>
          </w:pPr>
        </w:p>
        <w:p w14:paraId="1E368582">
          <w:pPr>
            <w:spacing w:after="0" w:line="240" w:lineRule="auto"/>
            <w:jc w:val="center"/>
            <w:rPr>
              <w:rFonts w:hint="default" w:ascii="Times New Roman" w:hAnsi="Times New Roman" w:eastAsia="Times New Roman" w:cs="Times New Roman"/>
              <w:b/>
              <w:i/>
              <w:sz w:val="20"/>
              <w:szCs w:val="20"/>
              <w:u w:val="single"/>
              <w:lang w:val="sr-Cyrl-RS"/>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пети разред</w:t>
          </w:r>
        </w:p>
        <w:p w14:paraId="2A3CF6B8">
          <w:pPr>
            <w:spacing w:after="0" w:line="240" w:lineRule="auto"/>
            <w:jc w:val="center"/>
            <w:rPr>
              <w:rFonts w:hint="default" w:ascii="Times New Roman" w:hAnsi="Times New Roman" w:eastAsia="Times New Roman" w:cs="Times New Roman"/>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448"/>
            <w:gridCol w:w="3278"/>
            <w:gridCol w:w="9"/>
            <w:gridCol w:w="2734"/>
            <w:gridCol w:w="1325"/>
          </w:tblGrid>
          <w:tr w14:paraId="1AE6999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2B8ABD85">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предмета</w:t>
                </w:r>
              </w:p>
            </w:tc>
            <w:tc>
              <w:tcPr>
                <w:tcW w:w="3278" w:type="dxa"/>
                <w:tcBorders>
                  <w:top w:val="single" w:color="9F8AB9" w:sz="8" w:space="0"/>
                  <w:bottom w:val="single" w:color="9F8AB9" w:sz="8" w:space="0"/>
                  <w:right w:val="nil"/>
                  <w:insideH w:val="single" w:sz="8" w:space="0"/>
                  <w:insideV w:val="nil"/>
                </w:tcBorders>
                <w:shd w:val="clear" w:color="auto" w:fill="8064A2"/>
              </w:tcPr>
              <w:p w14:paraId="04B6D93E">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2743" w:type="dxa"/>
                <w:gridSpan w:val="2"/>
                <w:tcBorders>
                  <w:top w:val="single" w:color="9F8AB9" w:sz="8" w:space="0"/>
                  <w:bottom w:val="single" w:color="9F8AB9" w:sz="8" w:space="0"/>
                  <w:right w:val="nil"/>
                  <w:insideH w:val="single" w:sz="8" w:space="0"/>
                  <w:insideV w:val="nil"/>
                </w:tcBorders>
                <w:shd w:val="clear" w:color="auto" w:fill="8064A2"/>
              </w:tcPr>
              <w:p w14:paraId="3B15AEBC">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1FA8330E">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325" w:type="dxa"/>
                <w:tcBorders>
                  <w:top w:val="single" w:color="9F8AB9" w:sz="8" w:space="0"/>
                  <w:bottom w:val="single" w:color="9F8AB9" w:sz="8" w:space="0"/>
                  <w:right w:val="single" w:color="9F8AB9" w:sz="8" w:space="0"/>
                  <w:insideH w:val="single" w:sz="8" w:space="0"/>
                  <w:insideV w:val="nil"/>
                </w:tcBorders>
                <w:shd w:val="clear" w:color="auto" w:fill="8064A2"/>
              </w:tcPr>
              <w:p w14:paraId="0918106A">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0EF244F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Pr>
              <w:p w14:paraId="2060A916">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Српски језик и књижевност</w:t>
                </w:r>
              </w:p>
            </w:tc>
            <w:tc>
              <w:tcPr>
                <w:tcW w:w="3278" w:type="dxa"/>
              </w:tcPr>
              <w:p w14:paraId="10D18C1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Читанка</w:t>
                </w:r>
              </w:p>
            </w:tc>
            <w:tc>
              <w:tcPr>
                <w:tcW w:w="2743" w:type="dxa"/>
                <w:gridSpan w:val="2"/>
              </w:tcPr>
              <w:p w14:paraId="187FAA4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Снежана Булат</w:t>
                </w:r>
              </w:p>
            </w:tc>
            <w:tc>
              <w:tcPr>
                <w:tcW w:w="1325" w:type="dxa"/>
              </w:tcPr>
              <w:p w14:paraId="2FBC1693">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7EA1902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Pr>
              <w:p w14:paraId="54BC15BD">
                <w:pPr>
                  <w:spacing w:after="0" w:line="240" w:lineRule="auto"/>
                  <w:jc w:val="center"/>
                  <w:rPr>
                    <w:rFonts w:hint="default" w:ascii="Times New Roman" w:hAnsi="Times New Roman" w:cs="Times New Roman"/>
                    <w:b w:val="0"/>
                    <w:bCs w:val="0"/>
                    <w:sz w:val="24"/>
                    <w:szCs w:val="24"/>
                    <w:lang w:val="sr-Cyrl-RS" w:eastAsia="ru-RU"/>
                  </w:rPr>
                </w:pPr>
              </w:p>
            </w:tc>
            <w:tc>
              <w:tcPr>
                <w:tcW w:w="3278" w:type="dxa"/>
              </w:tcPr>
              <w:p w14:paraId="4F428CA3">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Граматика 5</w:t>
                </w:r>
              </w:p>
            </w:tc>
            <w:tc>
              <w:tcPr>
                <w:tcW w:w="2743" w:type="dxa"/>
                <w:gridSpan w:val="2"/>
              </w:tcPr>
              <w:p w14:paraId="0E3A2598">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Биљана Бранић Латиновић</w:t>
                </w:r>
              </w:p>
            </w:tc>
            <w:tc>
              <w:tcPr>
                <w:tcW w:w="1325" w:type="dxa"/>
              </w:tcPr>
              <w:p w14:paraId="0F372CB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085038C1">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729" w:hRule="atLeast"/>
            </w:trPr>
            <w:tc>
              <w:tcPr>
                <w:tcW w:w="2448" w:type="dxa"/>
              </w:tcPr>
              <w:p w14:paraId="066CC157">
                <w:pPr>
                  <w:spacing w:after="0" w:line="240" w:lineRule="auto"/>
                  <w:jc w:val="center"/>
                  <w:rPr>
                    <w:rFonts w:hint="default" w:ascii="Times New Roman" w:hAnsi="Times New Roman" w:cs="Times New Roman"/>
                    <w:b w:val="0"/>
                    <w:bCs w:val="0"/>
                    <w:sz w:val="24"/>
                    <w:szCs w:val="24"/>
                    <w:lang w:val="sr-Cyrl-RS" w:eastAsia="ru-RU"/>
                  </w:rPr>
                </w:pPr>
              </w:p>
            </w:tc>
            <w:tc>
              <w:tcPr>
                <w:tcW w:w="3278" w:type="dxa"/>
              </w:tcPr>
              <w:p w14:paraId="7486679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Радна свеска 5,</w:t>
                </w:r>
              </w:p>
            </w:tc>
            <w:tc>
              <w:tcPr>
                <w:tcW w:w="2743" w:type="dxa"/>
                <w:gridSpan w:val="2"/>
              </w:tcPr>
              <w:p w14:paraId="4A5350A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Биљана Бранић Латиновић, Снежана Булат</w:t>
                </w:r>
              </w:p>
            </w:tc>
            <w:tc>
              <w:tcPr>
                <w:tcW w:w="1325" w:type="dxa"/>
              </w:tcPr>
              <w:p w14:paraId="60C8680C">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3E402B2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Pr>
              <w:p w14:paraId="02AA5323">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Енглески језик</w:t>
                </w:r>
              </w:p>
            </w:tc>
            <w:tc>
              <w:tcPr>
                <w:tcW w:w="3278" w:type="dxa"/>
              </w:tcPr>
              <w:p w14:paraId="44E56DBD">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w:t>
                </w:r>
                <w:r>
                  <w:rPr>
                    <w:rFonts w:hint="default" w:ascii="Times New Roman" w:hAnsi="Times New Roman" w:cs="Times New Roman"/>
                    <w:sz w:val="20"/>
                    <w:szCs w:val="20"/>
                  </w:rPr>
                  <w:t>Crystal Clear 1</w:t>
                </w:r>
                <w:r>
                  <w:rPr>
                    <w:rFonts w:hint="default" w:ascii="Times New Roman" w:hAnsi="Times New Roman" w:cs="Times New Roman"/>
                    <w:sz w:val="20"/>
                    <w:szCs w:val="20"/>
                    <w:lang w:val="sr-Cyrl-RS"/>
                  </w:rPr>
                  <w:t>”</w:t>
                </w:r>
              </w:p>
            </w:tc>
            <w:tc>
              <w:tcPr>
                <w:tcW w:w="2743" w:type="dxa"/>
                <w:gridSpan w:val="2"/>
              </w:tcPr>
              <w:p w14:paraId="332A7FED">
                <w:pPr>
                  <w:spacing w:after="0" w:line="240" w:lineRule="auto"/>
                  <w:jc w:val="center"/>
                  <w:rPr>
                    <w:rFonts w:hint="default" w:ascii="Times New Roman" w:hAnsi="Times New Roman" w:cs="Times New Roman"/>
                    <w:sz w:val="24"/>
                    <w:szCs w:val="24"/>
                    <w:lang w:eastAsia="ru-RU"/>
                  </w:rPr>
                </w:pPr>
                <w:r>
                  <w:rPr>
                    <w:rFonts w:hint="default" w:ascii="Times New Roman" w:hAnsi="Times New Roman" w:cs="Times New Roman"/>
                    <w:sz w:val="20"/>
                    <w:szCs w:val="20"/>
                  </w:rPr>
                  <w:t>Fiona Mauchline, Daniel Morris</w:t>
                </w:r>
              </w:p>
            </w:tc>
            <w:tc>
              <w:tcPr>
                <w:tcW w:w="1325" w:type="dxa"/>
              </w:tcPr>
              <w:p w14:paraId="10E77E5F">
                <w:pPr>
                  <w:spacing w:after="0" w:line="240" w:lineRule="auto"/>
                  <w:jc w:val="center"/>
                  <w:rPr>
                    <w:rFonts w:hint="default" w:ascii="Times New Roman" w:hAnsi="Times New Roman" w:cs="Times New Roman"/>
                    <w:sz w:val="24"/>
                    <w:szCs w:val="24"/>
                    <w:lang w:eastAsia="ru-RU"/>
                  </w:rPr>
                </w:pPr>
                <w:r>
                  <w:rPr>
                    <w:rFonts w:hint="default" w:ascii="Times New Roman" w:hAnsi="Times New Roman" w:cs="Times New Roman"/>
                    <w:sz w:val="20"/>
                    <w:szCs w:val="20"/>
                  </w:rPr>
                  <w:t>New Age Publishing</w:t>
                </w:r>
              </w:p>
            </w:tc>
          </w:tr>
          <w:tr w14:paraId="2957E1D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Pr>
              <w:p w14:paraId="3874792A">
                <w:pPr>
                  <w:spacing w:after="0" w:line="240" w:lineRule="auto"/>
                  <w:jc w:val="center"/>
                  <w:rPr>
                    <w:rFonts w:hint="default" w:ascii="Times New Roman" w:hAnsi="Times New Roman" w:cs="Times New Roman"/>
                    <w:b w:val="0"/>
                    <w:bCs w:val="0"/>
                    <w:sz w:val="24"/>
                    <w:szCs w:val="24"/>
                    <w:lang w:val="sr-Cyrl-RS" w:eastAsia="ru-RU"/>
                  </w:rPr>
                </w:pPr>
              </w:p>
            </w:tc>
            <w:tc>
              <w:tcPr>
                <w:tcW w:w="3278" w:type="dxa"/>
              </w:tcPr>
              <w:p w14:paraId="04AB1EFD">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Радна свеска</w:t>
                </w:r>
              </w:p>
            </w:tc>
            <w:tc>
              <w:tcPr>
                <w:tcW w:w="2743" w:type="dxa"/>
                <w:gridSpan w:val="2"/>
              </w:tcPr>
              <w:p w14:paraId="0AF208BF">
                <w:pPr>
                  <w:spacing w:after="0" w:line="240" w:lineRule="auto"/>
                  <w:jc w:val="center"/>
                  <w:rPr>
                    <w:rFonts w:hint="default" w:ascii="Times New Roman" w:hAnsi="Times New Roman" w:cs="Times New Roman"/>
                    <w:sz w:val="24"/>
                    <w:szCs w:val="24"/>
                    <w:lang w:eastAsia="ru-RU"/>
                  </w:rPr>
                </w:pPr>
                <w:r>
                  <w:rPr>
                    <w:rFonts w:hint="default" w:ascii="Times New Roman" w:hAnsi="Times New Roman" w:cs="Times New Roman"/>
                    <w:sz w:val="20"/>
                    <w:szCs w:val="20"/>
                  </w:rPr>
                  <w:t>Fiona Mauchline,</w:t>
                </w:r>
              </w:p>
              <w:p w14:paraId="06E9C5AA">
                <w:pPr>
                  <w:spacing w:after="0" w:line="240" w:lineRule="auto"/>
                  <w:jc w:val="center"/>
                  <w:rPr>
                    <w:rFonts w:hint="default" w:ascii="Times New Roman" w:hAnsi="Times New Roman" w:cs="Times New Roman"/>
                    <w:sz w:val="24"/>
                    <w:szCs w:val="24"/>
                    <w:lang w:eastAsia="ru-RU"/>
                  </w:rPr>
                </w:pPr>
                <w:r>
                  <w:rPr>
                    <w:rFonts w:hint="default" w:ascii="Times New Roman" w:hAnsi="Times New Roman" w:cs="Times New Roman"/>
                    <w:sz w:val="20"/>
                    <w:szCs w:val="20"/>
                  </w:rPr>
                  <w:t>Catherine Smith</w:t>
                </w:r>
              </w:p>
            </w:tc>
            <w:tc>
              <w:tcPr>
                <w:tcW w:w="1325" w:type="dxa"/>
              </w:tcPr>
              <w:p w14:paraId="036CDBB7">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rPr>
                  <w:t>New Age Publishing</w:t>
                </w:r>
              </w:p>
            </w:tc>
          </w:tr>
          <w:tr w14:paraId="3D394030">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448" w:type="dxa"/>
              </w:tcPr>
              <w:p w14:paraId="215ACBAB">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Руски језик(1година)</w:t>
                </w:r>
              </w:p>
            </w:tc>
            <w:tc>
              <w:tcPr>
                <w:tcW w:w="3278" w:type="dxa"/>
              </w:tcPr>
              <w:p w14:paraId="10049B8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Уџбеник,</w:t>
                </w:r>
              </w:p>
              <w:p w14:paraId="7099672F">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Радна свеска</w:t>
                </w:r>
              </w:p>
            </w:tc>
            <w:tc>
              <w:tcPr>
                <w:tcW w:w="2743" w:type="dxa"/>
                <w:gridSpan w:val="2"/>
              </w:tcPr>
              <w:p w14:paraId="0ADAFCDE">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Мангус</w:t>
                </w:r>
              </w:p>
            </w:tc>
            <w:tc>
              <w:tcPr>
                <w:tcW w:w="1325" w:type="dxa"/>
              </w:tcPr>
              <w:p w14:paraId="408218A7">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 / Златоуст</w:t>
                </w:r>
              </w:p>
            </w:tc>
          </w:tr>
          <w:tr w14:paraId="04E15B5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448" w:type="dxa"/>
              </w:tcPr>
              <w:p w14:paraId="1AEB0691">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Ликовна култура</w:t>
                </w:r>
              </w:p>
            </w:tc>
            <w:tc>
              <w:tcPr>
                <w:tcW w:w="3278" w:type="dxa"/>
              </w:tcPr>
              <w:p w14:paraId="6689240E">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Ликовна култура 5,</w:t>
                </w:r>
              </w:p>
            </w:tc>
            <w:tc>
              <w:tcPr>
                <w:tcW w:w="2743" w:type="dxa"/>
                <w:gridSpan w:val="2"/>
              </w:tcPr>
              <w:p w14:paraId="6A50293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Милан Андрић</w:t>
                </w:r>
              </w:p>
            </w:tc>
            <w:tc>
              <w:tcPr>
                <w:tcW w:w="1325" w:type="dxa"/>
              </w:tcPr>
              <w:p w14:paraId="46DF5BD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626D5046">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448" w:type="dxa"/>
              </w:tcPr>
              <w:p w14:paraId="2C1F9839">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Музичка култура</w:t>
                </w:r>
              </w:p>
            </w:tc>
            <w:tc>
              <w:tcPr>
                <w:tcW w:w="3278" w:type="dxa"/>
              </w:tcPr>
              <w:p w14:paraId="2A0FB3B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w:t>
                </w:r>
                <w:r>
                  <w:rPr>
                    <w:rFonts w:hint="default" w:ascii="Times New Roman" w:hAnsi="Times New Roman" w:cs="Times New Roman"/>
                    <w:sz w:val="24"/>
                    <w:szCs w:val="24"/>
                    <w:lang w:val="sr-Cyrl-RS" w:eastAsia="ru-RU"/>
                  </w:rPr>
                  <w:t xml:space="preserve">, </w:t>
                </w:r>
                <w:r>
                  <w:rPr>
                    <w:rFonts w:hint="default" w:ascii="Times New Roman" w:hAnsi="Times New Roman" w:cs="Times New Roman"/>
                    <w:sz w:val="20"/>
                    <w:szCs w:val="20"/>
                    <w:lang w:val="sr-Cyrl-RS"/>
                  </w:rPr>
                  <w:t>Музичка култура 5</w:t>
                </w:r>
              </w:p>
            </w:tc>
            <w:tc>
              <w:tcPr>
                <w:tcW w:w="2743" w:type="dxa"/>
                <w:gridSpan w:val="2"/>
              </w:tcPr>
              <w:p w14:paraId="33993508">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Стојановић</w:t>
                </w:r>
              </w:p>
            </w:tc>
            <w:tc>
              <w:tcPr>
                <w:tcW w:w="1325" w:type="dxa"/>
              </w:tcPr>
              <w:p w14:paraId="7FE403A7">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Нова школа</w:t>
                </w:r>
              </w:p>
            </w:tc>
          </w:tr>
          <w:tr w14:paraId="15F6F930">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448" w:type="dxa"/>
              </w:tcPr>
              <w:p w14:paraId="393864EB">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Историја</w:t>
                </w:r>
              </w:p>
            </w:tc>
            <w:tc>
              <w:tcPr>
                <w:tcW w:w="3278" w:type="dxa"/>
              </w:tcPr>
              <w:p w14:paraId="0FC7A20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Историја 5, уцбеник</w:t>
                </w:r>
              </w:p>
            </w:tc>
            <w:tc>
              <w:tcPr>
                <w:tcW w:w="2743" w:type="dxa"/>
                <w:gridSpan w:val="2"/>
              </w:tcPr>
              <w:p w14:paraId="6EE4A03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Сара Лазић</w:t>
                </w:r>
              </w:p>
            </w:tc>
            <w:tc>
              <w:tcPr>
                <w:tcW w:w="1325" w:type="dxa"/>
              </w:tcPr>
              <w:p w14:paraId="6E0414EB">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24F2D4A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448" w:type="dxa"/>
              </w:tcPr>
              <w:p w14:paraId="0033E745">
                <w:pPr>
                  <w:spacing w:after="0" w:line="240" w:lineRule="auto"/>
                  <w:jc w:val="center"/>
                  <w:rPr>
                    <w:rFonts w:hint="default" w:ascii="Times New Roman" w:hAnsi="Times New Roman" w:cs="Times New Roman"/>
                    <w:b w:val="0"/>
                    <w:bCs w:val="0"/>
                    <w:sz w:val="24"/>
                    <w:szCs w:val="24"/>
                    <w:lang w:val="sr-Cyrl-RS" w:eastAsia="ru-RU"/>
                  </w:rPr>
                </w:pPr>
              </w:p>
            </w:tc>
            <w:tc>
              <w:tcPr>
                <w:tcW w:w="3278" w:type="dxa"/>
              </w:tcPr>
              <w:p w14:paraId="04ECD481">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Историјски атлас од 5-8 разреда</w:t>
                </w:r>
              </w:p>
            </w:tc>
            <w:tc>
              <w:tcPr>
                <w:tcW w:w="2743" w:type="dxa"/>
                <w:gridSpan w:val="2"/>
              </w:tcPr>
              <w:p w14:paraId="2904B82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Група аутора</w:t>
                </w:r>
              </w:p>
            </w:tc>
            <w:tc>
              <w:tcPr>
                <w:tcW w:w="1325" w:type="dxa"/>
              </w:tcPr>
              <w:p w14:paraId="217D245A">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ЗУНС</w:t>
                </w:r>
              </w:p>
            </w:tc>
          </w:tr>
          <w:tr w14:paraId="091F7AC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45840E73">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Географија</w:t>
                </w:r>
              </w:p>
            </w:tc>
            <w:tc>
              <w:tcPr>
                <w:tcW w:w="3287" w:type="dxa"/>
                <w:gridSpan w:val="2"/>
              </w:tcPr>
              <w:p w14:paraId="57F7E84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 Географија 5</w:t>
                </w:r>
              </w:p>
            </w:tc>
            <w:tc>
              <w:tcPr>
                <w:tcW w:w="2734" w:type="dxa"/>
              </w:tcPr>
              <w:p w14:paraId="54AFB1A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Драгана Јанковић</w:t>
                </w:r>
              </w:p>
            </w:tc>
            <w:tc>
              <w:tcPr>
                <w:tcW w:w="1325" w:type="dxa"/>
              </w:tcPr>
              <w:p w14:paraId="71F7EECB">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Нова школа</w:t>
                </w:r>
              </w:p>
            </w:tc>
          </w:tr>
          <w:tr w14:paraId="6BB3C83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15FC2A26">
                <w:pPr>
                  <w:spacing w:after="0" w:line="240" w:lineRule="auto"/>
                  <w:jc w:val="center"/>
                  <w:rPr>
                    <w:rFonts w:hint="default" w:ascii="Times New Roman" w:hAnsi="Times New Roman" w:cs="Times New Roman"/>
                    <w:b w:val="0"/>
                    <w:bCs w:val="0"/>
                    <w:sz w:val="24"/>
                    <w:szCs w:val="24"/>
                    <w:lang w:val="sr-Cyrl-RS" w:eastAsia="ru-RU"/>
                  </w:rPr>
                </w:pPr>
              </w:p>
            </w:tc>
            <w:tc>
              <w:tcPr>
                <w:tcW w:w="3287" w:type="dxa"/>
                <w:gridSpan w:val="2"/>
              </w:tcPr>
              <w:p w14:paraId="311BD6A3">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Географски атлас од 5-8 разреда</w:t>
                </w:r>
              </w:p>
            </w:tc>
            <w:tc>
              <w:tcPr>
                <w:tcW w:w="2734" w:type="dxa"/>
              </w:tcPr>
              <w:p w14:paraId="4C24FB13">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Група аутора</w:t>
                </w:r>
              </w:p>
            </w:tc>
            <w:tc>
              <w:tcPr>
                <w:tcW w:w="1325" w:type="dxa"/>
              </w:tcPr>
              <w:p w14:paraId="395B92CC">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ЗУНС</w:t>
                </w:r>
              </w:p>
            </w:tc>
          </w:tr>
          <w:tr w14:paraId="085FE1E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49A64E24">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Биологија</w:t>
                </w:r>
              </w:p>
            </w:tc>
            <w:tc>
              <w:tcPr>
                <w:tcW w:w="3287" w:type="dxa"/>
                <w:gridSpan w:val="2"/>
              </w:tcPr>
              <w:p w14:paraId="7B85032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 Биологија 5</w:t>
                </w:r>
              </w:p>
            </w:tc>
            <w:tc>
              <w:tcPr>
                <w:tcW w:w="2734" w:type="dxa"/>
              </w:tcPr>
              <w:p w14:paraId="55F2E4A6">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Милена Цветковић</w:t>
                </w:r>
              </w:p>
            </w:tc>
            <w:tc>
              <w:tcPr>
                <w:tcW w:w="1325" w:type="dxa"/>
              </w:tcPr>
              <w:p w14:paraId="5CCA416B">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Нова школа</w:t>
                </w:r>
              </w:p>
            </w:tc>
          </w:tr>
          <w:tr w14:paraId="67DFF53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27D6A209">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Математика</w:t>
                </w:r>
              </w:p>
            </w:tc>
            <w:tc>
              <w:tcPr>
                <w:tcW w:w="3287" w:type="dxa"/>
                <w:gridSpan w:val="2"/>
              </w:tcPr>
              <w:p w14:paraId="20A4DD6E">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 са збирком задатака</w:t>
                </w:r>
              </w:p>
              <w:p w14:paraId="33824518">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Математика 5</w:t>
                </w:r>
              </w:p>
            </w:tc>
            <w:tc>
              <w:tcPr>
                <w:tcW w:w="2734" w:type="dxa"/>
              </w:tcPr>
              <w:p w14:paraId="3DF321B5">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Срђан Огњеновић</w:t>
                </w:r>
              </w:p>
              <w:p w14:paraId="38840A4D">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Наташа Костић</w:t>
                </w:r>
              </w:p>
            </w:tc>
            <w:tc>
              <w:tcPr>
                <w:tcW w:w="1325" w:type="dxa"/>
              </w:tcPr>
              <w:p w14:paraId="6DB9293A">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11B8047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2C579ACE">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Техника и технилогија</w:t>
                </w:r>
              </w:p>
            </w:tc>
            <w:tc>
              <w:tcPr>
                <w:tcW w:w="3287" w:type="dxa"/>
                <w:gridSpan w:val="2"/>
              </w:tcPr>
              <w:p w14:paraId="3FBC2CB6">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w:t>
                </w:r>
              </w:p>
              <w:p w14:paraId="59A09E19">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Техника и технологија 5</w:t>
                </w:r>
              </w:p>
            </w:tc>
            <w:tc>
              <w:tcPr>
                <w:tcW w:w="2734" w:type="dxa"/>
              </w:tcPr>
              <w:p w14:paraId="2065AF06">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Јовановић, Кнежевић</w:t>
                </w:r>
              </w:p>
            </w:tc>
            <w:tc>
              <w:tcPr>
                <w:tcW w:w="1325" w:type="dxa"/>
              </w:tcPr>
              <w:p w14:paraId="05D75A7E">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2711A90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0ACFE0E1">
                <w:pPr>
                  <w:spacing w:after="0" w:line="240" w:lineRule="auto"/>
                  <w:jc w:val="center"/>
                  <w:rPr>
                    <w:rFonts w:hint="default" w:ascii="Times New Roman" w:hAnsi="Times New Roman" w:cs="Times New Roman"/>
                    <w:b w:val="0"/>
                    <w:bCs w:val="0"/>
                    <w:sz w:val="24"/>
                    <w:szCs w:val="24"/>
                    <w:lang w:val="sr-Cyrl-RS" w:eastAsia="ru-RU"/>
                  </w:rPr>
                </w:pPr>
              </w:p>
            </w:tc>
            <w:tc>
              <w:tcPr>
                <w:tcW w:w="3287" w:type="dxa"/>
                <w:gridSpan w:val="2"/>
              </w:tcPr>
              <w:p w14:paraId="4E513878">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Конструкторски комплет</w:t>
                </w:r>
              </w:p>
            </w:tc>
            <w:tc>
              <w:tcPr>
                <w:tcW w:w="2734" w:type="dxa"/>
              </w:tcPr>
              <w:p w14:paraId="67C98DF7">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Јовановић, Кнежевић</w:t>
                </w:r>
              </w:p>
            </w:tc>
            <w:tc>
              <w:tcPr>
                <w:tcW w:w="1325" w:type="dxa"/>
              </w:tcPr>
              <w:p w14:paraId="07BC17ED">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r w14:paraId="06AC907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448" w:type="dxa"/>
              </w:tcPr>
              <w:p w14:paraId="2012F6EC">
                <w:pPr>
                  <w:spacing w:after="0" w:line="240" w:lineRule="auto"/>
                  <w:jc w:val="center"/>
                  <w:rPr>
                    <w:rFonts w:hint="default" w:ascii="Times New Roman" w:hAnsi="Times New Roman" w:cs="Times New Roman"/>
                    <w:b w:val="0"/>
                    <w:bCs w:val="0"/>
                    <w:sz w:val="24"/>
                    <w:szCs w:val="24"/>
                    <w:lang w:val="sr-Cyrl-RS" w:eastAsia="ru-RU"/>
                  </w:rPr>
                </w:pPr>
                <w:r>
                  <w:rPr>
                    <w:rFonts w:hint="default" w:ascii="Times New Roman" w:hAnsi="Times New Roman" w:cs="Times New Roman"/>
                    <w:b/>
                    <w:bCs/>
                    <w:sz w:val="20"/>
                    <w:szCs w:val="20"/>
                    <w:lang w:val="sr-Cyrl-RS"/>
                  </w:rPr>
                  <w:t>Информатика и рачунарство</w:t>
                </w:r>
              </w:p>
            </w:tc>
            <w:tc>
              <w:tcPr>
                <w:tcW w:w="3287" w:type="dxa"/>
                <w:gridSpan w:val="2"/>
              </w:tcPr>
              <w:p w14:paraId="09F7C0E6">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Уџбеник, Информатика и рачунарство 5</w:t>
                </w:r>
              </w:p>
            </w:tc>
            <w:tc>
              <w:tcPr>
                <w:tcW w:w="2734" w:type="dxa"/>
              </w:tcPr>
              <w:p w14:paraId="6ECD0E6E">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Ана Узелац и Милица Кљајић</w:t>
                </w:r>
              </w:p>
            </w:tc>
            <w:tc>
              <w:tcPr>
                <w:tcW w:w="1325" w:type="dxa"/>
              </w:tcPr>
              <w:p w14:paraId="7D0AFA22">
                <w:pPr>
                  <w:spacing w:after="0" w:line="240" w:lineRule="auto"/>
                  <w:jc w:val="center"/>
                  <w:rPr>
                    <w:rFonts w:hint="default" w:ascii="Times New Roman" w:hAnsi="Times New Roman" w:cs="Times New Roman"/>
                    <w:sz w:val="24"/>
                    <w:szCs w:val="24"/>
                    <w:lang w:val="sr-Cyrl-RS" w:eastAsia="ru-RU"/>
                  </w:rPr>
                </w:pPr>
                <w:r>
                  <w:rPr>
                    <w:rFonts w:hint="default" w:ascii="Times New Roman" w:hAnsi="Times New Roman" w:cs="Times New Roman"/>
                    <w:sz w:val="20"/>
                    <w:szCs w:val="20"/>
                    <w:lang w:val="sr-Cyrl-RS"/>
                  </w:rPr>
                  <w:t>АрхиКњига</w:t>
                </w:r>
              </w:p>
            </w:tc>
          </w:tr>
        </w:tbl>
        <w:p w14:paraId="148BB247">
          <w:pPr>
            <w:spacing w:after="0" w:line="240" w:lineRule="auto"/>
            <w:jc w:val="center"/>
            <w:rPr>
              <w:rFonts w:hint="default" w:ascii="Times New Roman" w:hAnsi="Times New Roman" w:eastAsia="Times New Roman" w:cs="Times New Roman"/>
              <w:b/>
              <w:i/>
              <w:color w:val="00B050"/>
              <w:sz w:val="24"/>
              <w:szCs w:val="24"/>
              <w:u w:val="single"/>
              <w:lang w:val="sr-Cyrl-RS"/>
            </w:rPr>
          </w:pPr>
        </w:p>
        <w:p w14:paraId="3E179CA0">
          <w:pPr>
            <w:spacing w:after="0" w:line="240" w:lineRule="auto"/>
            <w:jc w:val="center"/>
            <w:rPr>
              <w:rFonts w:hint="default" w:ascii="Times New Roman" w:hAnsi="Times New Roman" w:eastAsia="Times New Roman" w:cs="Times New Roman"/>
              <w:b/>
              <w:i/>
              <w:sz w:val="20"/>
              <w:szCs w:val="20"/>
              <w:u w:val="single"/>
            </w:rPr>
          </w:pPr>
        </w:p>
        <w:p w14:paraId="2E2E84E4">
          <w:pPr>
            <w:spacing w:after="0" w:line="240" w:lineRule="auto"/>
            <w:jc w:val="center"/>
            <w:rPr>
              <w:rFonts w:hint="default" w:ascii="Times New Roman" w:hAnsi="Times New Roman" w:eastAsia="Times New Roman" w:cs="Times New Roman"/>
              <w:b/>
              <w:i/>
              <w:sz w:val="20"/>
              <w:szCs w:val="20"/>
              <w:u w:val="single"/>
            </w:rPr>
          </w:pPr>
        </w:p>
        <w:p w14:paraId="3CBC85CB">
          <w:pPr>
            <w:spacing w:after="0" w:line="240" w:lineRule="auto"/>
            <w:jc w:val="center"/>
            <w:rPr>
              <w:rFonts w:hint="default" w:ascii="Times New Roman" w:hAnsi="Times New Roman" w:eastAsia="Times New Roman" w:cs="Times New Roman"/>
              <w:b/>
              <w:i/>
              <w:sz w:val="20"/>
              <w:szCs w:val="20"/>
              <w:u w:val="single"/>
              <w:lang w:val="sr-Cyrl-RS"/>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шести разред</w:t>
          </w:r>
        </w:p>
        <w:p w14:paraId="452EF9EB">
          <w:pPr>
            <w:spacing w:after="0" w:line="240" w:lineRule="auto"/>
            <w:jc w:val="center"/>
            <w:rPr>
              <w:rFonts w:hint="default" w:ascii="Times New Roman" w:hAnsi="Times New Roman" w:eastAsia="Times New Roman" w:cs="Times New Roman"/>
              <w:b/>
              <w:i/>
              <w:sz w:val="24"/>
              <w:szCs w:val="24"/>
              <w:u w:val="single"/>
              <w:lang w:val="sr-Cyrl-RS"/>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398"/>
            <w:gridCol w:w="3157"/>
            <w:gridCol w:w="10"/>
            <w:gridCol w:w="2768"/>
            <w:gridCol w:w="1461"/>
          </w:tblGrid>
          <w:tr w14:paraId="1C5DB59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33D005AB">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предмета</w:t>
                </w:r>
              </w:p>
            </w:tc>
            <w:tc>
              <w:tcPr>
                <w:tcW w:w="3157" w:type="dxa"/>
                <w:tcBorders>
                  <w:top w:val="single" w:color="9F8AB9" w:sz="8" w:space="0"/>
                  <w:bottom w:val="single" w:color="9F8AB9" w:sz="8" w:space="0"/>
                  <w:right w:val="nil"/>
                  <w:insideH w:val="single" w:sz="8" w:space="0"/>
                  <w:insideV w:val="nil"/>
                </w:tcBorders>
                <w:shd w:val="clear" w:color="auto" w:fill="8064A2"/>
              </w:tcPr>
              <w:p w14:paraId="3970FA5C">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2778" w:type="dxa"/>
                <w:gridSpan w:val="2"/>
                <w:tcBorders>
                  <w:top w:val="single" w:color="9F8AB9" w:sz="8" w:space="0"/>
                  <w:bottom w:val="single" w:color="9F8AB9" w:sz="8" w:space="0"/>
                  <w:right w:val="nil"/>
                  <w:insideH w:val="single" w:sz="8" w:space="0"/>
                  <w:insideV w:val="nil"/>
                </w:tcBorders>
                <w:shd w:val="clear" w:color="auto" w:fill="8064A2"/>
              </w:tcPr>
              <w:p w14:paraId="5452C466">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5931C769">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461" w:type="dxa"/>
                <w:tcBorders>
                  <w:top w:val="single" w:color="9F8AB9" w:sz="8" w:space="0"/>
                  <w:bottom w:val="single" w:color="9F8AB9" w:sz="8" w:space="0"/>
                  <w:right w:val="single" w:color="9F8AB9" w:sz="8" w:space="0"/>
                  <w:insideH w:val="single" w:sz="8" w:space="0"/>
                  <w:insideV w:val="nil"/>
                </w:tcBorders>
                <w:shd w:val="clear" w:color="auto" w:fill="8064A2"/>
              </w:tcPr>
              <w:p w14:paraId="09B0D400">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7838CC0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Pr>
              <w:p w14:paraId="085C294E">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Српски језик</w:t>
                </w:r>
              </w:p>
            </w:tc>
            <w:tc>
              <w:tcPr>
                <w:tcW w:w="3157" w:type="dxa"/>
              </w:tcPr>
              <w:p w14:paraId="2EC5DF4F">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Читанка за 6р.</w:t>
                </w:r>
              </w:p>
              <w:p w14:paraId="543C94E6">
                <w:pPr>
                  <w:spacing w:after="0" w:line="240" w:lineRule="auto"/>
                  <w:jc w:val="center"/>
                  <w:rPr>
                    <w:rFonts w:hint="default" w:ascii="Times New Roman" w:hAnsi="Times New Roman" w:cs="Times New Roman"/>
                    <w:sz w:val="20"/>
                    <w:szCs w:val="20"/>
                    <w:lang w:val="sr-Cyrl-RS" w:eastAsia="ru-RU"/>
                  </w:rPr>
                </w:pPr>
              </w:p>
              <w:p w14:paraId="37E2B45E">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Граматика</w:t>
                </w:r>
              </w:p>
              <w:p w14:paraId="0522FCF9">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Радна свеска уз Читанку</w:t>
                </w:r>
              </w:p>
              <w:p w14:paraId="2DB73817">
                <w:pPr>
                  <w:spacing w:after="0" w:line="240" w:lineRule="auto"/>
                  <w:jc w:val="center"/>
                  <w:rPr>
                    <w:rFonts w:hint="default" w:ascii="Times New Roman" w:hAnsi="Times New Roman" w:cs="Times New Roman"/>
                    <w:sz w:val="20"/>
                    <w:szCs w:val="20"/>
                    <w:lang w:val="sr-Cyrl-RS" w:eastAsia="ru-RU"/>
                  </w:rPr>
                </w:pPr>
              </w:p>
              <w:p w14:paraId="475F9AEF">
                <w:pPr>
                  <w:spacing w:after="0" w:line="240" w:lineRule="auto"/>
                  <w:jc w:val="center"/>
                  <w:rPr>
                    <w:rFonts w:hint="default" w:ascii="Times New Roman" w:hAnsi="Times New Roman" w:cs="Times New Roman"/>
                    <w:sz w:val="20"/>
                    <w:szCs w:val="20"/>
                    <w:lang w:val="sr-Cyrl-RS" w:eastAsia="ru-RU"/>
                  </w:rPr>
                </w:pPr>
              </w:p>
              <w:p w14:paraId="1D13BDD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Радна свесак уз Граматику</w:t>
                </w:r>
              </w:p>
            </w:tc>
            <w:tc>
              <w:tcPr>
                <w:tcW w:w="2778" w:type="dxa"/>
                <w:gridSpan w:val="2"/>
              </w:tcPr>
              <w:p w14:paraId="4C5F40E7">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Бајчета, Ивановић</w:t>
                </w:r>
              </w:p>
              <w:p w14:paraId="6367C7E3">
                <w:pPr>
                  <w:spacing w:after="0" w:line="240" w:lineRule="auto"/>
                  <w:jc w:val="center"/>
                  <w:rPr>
                    <w:rFonts w:hint="default" w:ascii="Times New Roman" w:hAnsi="Times New Roman" w:cs="Times New Roman"/>
                    <w:sz w:val="20"/>
                    <w:szCs w:val="20"/>
                    <w:lang w:val="sr-Cyrl-RS" w:eastAsia="ru-RU"/>
                  </w:rPr>
                </w:pPr>
              </w:p>
              <w:p w14:paraId="2FB43485">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Ивановић,Јовановић,Николић</w:t>
                </w:r>
              </w:p>
              <w:p w14:paraId="18F40D31">
                <w:pPr>
                  <w:spacing w:after="0" w:line="240" w:lineRule="auto"/>
                  <w:jc w:val="center"/>
                  <w:rPr>
                    <w:rFonts w:hint="default" w:ascii="Times New Roman" w:hAnsi="Times New Roman" w:cs="Times New Roman"/>
                    <w:sz w:val="20"/>
                    <w:szCs w:val="20"/>
                    <w:lang w:val="sr-Cyrl-RS" w:eastAsia="ru-RU"/>
                  </w:rPr>
                </w:pPr>
              </w:p>
              <w:p w14:paraId="145ABD0F">
                <w:pPr>
                  <w:spacing w:after="0" w:line="240" w:lineRule="auto"/>
                  <w:jc w:val="center"/>
                  <w:rPr>
                    <w:rFonts w:hint="default" w:ascii="Times New Roman" w:hAnsi="Times New Roman" w:cs="Times New Roman"/>
                    <w:sz w:val="20"/>
                    <w:szCs w:val="20"/>
                    <w:lang w:val="sr-Cyrl-RS" w:eastAsia="ru-RU"/>
                  </w:rPr>
                </w:pPr>
              </w:p>
              <w:p w14:paraId="07441F44">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Бајчета, Иваовић, Јовановић,Николић</w:t>
                </w:r>
              </w:p>
            </w:tc>
            <w:tc>
              <w:tcPr>
                <w:tcW w:w="1461" w:type="dxa"/>
              </w:tcPr>
              <w:p w14:paraId="2F9391A8">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0A159A0D">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Pr>
              <w:p w14:paraId="5BB2FBEE">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Математика</w:t>
                </w:r>
              </w:p>
            </w:tc>
            <w:tc>
              <w:tcPr>
                <w:tcW w:w="3157" w:type="dxa"/>
              </w:tcPr>
              <w:p w14:paraId="1F7CFB29">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Математика за 6.р. уџбеник са збирком</w:t>
                </w:r>
              </w:p>
            </w:tc>
            <w:tc>
              <w:tcPr>
                <w:tcW w:w="2778" w:type="dxa"/>
                <w:gridSpan w:val="2"/>
              </w:tcPr>
              <w:p w14:paraId="0FCDBD84">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Кавчић, Антонић,Андрић</w:t>
                </w:r>
              </w:p>
            </w:tc>
            <w:tc>
              <w:tcPr>
                <w:tcW w:w="1461" w:type="dxa"/>
              </w:tcPr>
              <w:p w14:paraId="054A50E9">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04B50C4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729" w:hRule="atLeast"/>
            </w:trPr>
            <w:tc>
              <w:tcPr>
                <w:tcW w:w="2398" w:type="dxa"/>
              </w:tcPr>
              <w:p w14:paraId="44D6A684">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Енглески језик</w:t>
                </w:r>
              </w:p>
            </w:tc>
            <w:tc>
              <w:tcPr>
                <w:tcW w:w="3157" w:type="dxa"/>
              </w:tcPr>
              <w:p w14:paraId="4C68646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eastAsia="ru-RU"/>
                  </w:rPr>
                  <w:t>Crystal</w:t>
                </w:r>
                <w:r>
                  <w:rPr>
                    <w:rFonts w:hint="default" w:ascii="Times New Roman" w:hAnsi="Times New Roman" w:cs="Times New Roman"/>
                    <w:sz w:val="20"/>
                    <w:szCs w:val="20"/>
                    <w:lang w:val="ru-RU" w:eastAsia="ru-RU"/>
                  </w:rPr>
                  <w:t xml:space="preserve"> </w:t>
                </w:r>
                <w:r>
                  <w:rPr>
                    <w:rFonts w:hint="default" w:ascii="Times New Roman" w:hAnsi="Times New Roman" w:cs="Times New Roman"/>
                    <w:sz w:val="20"/>
                    <w:szCs w:val="20"/>
                    <w:lang w:eastAsia="ru-RU"/>
                  </w:rPr>
                  <w:t>Clear</w:t>
                </w:r>
                <w:r>
                  <w:rPr>
                    <w:rFonts w:hint="default" w:ascii="Times New Roman" w:hAnsi="Times New Roman" w:cs="Times New Roman"/>
                    <w:sz w:val="20"/>
                    <w:szCs w:val="20"/>
                    <w:lang w:val="ru-RU" w:eastAsia="ru-RU"/>
                  </w:rPr>
                  <w:t xml:space="preserve"> 2-</w:t>
                </w:r>
                <w:r>
                  <w:rPr>
                    <w:rFonts w:hint="default" w:ascii="Times New Roman" w:hAnsi="Times New Roman" w:cs="Times New Roman"/>
                    <w:sz w:val="20"/>
                    <w:szCs w:val="20"/>
                    <w:lang w:val="sr-Cyrl-RS" w:eastAsia="ru-RU"/>
                  </w:rPr>
                  <w:t>уџбеник и радна свеска</w:t>
                </w:r>
              </w:p>
            </w:tc>
            <w:tc>
              <w:tcPr>
                <w:tcW w:w="2778" w:type="dxa"/>
                <w:gridSpan w:val="2"/>
              </w:tcPr>
              <w:p w14:paraId="7EC33015">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Mauchline,Morris</w:t>
                </w:r>
              </w:p>
            </w:tc>
            <w:tc>
              <w:tcPr>
                <w:tcW w:w="1461" w:type="dxa"/>
              </w:tcPr>
              <w:p w14:paraId="1535AF4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NEW AGE /PUBLISHING</w:t>
                </w:r>
              </w:p>
            </w:tc>
          </w:tr>
          <w:tr w14:paraId="1DF8298C">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Pr>
              <w:p w14:paraId="4162B1CD">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Ликовна култура</w:t>
                </w:r>
              </w:p>
            </w:tc>
            <w:tc>
              <w:tcPr>
                <w:tcW w:w="3157" w:type="dxa"/>
              </w:tcPr>
              <w:p w14:paraId="3881DC99">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Ликовна култура - уџбеник</w:t>
                </w:r>
              </w:p>
            </w:tc>
            <w:tc>
              <w:tcPr>
                <w:tcW w:w="2778" w:type="dxa"/>
                <w:gridSpan w:val="2"/>
              </w:tcPr>
              <w:p w14:paraId="19EFC77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Бошковић</w:t>
                </w:r>
              </w:p>
            </w:tc>
            <w:tc>
              <w:tcPr>
                <w:tcW w:w="1461" w:type="dxa"/>
              </w:tcPr>
              <w:p w14:paraId="7580CDD1">
                <w:pPr>
                  <w:spacing w:after="0" w:line="240" w:lineRule="auto"/>
                  <w:jc w:val="center"/>
                  <w:rPr>
                    <w:rFonts w:hint="default" w:ascii="Times New Roman" w:hAnsi="Times New Roman" w:cs="Times New Roman"/>
                    <w:sz w:val="20"/>
                    <w:szCs w:val="20"/>
                    <w:lang w:eastAsia="ru-RU"/>
                  </w:rPr>
                </w:pPr>
                <w:r>
                  <w:rPr>
                    <w:rFonts w:hint="default" w:ascii="Times New Roman" w:hAnsi="Times New Roman" w:cs="Times New Roman"/>
                    <w:sz w:val="20"/>
                    <w:szCs w:val="20"/>
                    <w:lang w:eastAsia="ru-RU"/>
                  </w:rPr>
                  <w:t>АрхиКњига</w:t>
                </w:r>
              </w:p>
            </w:tc>
          </w:tr>
          <w:tr w14:paraId="78016AA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Pr>
              <w:p w14:paraId="241CED98">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Музичка култура</w:t>
                </w:r>
              </w:p>
            </w:tc>
            <w:tc>
              <w:tcPr>
                <w:tcW w:w="3157" w:type="dxa"/>
              </w:tcPr>
              <w:p w14:paraId="6E2EDFCE">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Музичка култура - уџбеник</w:t>
                </w:r>
              </w:p>
            </w:tc>
            <w:tc>
              <w:tcPr>
                <w:tcW w:w="2778" w:type="dxa"/>
                <w:gridSpan w:val="2"/>
              </w:tcPr>
              <w:p w14:paraId="6384FAC0">
                <w:pPr>
                  <w:spacing w:after="0" w:line="240" w:lineRule="auto"/>
                  <w:jc w:val="center"/>
                  <w:rPr>
                    <w:rFonts w:hint="default" w:ascii="Times New Roman" w:hAnsi="Times New Roman" w:cs="Times New Roman"/>
                    <w:sz w:val="20"/>
                    <w:szCs w:val="20"/>
                    <w:lang w:eastAsia="ru-RU"/>
                  </w:rPr>
                </w:pPr>
                <w:r>
                  <w:rPr>
                    <w:rFonts w:hint="default" w:ascii="Times New Roman" w:hAnsi="Times New Roman" w:cs="Times New Roman"/>
                    <w:sz w:val="20"/>
                    <w:szCs w:val="20"/>
                    <w:lang w:eastAsia="ru-RU"/>
                  </w:rPr>
                  <w:t>Магдалена Чукић Шепец</w:t>
                </w:r>
              </w:p>
            </w:tc>
            <w:tc>
              <w:tcPr>
                <w:tcW w:w="1461" w:type="dxa"/>
              </w:tcPr>
              <w:p w14:paraId="4790D3DA">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0C2EDA2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98" w:type="dxa"/>
              </w:tcPr>
              <w:p w14:paraId="26929A12">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Историја</w:t>
                </w:r>
              </w:p>
            </w:tc>
            <w:tc>
              <w:tcPr>
                <w:tcW w:w="3157" w:type="dxa"/>
              </w:tcPr>
              <w:p w14:paraId="20F93B38">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Историја 6.р. - уџбеник</w:t>
                </w:r>
              </w:p>
            </w:tc>
            <w:tc>
              <w:tcPr>
                <w:tcW w:w="2778" w:type="dxa"/>
                <w:gridSpan w:val="2"/>
              </w:tcPr>
              <w:p w14:paraId="0239C6A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Церовац</w:t>
                </w:r>
              </w:p>
              <w:p w14:paraId="41EA4F66">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Стојковски</w:t>
                </w:r>
              </w:p>
            </w:tc>
            <w:tc>
              <w:tcPr>
                <w:tcW w:w="1461" w:type="dxa"/>
              </w:tcPr>
              <w:p w14:paraId="2CA423CA">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46EA9BE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398" w:type="dxa"/>
              </w:tcPr>
              <w:p w14:paraId="5188EAD2">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Техника и технологија</w:t>
                </w:r>
              </w:p>
            </w:tc>
            <w:tc>
              <w:tcPr>
                <w:tcW w:w="3157" w:type="dxa"/>
              </w:tcPr>
              <w:p w14:paraId="599165C2">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Техника и технологија за 6.р.</w:t>
                </w:r>
              </w:p>
            </w:tc>
            <w:tc>
              <w:tcPr>
                <w:tcW w:w="2778" w:type="dxa"/>
                <w:gridSpan w:val="2"/>
              </w:tcPr>
              <w:p w14:paraId="0A3FC3D6">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Ђорђевић</w:t>
                </w:r>
              </w:p>
            </w:tc>
            <w:tc>
              <w:tcPr>
                <w:tcW w:w="1461" w:type="dxa"/>
              </w:tcPr>
              <w:p w14:paraId="4BDB0112">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p w14:paraId="15C221AA">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Или Нова школа</w:t>
                </w:r>
              </w:p>
            </w:tc>
          </w:tr>
          <w:tr w14:paraId="3897433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398" w:type="dxa"/>
              </w:tcPr>
              <w:p w14:paraId="66833A14">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Географија</w:t>
                </w:r>
              </w:p>
            </w:tc>
            <w:tc>
              <w:tcPr>
                <w:tcW w:w="3157" w:type="dxa"/>
              </w:tcPr>
              <w:p w14:paraId="1B125F5F">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Географија – уџбеник за 6.р.</w:t>
                </w:r>
              </w:p>
            </w:tc>
            <w:tc>
              <w:tcPr>
                <w:tcW w:w="2778" w:type="dxa"/>
                <w:gridSpan w:val="2"/>
              </w:tcPr>
              <w:p w14:paraId="44850D1C">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Гоцић,Мајсторовић</w:t>
                </w:r>
              </w:p>
            </w:tc>
            <w:tc>
              <w:tcPr>
                <w:tcW w:w="1461" w:type="dxa"/>
              </w:tcPr>
              <w:p w14:paraId="5FB452DB">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5721FA6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98" w:type="dxa"/>
              </w:tcPr>
              <w:p w14:paraId="7C38B8DE">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Физика</w:t>
                </w:r>
              </w:p>
            </w:tc>
            <w:tc>
              <w:tcPr>
                <w:tcW w:w="3157" w:type="dxa"/>
              </w:tcPr>
              <w:p w14:paraId="5994BE00">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Уџбеник са збирком</w:t>
                </w:r>
              </w:p>
            </w:tc>
            <w:tc>
              <w:tcPr>
                <w:tcW w:w="2778" w:type="dxa"/>
                <w:gridSpan w:val="2"/>
              </w:tcPr>
              <w:p w14:paraId="43366E67">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Распоповић</w:t>
                </w:r>
              </w:p>
            </w:tc>
            <w:tc>
              <w:tcPr>
                <w:tcW w:w="1461" w:type="dxa"/>
              </w:tcPr>
              <w:p w14:paraId="2525A95B">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5DBAE7A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98" w:type="dxa"/>
              </w:tcPr>
              <w:p w14:paraId="0F125E19">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Информатика и рачунарсво</w:t>
                </w:r>
              </w:p>
            </w:tc>
            <w:tc>
              <w:tcPr>
                <w:tcW w:w="3157" w:type="dxa"/>
              </w:tcPr>
              <w:p w14:paraId="3D808F2F">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Информатика и рачунарство</w:t>
                </w:r>
              </w:p>
              <w:p w14:paraId="08E01796">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уџбеник</w:t>
                </w:r>
              </w:p>
            </w:tc>
            <w:tc>
              <w:tcPr>
                <w:tcW w:w="2778" w:type="dxa"/>
                <w:gridSpan w:val="2"/>
              </w:tcPr>
              <w:p w14:paraId="69AED41B">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Лакчевић,Алексић</w:t>
                </w:r>
              </w:p>
            </w:tc>
            <w:tc>
              <w:tcPr>
                <w:tcW w:w="1461" w:type="dxa"/>
              </w:tcPr>
              <w:p w14:paraId="3FDB75C7">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r w14:paraId="6E1FBCB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98" w:type="dxa"/>
              </w:tcPr>
              <w:p w14:paraId="501D90C4">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Руски језик (2.година)</w:t>
                </w:r>
              </w:p>
            </w:tc>
            <w:tc>
              <w:tcPr>
                <w:tcW w:w="3167" w:type="dxa"/>
                <w:gridSpan w:val="2"/>
              </w:tcPr>
              <w:p w14:paraId="35FBC8CB">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Уџбеник</w:t>
                </w:r>
              </w:p>
              <w:p w14:paraId="34E8E111">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Радна свеска</w:t>
                </w:r>
              </w:p>
            </w:tc>
            <w:tc>
              <w:tcPr>
                <w:tcW w:w="2768" w:type="dxa"/>
              </w:tcPr>
              <w:p w14:paraId="16FED96B">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Мангус</w:t>
                </w:r>
              </w:p>
            </w:tc>
            <w:tc>
              <w:tcPr>
                <w:tcW w:w="1461" w:type="dxa"/>
              </w:tcPr>
              <w:p w14:paraId="5FCB1174">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 / Златоуст</w:t>
                </w:r>
              </w:p>
            </w:tc>
          </w:tr>
          <w:tr w14:paraId="696FF06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98" w:type="dxa"/>
              </w:tcPr>
              <w:p w14:paraId="02997720">
                <w:pPr>
                  <w:spacing w:after="0" w:line="240" w:lineRule="auto"/>
                  <w:jc w:val="center"/>
                  <w:rPr>
                    <w:rFonts w:hint="default" w:ascii="Times New Roman" w:hAnsi="Times New Roman" w:cs="Times New Roman"/>
                    <w:b w:val="0"/>
                    <w:bCs w:val="0"/>
                    <w:sz w:val="20"/>
                    <w:szCs w:val="20"/>
                    <w:lang w:val="sr-Cyrl-RS" w:eastAsia="ru-RU"/>
                  </w:rPr>
                </w:pPr>
                <w:r>
                  <w:rPr>
                    <w:rFonts w:hint="default" w:ascii="Times New Roman" w:hAnsi="Times New Roman" w:cs="Times New Roman"/>
                    <w:b/>
                    <w:bCs/>
                    <w:sz w:val="20"/>
                    <w:szCs w:val="20"/>
                    <w:lang w:val="sr-Cyrl-RS" w:eastAsia="ru-RU"/>
                  </w:rPr>
                  <w:t>Биологија</w:t>
                </w:r>
              </w:p>
            </w:tc>
            <w:tc>
              <w:tcPr>
                <w:tcW w:w="3167" w:type="dxa"/>
                <w:gridSpan w:val="2"/>
              </w:tcPr>
              <w:p w14:paraId="55C7E9A4">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Биологија за 6.р. уџбеник</w:t>
                </w:r>
              </w:p>
            </w:tc>
            <w:tc>
              <w:tcPr>
                <w:tcW w:w="2768" w:type="dxa"/>
              </w:tcPr>
              <w:p w14:paraId="02CD51D4">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Цветковић</w:t>
                </w:r>
              </w:p>
            </w:tc>
            <w:tc>
              <w:tcPr>
                <w:tcW w:w="1461" w:type="dxa"/>
              </w:tcPr>
              <w:p w14:paraId="26CF544F">
                <w:pPr>
                  <w:spacing w:after="0" w:line="240" w:lineRule="auto"/>
                  <w:jc w:val="center"/>
                  <w:rPr>
                    <w:rFonts w:hint="default" w:ascii="Times New Roman" w:hAnsi="Times New Roman" w:cs="Times New Roman"/>
                    <w:sz w:val="20"/>
                    <w:szCs w:val="20"/>
                    <w:lang w:val="sr-Cyrl-RS" w:eastAsia="ru-RU"/>
                  </w:rPr>
                </w:pPr>
                <w:r>
                  <w:rPr>
                    <w:rFonts w:hint="default" w:ascii="Times New Roman" w:hAnsi="Times New Roman" w:cs="Times New Roman"/>
                    <w:sz w:val="20"/>
                    <w:szCs w:val="20"/>
                    <w:lang w:val="sr-Cyrl-RS" w:eastAsia="ru-RU"/>
                  </w:rPr>
                  <w:t>АрхиКњига</w:t>
                </w:r>
              </w:p>
            </w:tc>
          </w:tr>
        </w:tbl>
        <w:p w14:paraId="3FEA5F3D">
          <w:pPr>
            <w:spacing w:after="0" w:line="240" w:lineRule="auto"/>
            <w:jc w:val="center"/>
            <w:rPr>
              <w:rFonts w:hint="default" w:ascii="Times New Roman" w:hAnsi="Times New Roman" w:eastAsia="Times New Roman" w:cs="Times New Roman"/>
            </w:rPr>
          </w:pPr>
        </w:p>
        <w:p w14:paraId="238AAF6F">
          <w:pPr>
            <w:spacing w:after="0" w:line="240" w:lineRule="auto"/>
            <w:jc w:val="center"/>
            <w:rPr>
              <w:rFonts w:hint="default" w:ascii="Times New Roman" w:hAnsi="Times New Roman" w:eastAsia="Times New Roman" w:cs="Times New Roman"/>
              <w:b/>
              <w:i/>
              <w:color w:val="00B050"/>
              <w:sz w:val="24"/>
              <w:szCs w:val="24"/>
              <w:u w:val="single"/>
              <w:lang w:val="sr-Cyrl-RS"/>
            </w:rPr>
          </w:pPr>
        </w:p>
        <w:p w14:paraId="77CA45BF">
          <w:pPr>
            <w:spacing w:after="0" w:line="240" w:lineRule="auto"/>
            <w:jc w:val="center"/>
            <w:rPr>
              <w:rFonts w:hint="default" w:ascii="Times New Roman" w:hAnsi="Times New Roman" w:eastAsia="Times New Roman" w:cs="Times New Roman"/>
              <w:b/>
              <w:i/>
              <w:color w:val="00B050"/>
              <w:sz w:val="20"/>
              <w:szCs w:val="20"/>
              <w:u w:val="single"/>
              <w:lang w:val="sr-Cyrl-RS"/>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седми разред</w:t>
          </w:r>
        </w:p>
        <w:p w14:paraId="78132385">
          <w:pPr>
            <w:spacing w:after="0" w:line="240" w:lineRule="auto"/>
            <w:jc w:val="center"/>
            <w:rPr>
              <w:rFonts w:hint="default" w:ascii="Times New Roman" w:hAnsi="Times New Roman" w:eastAsia="Times New Roman" w:cs="Times New Roman"/>
              <w:b/>
              <w:i/>
              <w:color w:val="00B050"/>
              <w:sz w:val="24"/>
              <w:szCs w:val="24"/>
              <w:u w:val="single"/>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2362"/>
            <w:gridCol w:w="3118"/>
            <w:gridCol w:w="8"/>
            <w:gridCol w:w="2581"/>
            <w:gridCol w:w="1725"/>
          </w:tblGrid>
          <w:tr w14:paraId="37E67F6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62"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07A054AC">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предмета</w:t>
                </w:r>
              </w:p>
            </w:tc>
            <w:tc>
              <w:tcPr>
                <w:tcW w:w="3118" w:type="dxa"/>
                <w:tcBorders>
                  <w:top w:val="single" w:color="9F8AB9" w:sz="8" w:space="0"/>
                  <w:bottom w:val="single" w:color="9F8AB9" w:sz="8" w:space="0"/>
                  <w:right w:val="nil"/>
                  <w:insideH w:val="single" w:sz="8" w:space="0"/>
                  <w:insideV w:val="nil"/>
                </w:tcBorders>
                <w:shd w:val="clear" w:color="auto" w:fill="8064A2"/>
              </w:tcPr>
              <w:p w14:paraId="07E795D5">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2589" w:type="dxa"/>
                <w:gridSpan w:val="2"/>
                <w:tcBorders>
                  <w:top w:val="single" w:color="9F8AB9" w:sz="8" w:space="0"/>
                  <w:bottom w:val="single" w:color="9F8AB9" w:sz="8" w:space="0"/>
                  <w:right w:val="nil"/>
                  <w:insideH w:val="single" w:sz="8" w:space="0"/>
                  <w:insideV w:val="nil"/>
                </w:tcBorders>
                <w:shd w:val="clear" w:color="auto" w:fill="8064A2"/>
              </w:tcPr>
              <w:p w14:paraId="3431EB99">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16B3C64A">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725" w:type="dxa"/>
                <w:tcBorders>
                  <w:top w:val="single" w:color="9F8AB9" w:sz="8" w:space="0"/>
                  <w:bottom w:val="single" w:color="9F8AB9" w:sz="8" w:space="0"/>
                  <w:right w:val="single" w:color="9F8AB9" w:sz="8" w:space="0"/>
                  <w:insideH w:val="single" w:sz="8" w:space="0"/>
                  <w:insideV w:val="nil"/>
                </w:tcBorders>
                <w:shd w:val="clear" w:color="auto" w:fill="8064A2"/>
              </w:tcPr>
              <w:p w14:paraId="0F9AED0B">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3577F38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62" w:type="dxa"/>
              </w:tcPr>
              <w:p w14:paraId="4F26CC18">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 и књижевност</w:t>
                </w:r>
              </w:p>
            </w:tc>
            <w:tc>
              <w:tcPr>
                <w:tcW w:w="3118" w:type="dxa"/>
              </w:tcPr>
              <w:p w14:paraId="576C02C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„Чаролија стварања“, читанка за српски језик и књижевност за 7.разред основне школе</w:t>
                </w:r>
              </w:p>
            </w:tc>
            <w:tc>
              <w:tcPr>
                <w:tcW w:w="2589" w:type="dxa"/>
                <w:gridSpan w:val="2"/>
              </w:tcPr>
              <w:p w14:paraId="7A987C0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Наташа Станковић Шошо, Бошко Сувајџић</w:t>
                </w:r>
              </w:p>
            </w:tc>
            <w:tc>
              <w:tcPr>
                <w:tcW w:w="1725" w:type="dxa"/>
              </w:tcPr>
              <w:p w14:paraId="3B3D6B16">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4983CFB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62" w:type="dxa"/>
              </w:tcPr>
              <w:p w14:paraId="580C8799">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 и књижевност</w:t>
                </w:r>
              </w:p>
            </w:tc>
            <w:tc>
              <w:tcPr>
                <w:tcW w:w="3118" w:type="dxa"/>
              </w:tcPr>
              <w:p w14:paraId="73EFB79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„Језичко благо“, граматика српског језика за 7.разред основне школе</w:t>
                </w:r>
              </w:p>
            </w:tc>
            <w:tc>
              <w:tcPr>
                <w:tcW w:w="2589" w:type="dxa"/>
                <w:gridSpan w:val="2"/>
              </w:tcPr>
              <w:p w14:paraId="642CDC9D">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Светлана Слијепчевић Бјеливук, Наташа Станковић Шошо, Бошко Сувајџић</w:t>
                </w:r>
              </w:p>
            </w:tc>
            <w:tc>
              <w:tcPr>
                <w:tcW w:w="1725" w:type="dxa"/>
              </w:tcPr>
              <w:p w14:paraId="32DC374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259DECBB">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729" w:hRule="atLeast"/>
            </w:trPr>
            <w:tc>
              <w:tcPr>
                <w:tcW w:w="2362" w:type="dxa"/>
              </w:tcPr>
              <w:p w14:paraId="5C23B166">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 и књижевност</w:t>
                </w:r>
              </w:p>
            </w:tc>
            <w:tc>
              <w:tcPr>
                <w:tcW w:w="3118" w:type="dxa"/>
              </w:tcPr>
              <w:p w14:paraId="36F16DCD">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 потрази за књижевним и језичким благом“, радна свеска за српски језик и књижевност за 7.разред основне школе</w:t>
                </w:r>
              </w:p>
            </w:tc>
            <w:tc>
              <w:tcPr>
                <w:tcW w:w="2589" w:type="dxa"/>
                <w:gridSpan w:val="2"/>
              </w:tcPr>
              <w:p w14:paraId="50ED50A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Светлана Слијепчевић Бјеливук, Наташа Станковић Шошо, Бошко Сувајџић</w:t>
                </w:r>
              </w:p>
            </w:tc>
            <w:tc>
              <w:tcPr>
                <w:tcW w:w="1725" w:type="dxa"/>
              </w:tcPr>
              <w:p w14:paraId="05FBE602">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4AAA42F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62" w:type="dxa"/>
              </w:tcPr>
              <w:p w14:paraId="5989BED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Енглески језик</w:t>
                </w:r>
              </w:p>
            </w:tc>
            <w:tc>
              <w:tcPr>
                <w:tcW w:w="3118" w:type="dxa"/>
              </w:tcPr>
              <w:p w14:paraId="2C1A532B">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Crystal Clear 3 - </w:t>
                </w:r>
                <w:r>
                  <w:rPr>
                    <w:rFonts w:hint="default" w:ascii="Times New Roman" w:hAnsi="Times New Roman" w:cs="Times New Roman"/>
                    <w:sz w:val="20"/>
                    <w:szCs w:val="20"/>
                    <w:lang w:val="ru-RU"/>
                  </w:rPr>
                  <w:t>Уџбеник</w:t>
                </w:r>
              </w:p>
              <w:p w14:paraId="19EC06B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ru-RU"/>
                  </w:rPr>
                  <w:t>Радна</w:t>
                </w:r>
                <w:r>
                  <w:rPr>
                    <w:rFonts w:hint="default" w:ascii="Times New Roman" w:hAnsi="Times New Roman" w:cs="Times New Roman"/>
                    <w:sz w:val="20"/>
                    <w:szCs w:val="20"/>
                  </w:rPr>
                  <w:t xml:space="preserve"> </w:t>
                </w:r>
                <w:r>
                  <w:rPr>
                    <w:rFonts w:hint="default" w:ascii="Times New Roman" w:hAnsi="Times New Roman" w:cs="Times New Roman"/>
                    <w:sz w:val="20"/>
                    <w:szCs w:val="20"/>
                    <w:lang w:val="ru-RU"/>
                  </w:rPr>
                  <w:t>свесак</w:t>
                </w:r>
              </w:p>
            </w:tc>
            <w:tc>
              <w:tcPr>
                <w:tcW w:w="2589" w:type="dxa"/>
                <w:gridSpan w:val="2"/>
              </w:tcPr>
              <w:p w14:paraId="0FBB2720">
                <w:pPr>
                  <w:spacing w:after="0" w:line="240" w:lineRule="auto"/>
                  <w:jc w:val="center"/>
                  <w:rPr>
                    <w:rFonts w:hint="default" w:ascii="Times New Roman" w:hAnsi="Times New Roman" w:cs="Times New Roman"/>
                    <w:sz w:val="20"/>
                    <w:szCs w:val="20"/>
                  </w:rPr>
                </w:pPr>
                <w:r>
                  <w:rPr>
                    <w:rFonts w:hint="default" w:ascii="Times New Roman" w:hAnsi="Times New Roman" w:cs="Times New Roman"/>
                    <w:b/>
                    <w:sz w:val="20"/>
                    <w:szCs w:val="20"/>
                  </w:rPr>
                  <w:t>Mauchline,Morris</w:t>
                </w:r>
              </w:p>
            </w:tc>
            <w:tc>
              <w:tcPr>
                <w:tcW w:w="1725" w:type="dxa"/>
              </w:tcPr>
              <w:p w14:paraId="500AF734">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NEW AGE /PUBLISHING</w:t>
                </w:r>
              </w:p>
            </w:tc>
          </w:tr>
          <w:tr w14:paraId="20D37981">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2362" w:type="dxa"/>
              </w:tcPr>
              <w:p w14:paraId="7ED9C82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Историја</w:t>
                </w:r>
              </w:p>
            </w:tc>
            <w:tc>
              <w:tcPr>
                <w:tcW w:w="3118" w:type="dxa"/>
              </w:tcPr>
              <w:p w14:paraId="05020FD0">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Историја 7, уџбеник са одабраним историјским изворима за седми разред основне школе</w:t>
                </w:r>
              </w:p>
            </w:tc>
            <w:tc>
              <w:tcPr>
                <w:tcW w:w="2589" w:type="dxa"/>
                <w:gridSpan w:val="2"/>
              </w:tcPr>
              <w:p w14:paraId="1F70B288">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Урош Миливојевић, Весна Лучић, Зоран Павловић</w:t>
                </w:r>
              </w:p>
            </w:tc>
            <w:tc>
              <w:tcPr>
                <w:tcW w:w="1725" w:type="dxa"/>
              </w:tcPr>
              <w:p w14:paraId="2F0971A4">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r w14:paraId="29604DF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2362" w:type="dxa"/>
              </w:tcPr>
              <w:p w14:paraId="7018C6F8">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Историја</w:t>
                </w:r>
              </w:p>
            </w:tc>
            <w:tc>
              <w:tcPr>
                <w:tcW w:w="3118" w:type="dxa"/>
              </w:tcPr>
              <w:p w14:paraId="394BC787">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Радна свеска 7, уз уџбеник за седми разред основне школе</w:t>
                </w:r>
              </w:p>
            </w:tc>
            <w:tc>
              <w:tcPr>
                <w:tcW w:w="2589" w:type="dxa"/>
                <w:gridSpan w:val="2"/>
              </w:tcPr>
              <w:p w14:paraId="0018625C">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Весна Лучић</w:t>
                </w:r>
              </w:p>
            </w:tc>
            <w:tc>
              <w:tcPr>
                <w:tcW w:w="1725" w:type="dxa"/>
              </w:tcPr>
              <w:p w14:paraId="2DBDCC7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r w14:paraId="071A438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2362" w:type="dxa"/>
              </w:tcPr>
              <w:p w14:paraId="2CBDBCD1">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Географија</w:t>
                </w:r>
              </w:p>
            </w:tc>
            <w:tc>
              <w:tcPr>
                <w:tcW w:w="3118" w:type="dxa"/>
              </w:tcPr>
              <w:p w14:paraId="2B9D088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Географија за седми разред основне школе</w:t>
                </w:r>
              </w:p>
            </w:tc>
            <w:tc>
              <w:tcPr>
                <w:tcW w:w="2589" w:type="dxa"/>
                <w:gridSpan w:val="2"/>
              </w:tcPr>
              <w:p w14:paraId="138D7AA6">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Игор Лешчешен, Слободан Зрнић, Биљана Колачек, Александра Јовичић</w:t>
                </w:r>
              </w:p>
            </w:tc>
            <w:tc>
              <w:tcPr>
                <w:tcW w:w="1725" w:type="dxa"/>
              </w:tcPr>
              <w:p w14:paraId="026C5B47">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r w14:paraId="77246F7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29" w:hRule="atLeast"/>
            </w:trPr>
            <w:tc>
              <w:tcPr>
                <w:tcW w:w="2362" w:type="dxa"/>
              </w:tcPr>
              <w:p w14:paraId="4754B46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Биологија</w:t>
                </w:r>
              </w:p>
            </w:tc>
            <w:tc>
              <w:tcPr>
                <w:tcW w:w="3118" w:type="dxa"/>
              </w:tcPr>
              <w:p w14:paraId="035629CA">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Биологија 7, уџбеник за 7.разред основне школе</w:t>
                </w:r>
              </w:p>
            </w:tc>
            <w:tc>
              <w:tcPr>
                <w:tcW w:w="2589" w:type="dxa"/>
                <w:gridSpan w:val="2"/>
              </w:tcPr>
              <w:p w14:paraId="4F85D1F7">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Милица Маркелић, Ива Лакић, Невена Кузмановић, Катарина Зељић</w:t>
                </w:r>
              </w:p>
            </w:tc>
            <w:tc>
              <w:tcPr>
                <w:tcW w:w="1725" w:type="dxa"/>
              </w:tcPr>
              <w:p w14:paraId="15203BA5">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Вулкан знање</w:t>
                </w:r>
              </w:p>
            </w:tc>
          </w:tr>
          <w:tr w14:paraId="6049BFC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31052CAD">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Математика</w:t>
                </w:r>
              </w:p>
            </w:tc>
            <w:tc>
              <w:tcPr>
                <w:tcW w:w="3126" w:type="dxa"/>
                <w:gridSpan w:val="2"/>
              </w:tcPr>
              <w:p w14:paraId="21795A3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Математика 7.разред</w:t>
                </w:r>
              </w:p>
            </w:tc>
            <w:tc>
              <w:tcPr>
                <w:tcW w:w="2581" w:type="dxa"/>
              </w:tcPr>
              <w:p w14:paraId="1C663219">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 Радивоје Стојаковић, др Јасминка Радовановић, Драгана Станојевић</w:t>
                </w:r>
              </w:p>
            </w:tc>
            <w:tc>
              <w:tcPr>
                <w:tcW w:w="1725" w:type="dxa"/>
              </w:tcPr>
              <w:p w14:paraId="700FC75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r w14:paraId="71082C34">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2CC84888">
                <w:pPr>
                  <w:spacing w:after="0" w:line="240" w:lineRule="auto"/>
                  <w:jc w:val="center"/>
                  <w:rPr>
                    <w:rFonts w:hint="default" w:ascii="Times New Roman" w:hAnsi="Times New Roman" w:cs="Times New Roman"/>
                    <w:b w:val="0"/>
                    <w:bCs w:val="0"/>
                    <w:sz w:val="20"/>
                    <w:szCs w:val="20"/>
                  </w:rPr>
                </w:pPr>
              </w:p>
            </w:tc>
            <w:tc>
              <w:tcPr>
                <w:tcW w:w="3126" w:type="dxa"/>
                <w:gridSpan w:val="2"/>
              </w:tcPr>
              <w:p w14:paraId="57EAFA34">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Математика 7, збирка задатака</w:t>
                </w:r>
              </w:p>
            </w:tc>
            <w:tc>
              <w:tcPr>
                <w:tcW w:w="2581" w:type="dxa"/>
              </w:tcPr>
              <w:p w14:paraId="5C6F1F51">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 Радивоје Стојаковић, др Јасминка Радовановић</w:t>
                </w:r>
              </w:p>
            </w:tc>
            <w:tc>
              <w:tcPr>
                <w:tcW w:w="1725" w:type="dxa"/>
              </w:tcPr>
              <w:p w14:paraId="39AD9ABF">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r w14:paraId="475AEDA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4DBFFCCD">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Физика</w:t>
                </w:r>
              </w:p>
            </w:tc>
            <w:tc>
              <w:tcPr>
                <w:tcW w:w="3126" w:type="dxa"/>
                <w:gridSpan w:val="2"/>
              </w:tcPr>
              <w:p w14:paraId="77DBD54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Физика 7 – уџбеник са збирком</w:t>
                </w:r>
              </w:p>
            </w:tc>
            <w:tc>
              <w:tcPr>
                <w:tcW w:w="2581" w:type="dxa"/>
              </w:tcPr>
              <w:p w14:paraId="59413C79">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Распоповић</w:t>
                </w:r>
              </w:p>
            </w:tc>
            <w:tc>
              <w:tcPr>
                <w:tcW w:w="1725" w:type="dxa"/>
              </w:tcPr>
              <w:p w14:paraId="6C942009">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0AF0254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69C64147">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Хемија</w:t>
                </w:r>
              </w:p>
            </w:tc>
            <w:tc>
              <w:tcPr>
                <w:tcW w:w="3126" w:type="dxa"/>
                <w:gridSpan w:val="2"/>
              </w:tcPr>
              <w:p w14:paraId="12A4B88E">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Хемија 7 - уџбеник</w:t>
                </w:r>
              </w:p>
            </w:tc>
            <w:tc>
              <w:tcPr>
                <w:tcW w:w="2581" w:type="dxa"/>
              </w:tcPr>
              <w:p w14:paraId="1BB0AC9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Зарић</w:t>
                </w:r>
              </w:p>
            </w:tc>
            <w:tc>
              <w:tcPr>
                <w:tcW w:w="1725" w:type="dxa"/>
              </w:tcPr>
              <w:p w14:paraId="36F69810">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056CB83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00A0D5AA">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Информатика и рачунарство</w:t>
                </w:r>
              </w:p>
            </w:tc>
            <w:tc>
              <w:tcPr>
                <w:tcW w:w="3126" w:type="dxa"/>
                <w:gridSpan w:val="2"/>
              </w:tcPr>
              <w:p w14:paraId="05D7F23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Информатика и рачунарство 7.р.</w:t>
                </w:r>
              </w:p>
            </w:tc>
            <w:tc>
              <w:tcPr>
                <w:tcW w:w="2581" w:type="dxa"/>
              </w:tcPr>
              <w:p w14:paraId="23FED0C2">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Лакчевић, Иванов</w:t>
                </w:r>
              </w:p>
            </w:tc>
            <w:tc>
              <w:tcPr>
                <w:tcW w:w="1725" w:type="dxa"/>
              </w:tcPr>
              <w:p w14:paraId="073338BC">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609EF1F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2FA7929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Техника и технологија</w:t>
                </w:r>
              </w:p>
            </w:tc>
            <w:tc>
              <w:tcPr>
                <w:tcW w:w="3126" w:type="dxa"/>
                <w:gridSpan w:val="2"/>
              </w:tcPr>
              <w:p w14:paraId="679317D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Уџбеник за 7.р.</w:t>
                </w:r>
              </w:p>
              <w:p w14:paraId="179B48A9">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Конструкторски комплет</w:t>
                </w:r>
              </w:p>
            </w:tc>
            <w:tc>
              <w:tcPr>
                <w:tcW w:w="2581" w:type="dxa"/>
              </w:tcPr>
              <w:p w14:paraId="48A7097D">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Јовановић,Кнежевић, Лазаревић</w:t>
                </w:r>
              </w:p>
            </w:tc>
            <w:tc>
              <w:tcPr>
                <w:tcW w:w="1725" w:type="dxa"/>
              </w:tcPr>
              <w:p w14:paraId="02C6D144">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7BE1325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6C1F23A9">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Ликовна култура</w:t>
                </w:r>
              </w:p>
            </w:tc>
            <w:tc>
              <w:tcPr>
                <w:tcW w:w="3126" w:type="dxa"/>
                <w:gridSpan w:val="2"/>
              </w:tcPr>
              <w:p w14:paraId="2DEA652A">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Ликовна култура за 7</w:t>
                </w:r>
              </w:p>
              <w:p w14:paraId="68C7AF74">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уџбеник</w:t>
                </w:r>
              </w:p>
            </w:tc>
            <w:tc>
              <w:tcPr>
                <w:tcW w:w="2581" w:type="dxa"/>
              </w:tcPr>
              <w:p w14:paraId="0C841BC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Бошковић</w:t>
                </w:r>
              </w:p>
            </w:tc>
            <w:tc>
              <w:tcPr>
                <w:tcW w:w="1725" w:type="dxa"/>
              </w:tcPr>
              <w:p w14:paraId="0B5458E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3C72435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603A439A">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Музичка култура</w:t>
                </w:r>
              </w:p>
            </w:tc>
            <w:tc>
              <w:tcPr>
                <w:tcW w:w="3126" w:type="dxa"/>
                <w:gridSpan w:val="2"/>
              </w:tcPr>
              <w:p w14:paraId="4C0DF18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Музичка култура 7, уџбеник за 7.разред основне школе</w:t>
                </w:r>
              </w:p>
            </w:tc>
            <w:tc>
              <w:tcPr>
                <w:tcW w:w="2581" w:type="dxa"/>
              </w:tcPr>
              <w:p w14:paraId="602F0D83">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Јасмина Чолић, Маријана Савов Стојановић</w:t>
                </w:r>
              </w:p>
            </w:tc>
            <w:tc>
              <w:tcPr>
                <w:tcW w:w="1725" w:type="dxa"/>
              </w:tcPr>
              <w:p w14:paraId="47B8AA16">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Вулкан знање</w:t>
                </w:r>
              </w:p>
            </w:tc>
          </w:tr>
          <w:tr w14:paraId="1E0D305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2362" w:type="dxa"/>
              </w:tcPr>
              <w:p w14:paraId="7C52DB29">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Руски језик</w:t>
                </w:r>
              </w:p>
            </w:tc>
            <w:tc>
              <w:tcPr>
                <w:tcW w:w="3126" w:type="dxa"/>
                <w:gridSpan w:val="2"/>
              </w:tcPr>
              <w:p w14:paraId="4B7B10CF">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Орбита 3, руски језик за седми разред основне школе</w:t>
                </w:r>
              </w:p>
              <w:p w14:paraId="28642AD3">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Радна свеска за седми разред</w:t>
                </w:r>
              </w:p>
            </w:tc>
            <w:tc>
              <w:tcPr>
                <w:tcW w:w="2581" w:type="dxa"/>
              </w:tcPr>
              <w:p w14:paraId="49AF2C86">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Предраг Пипер, Марина Петковић, Светлана Мирковић</w:t>
                </w:r>
              </w:p>
            </w:tc>
            <w:tc>
              <w:tcPr>
                <w:tcW w:w="1725" w:type="dxa"/>
              </w:tcPr>
              <w:p w14:paraId="543F295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ЗУНС</w:t>
                </w:r>
              </w:p>
            </w:tc>
          </w:tr>
        </w:tbl>
        <w:p w14:paraId="39B182C4">
          <w:pPr>
            <w:spacing w:after="0" w:line="240" w:lineRule="auto"/>
            <w:jc w:val="center"/>
            <w:rPr>
              <w:rFonts w:hint="default" w:ascii="Times New Roman" w:hAnsi="Times New Roman" w:eastAsia="Times New Roman" w:cs="Times New Roman"/>
              <w:lang w:val="sr-Cyrl-CS"/>
            </w:rPr>
          </w:pPr>
        </w:p>
        <w:p w14:paraId="230AB8E9">
          <w:pPr>
            <w:spacing w:after="0" w:line="240" w:lineRule="auto"/>
            <w:jc w:val="center"/>
            <w:rPr>
              <w:rFonts w:hint="default" w:ascii="Times New Roman" w:hAnsi="Times New Roman" w:eastAsia="Times New Roman" w:cs="Times New Roman"/>
              <w:b/>
              <w:i/>
              <w:sz w:val="20"/>
              <w:szCs w:val="20"/>
              <w:u w:val="single"/>
              <w:lang w:val="sr-Cyrl-RS"/>
            </w:rPr>
          </w:pPr>
          <w:r>
            <w:rPr>
              <w:rFonts w:hint="default" w:ascii="Times New Roman" w:hAnsi="Times New Roman" w:eastAsia="Times New Roman" w:cs="Times New Roman"/>
              <w:b/>
              <w:i/>
              <w:sz w:val="20"/>
              <w:szCs w:val="20"/>
              <w:u w:val="single"/>
              <w:lang w:val="sr-Cyrl-CS"/>
            </w:rPr>
            <w:t xml:space="preserve">ТАБЕЛА  - </w:t>
          </w:r>
          <w:r>
            <w:rPr>
              <w:rFonts w:hint="default" w:ascii="Times New Roman" w:hAnsi="Times New Roman" w:eastAsia="Times New Roman" w:cs="Times New Roman"/>
              <w:b/>
              <w:i/>
              <w:sz w:val="20"/>
              <w:szCs w:val="20"/>
              <w:u w:val="single"/>
            </w:rPr>
            <w:t>Уџбеници за осми разред</w:t>
          </w:r>
        </w:p>
        <w:p w14:paraId="7B5A4161">
          <w:pPr>
            <w:spacing w:after="0" w:line="240" w:lineRule="auto"/>
            <w:jc w:val="center"/>
            <w:rPr>
              <w:rFonts w:hint="default" w:ascii="Times New Roman" w:hAnsi="Times New Roman" w:eastAsia="Times New Roman" w:cs="Times New Roman"/>
            </w:rPr>
          </w:pPr>
        </w:p>
        <w:tbl>
          <w:tblPr>
            <w:tblStyle w:val="32"/>
            <w:tblW w:w="9794" w:type="dxa"/>
            <w:tblInd w:w="0" w:type="dxa"/>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Layout w:type="autofit"/>
            <w:tblCellMar>
              <w:top w:w="0" w:type="dxa"/>
              <w:left w:w="108" w:type="dxa"/>
              <w:bottom w:w="0" w:type="dxa"/>
              <w:right w:w="108" w:type="dxa"/>
            </w:tblCellMar>
          </w:tblPr>
          <w:tblGrid>
            <w:gridCol w:w="1993"/>
            <w:gridCol w:w="2533"/>
            <w:gridCol w:w="8"/>
            <w:gridCol w:w="3535"/>
            <w:gridCol w:w="1725"/>
          </w:tblGrid>
          <w:tr w14:paraId="6040465E">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1993" w:type="dxa"/>
                <w:tcBorders>
                  <w:top w:val="single" w:color="9F8AB9" w:sz="8" w:space="0"/>
                  <w:left w:val="single" w:color="9F8AB9" w:sz="8" w:space="0"/>
                  <w:bottom w:val="single" w:color="9F8AB9" w:sz="8" w:space="0"/>
                  <w:right w:val="nil"/>
                  <w:insideH w:val="single" w:sz="8" w:space="0"/>
                  <w:insideV w:val="nil"/>
                </w:tcBorders>
                <w:shd w:val="clear" w:color="auto" w:fill="8064A2"/>
              </w:tcPr>
              <w:p w14:paraId="5B5F1BF7">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предмета</w:t>
                </w:r>
              </w:p>
            </w:tc>
            <w:tc>
              <w:tcPr>
                <w:tcW w:w="2533" w:type="dxa"/>
                <w:tcBorders>
                  <w:top w:val="single" w:color="9F8AB9" w:sz="8" w:space="0"/>
                  <w:bottom w:val="single" w:color="9F8AB9" w:sz="8" w:space="0"/>
                  <w:right w:val="nil"/>
                  <w:insideH w:val="single" w:sz="8" w:space="0"/>
                  <w:insideV w:val="nil"/>
                </w:tcBorders>
                <w:shd w:val="clear" w:color="auto" w:fill="8064A2"/>
              </w:tcPr>
              <w:p w14:paraId="33122DCB">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Назив уџбеника</w:t>
                </w:r>
              </w:p>
            </w:tc>
            <w:tc>
              <w:tcPr>
                <w:tcW w:w="3543" w:type="dxa"/>
                <w:gridSpan w:val="2"/>
                <w:tcBorders>
                  <w:top w:val="single" w:color="9F8AB9" w:sz="8" w:space="0"/>
                  <w:bottom w:val="single" w:color="9F8AB9" w:sz="8" w:space="0"/>
                  <w:right w:val="nil"/>
                  <w:insideH w:val="single" w:sz="8" w:space="0"/>
                  <w:insideV w:val="nil"/>
                </w:tcBorders>
                <w:shd w:val="clear" w:color="auto" w:fill="8064A2"/>
              </w:tcPr>
              <w:p w14:paraId="28C1391E">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Аутори</w:t>
                </w:r>
              </w:p>
              <w:p w14:paraId="3684BB14">
                <w:pPr>
                  <w:spacing w:before="0" w:after="0" w:line="240" w:lineRule="auto"/>
                  <w:jc w:val="center"/>
                  <w:rPr>
                    <w:rFonts w:hint="default" w:ascii="Times New Roman" w:hAnsi="Times New Roman" w:eastAsia="Times New Roman" w:cs="Times New Roman"/>
                    <w:b/>
                    <w:bCs/>
                    <w:color w:val="FFFFFF"/>
                    <w:sz w:val="20"/>
                    <w:szCs w:val="20"/>
                    <w:lang w:val="sr-Cyrl-CS"/>
                  </w:rPr>
                </w:pPr>
              </w:p>
            </w:tc>
            <w:tc>
              <w:tcPr>
                <w:tcW w:w="1725" w:type="dxa"/>
                <w:tcBorders>
                  <w:top w:val="single" w:color="9F8AB9" w:sz="8" w:space="0"/>
                  <w:bottom w:val="single" w:color="9F8AB9" w:sz="8" w:space="0"/>
                  <w:right w:val="single" w:color="9F8AB9" w:sz="8" w:space="0"/>
                  <w:insideH w:val="single" w:sz="8" w:space="0"/>
                  <w:insideV w:val="nil"/>
                </w:tcBorders>
                <w:shd w:val="clear" w:color="auto" w:fill="8064A2"/>
              </w:tcPr>
              <w:p w14:paraId="51D8FD18">
                <w:pPr>
                  <w:spacing w:before="0" w:after="0" w:line="240" w:lineRule="auto"/>
                  <w:jc w:val="center"/>
                  <w:rPr>
                    <w:rFonts w:hint="default" w:ascii="Times New Roman" w:hAnsi="Times New Roman" w:eastAsia="Times New Roman" w:cs="Times New Roman"/>
                    <w:b/>
                    <w:bCs/>
                    <w:color w:val="FFFFFF"/>
                    <w:sz w:val="20"/>
                    <w:szCs w:val="20"/>
                    <w:lang w:val="sr-Cyrl-CS"/>
                  </w:rPr>
                </w:pPr>
                <w:r>
                  <w:rPr>
                    <w:rFonts w:hint="default" w:ascii="Times New Roman" w:hAnsi="Times New Roman" w:eastAsia="Times New Roman" w:cs="Times New Roman"/>
                    <w:b w:val="0"/>
                    <w:bCs w:val="0"/>
                    <w:color w:val="FFFFFF"/>
                    <w:sz w:val="20"/>
                    <w:szCs w:val="20"/>
                    <w:lang w:val="sr-Cyrl-CS"/>
                  </w:rPr>
                  <w:t>Издавач</w:t>
                </w:r>
              </w:p>
            </w:tc>
          </w:tr>
          <w:tr w14:paraId="588130E3">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1993" w:type="dxa"/>
              </w:tcPr>
              <w:p w14:paraId="78069E5C">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Српски језик и књижевност</w:t>
                </w:r>
              </w:p>
            </w:tc>
            <w:tc>
              <w:tcPr>
                <w:tcW w:w="2533" w:type="dxa"/>
              </w:tcPr>
              <w:p w14:paraId="3A2B3997">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„Уметност речи“,</w:t>
                </w:r>
              </w:p>
              <w:p w14:paraId="37ABCBF0">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читанка за 8. разред основне школе</w:t>
                </w:r>
              </w:p>
            </w:tc>
            <w:tc>
              <w:tcPr>
                <w:tcW w:w="3543" w:type="dxa"/>
                <w:gridSpan w:val="2"/>
              </w:tcPr>
              <w:p w14:paraId="5E70494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Наташа Станковић Шошо</w:t>
                </w:r>
              </w:p>
            </w:tc>
            <w:tc>
              <w:tcPr>
                <w:tcW w:w="1725" w:type="dxa"/>
              </w:tcPr>
              <w:p w14:paraId="6218CD0A">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Нови Логос</w:t>
                </w:r>
              </w:p>
            </w:tc>
          </w:tr>
          <w:tr w14:paraId="4D1D5C42">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1993" w:type="dxa"/>
              </w:tcPr>
              <w:p w14:paraId="6DA59FCA">
                <w:pPr>
                  <w:spacing w:after="0" w:line="240" w:lineRule="auto"/>
                  <w:jc w:val="center"/>
                  <w:rPr>
                    <w:rFonts w:hint="default" w:ascii="Times New Roman" w:hAnsi="Times New Roman" w:cs="Times New Roman"/>
                    <w:b w:val="0"/>
                    <w:bCs w:val="0"/>
                    <w:sz w:val="20"/>
                    <w:szCs w:val="20"/>
                    <w:lang w:val="ru-RU"/>
                  </w:rPr>
                </w:pPr>
              </w:p>
            </w:tc>
            <w:tc>
              <w:tcPr>
                <w:tcW w:w="2533" w:type="dxa"/>
              </w:tcPr>
              <w:p w14:paraId="19B24ED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„Дар речи“, граматика за 8.разред основне школе</w:t>
                </w:r>
              </w:p>
            </w:tc>
            <w:tc>
              <w:tcPr>
                <w:tcW w:w="3543" w:type="dxa"/>
                <w:gridSpan w:val="2"/>
              </w:tcPr>
              <w:p w14:paraId="1DC2C70D">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Драгана Ћећез Иљукић, Јелена Срдић, Светлана Вулић, Слађана Савовић</w:t>
                </w:r>
              </w:p>
            </w:tc>
            <w:tc>
              <w:tcPr>
                <w:tcW w:w="1725" w:type="dxa"/>
              </w:tcPr>
              <w:p w14:paraId="3976C98A">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39633F1C">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729" w:hRule="atLeast"/>
            </w:trPr>
            <w:tc>
              <w:tcPr>
                <w:tcW w:w="1993" w:type="dxa"/>
              </w:tcPr>
              <w:p w14:paraId="13BF90D2">
                <w:pPr>
                  <w:spacing w:after="0" w:line="240" w:lineRule="auto"/>
                  <w:jc w:val="center"/>
                  <w:rPr>
                    <w:rFonts w:hint="default" w:ascii="Times New Roman" w:hAnsi="Times New Roman" w:cs="Times New Roman"/>
                    <w:b w:val="0"/>
                    <w:bCs w:val="0"/>
                    <w:sz w:val="20"/>
                    <w:szCs w:val="20"/>
                  </w:rPr>
                </w:pPr>
              </w:p>
            </w:tc>
            <w:tc>
              <w:tcPr>
                <w:tcW w:w="2533" w:type="dxa"/>
              </w:tcPr>
              <w:p w14:paraId="2AF4E4F0">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Радна свеска уз уџбенички комплет за 8.разред основне школе</w:t>
                </w:r>
              </w:p>
            </w:tc>
            <w:tc>
              <w:tcPr>
                <w:tcW w:w="3543" w:type="dxa"/>
                <w:gridSpan w:val="2"/>
              </w:tcPr>
              <w:p w14:paraId="16EF098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Драгана Ћећез Иљукић, Јелена Срдић, Светлана Вулић, Слађана Савовић, Наташа Станковић Шошо</w:t>
                </w:r>
              </w:p>
            </w:tc>
            <w:tc>
              <w:tcPr>
                <w:tcW w:w="1725" w:type="dxa"/>
              </w:tcPr>
              <w:p w14:paraId="7F61F9AB">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250E104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1993" w:type="dxa"/>
              </w:tcPr>
              <w:p w14:paraId="7F08DDAB">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Енглески језик</w:t>
                </w:r>
              </w:p>
            </w:tc>
            <w:tc>
              <w:tcPr>
                <w:tcW w:w="2533" w:type="dxa"/>
              </w:tcPr>
              <w:p w14:paraId="36EAD5C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rPr>
                  <w:t>Crystal Clear 4 -</w:t>
                </w:r>
                <w:r>
                  <w:rPr>
                    <w:rFonts w:hint="default" w:ascii="Times New Roman" w:hAnsi="Times New Roman" w:cs="Times New Roman"/>
                    <w:sz w:val="20"/>
                    <w:szCs w:val="20"/>
                    <w:lang w:val="sr-Cyrl-RS"/>
                  </w:rPr>
                  <w:t>Уџбеник</w:t>
                </w:r>
              </w:p>
              <w:p w14:paraId="7496B80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Радна свеска</w:t>
                </w:r>
              </w:p>
            </w:tc>
            <w:tc>
              <w:tcPr>
                <w:tcW w:w="3543" w:type="dxa"/>
                <w:gridSpan w:val="2"/>
              </w:tcPr>
              <w:p w14:paraId="766E5E6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Mauchline, Morris</w:t>
                </w:r>
              </w:p>
            </w:tc>
            <w:tc>
              <w:tcPr>
                <w:tcW w:w="1725" w:type="dxa"/>
              </w:tcPr>
              <w:p w14:paraId="6A72510C">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NEW AGE /PUBLISHING</w:t>
                </w:r>
              </w:p>
            </w:tc>
          </w:tr>
          <w:tr w14:paraId="33C8D3C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c>
              <w:tcPr>
                <w:tcW w:w="1993" w:type="dxa"/>
              </w:tcPr>
              <w:p w14:paraId="39ACEC9C">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Руски језик</w:t>
                </w:r>
              </w:p>
            </w:tc>
            <w:tc>
              <w:tcPr>
                <w:tcW w:w="2533" w:type="dxa"/>
              </w:tcPr>
              <w:p w14:paraId="687BB0D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ОРБИТА 4,уџбеник и ЦД за 8.разред основне школе</w:t>
                </w:r>
              </w:p>
            </w:tc>
            <w:tc>
              <w:tcPr>
                <w:tcW w:w="3543" w:type="dxa"/>
                <w:gridSpan w:val="2"/>
              </w:tcPr>
              <w:p w14:paraId="636B22B3">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Марина Петковић, Светлана Мирковић,, Предраг Пипер</w:t>
                </w:r>
              </w:p>
            </w:tc>
            <w:tc>
              <w:tcPr>
                <w:tcW w:w="1725" w:type="dxa"/>
              </w:tcPr>
              <w:p w14:paraId="384D396D">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ЗУНС</w:t>
                </w:r>
              </w:p>
            </w:tc>
          </w:tr>
          <w:tr w14:paraId="62EC571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419" w:hRule="atLeast"/>
            </w:trPr>
            <w:tc>
              <w:tcPr>
                <w:tcW w:w="1993" w:type="dxa"/>
              </w:tcPr>
              <w:p w14:paraId="0D5B2BDA">
                <w:pPr>
                  <w:spacing w:after="0" w:line="240" w:lineRule="auto"/>
                  <w:jc w:val="center"/>
                  <w:rPr>
                    <w:rFonts w:hint="default" w:ascii="Times New Roman" w:hAnsi="Times New Roman" w:cs="Times New Roman"/>
                    <w:b w:val="0"/>
                    <w:bCs w:val="0"/>
                    <w:sz w:val="20"/>
                    <w:szCs w:val="20"/>
                  </w:rPr>
                </w:pPr>
              </w:p>
            </w:tc>
            <w:tc>
              <w:tcPr>
                <w:tcW w:w="2533" w:type="dxa"/>
              </w:tcPr>
              <w:p w14:paraId="6DEF3770">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„ОРБИТА 4“,радна свеска за 8.разред основне школе</w:t>
                </w:r>
              </w:p>
            </w:tc>
            <w:tc>
              <w:tcPr>
                <w:tcW w:w="3543" w:type="dxa"/>
                <w:gridSpan w:val="2"/>
              </w:tcPr>
              <w:p w14:paraId="53A81E13">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Марина Петковић, Светлана Мирковић</w:t>
                </w:r>
              </w:p>
              <w:p w14:paraId="7888BD3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,Предраг Пипер</w:t>
                </w:r>
              </w:p>
            </w:tc>
            <w:tc>
              <w:tcPr>
                <w:tcW w:w="1725" w:type="dxa"/>
              </w:tcPr>
              <w:p w14:paraId="2E54EB97">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ЗУНС</w:t>
                </w:r>
              </w:p>
            </w:tc>
          </w:tr>
          <w:tr w14:paraId="0EF56C0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510" w:hRule="atLeast"/>
            </w:trPr>
            <w:tc>
              <w:tcPr>
                <w:tcW w:w="1993" w:type="dxa"/>
              </w:tcPr>
              <w:p w14:paraId="4559788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Историја</w:t>
                </w:r>
              </w:p>
            </w:tc>
            <w:tc>
              <w:tcPr>
                <w:tcW w:w="2533" w:type="dxa"/>
              </w:tcPr>
              <w:p w14:paraId="5597D4C6">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Уџбеник за 8.р.</w:t>
                </w:r>
              </w:p>
            </w:tc>
            <w:tc>
              <w:tcPr>
                <w:tcW w:w="3543" w:type="dxa"/>
                <w:gridSpan w:val="2"/>
              </w:tcPr>
              <w:p w14:paraId="694EC80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Стојановић</w:t>
                </w:r>
              </w:p>
            </w:tc>
            <w:tc>
              <w:tcPr>
                <w:tcW w:w="1725" w:type="dxa"/>
              </w:tcPr>
              <w:p w14:paraId="7C2DF2FD">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46E64948">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7D7C5E89">
                <w:pPr>
                  <w:spacing w:after="0" w:line="240" w:lineRule="auto"/>
                  <w:jc w:val="center"/>
                  <w:rPr>
                    <w:rFonts w:hint="default" w:ascii="Times New Roman" w:hAnsi="Times New Roman" w:cs="Times New Roman"/>
                    <w:b w:val="0"/>
                    <w:bCs w:val="0"/>
                    <w:sz w:val="20"/>
                    <w:szCs w:val="20"/>
                    <w:lang w:val="ru-RU"/>
                  </w:rPr>
                </w:pPr>
                <w:r>
                  <w:rPr>
                    <w:rFonts w:hint="default" w:ascii="Times New Roman" w:hAnsi="Times New Roman" w:cs="Times New Roman"/>
                    <w:b/>
                    <w:bCs/>
                    <w:sz w:val="20"/>
                    <w:szCs w:val="20"/>
                    <w:lang w:val="ru-RU"/>
                  </w:rPr>
                  <w:t>Географија</w:t>
                </w:r>
              </w:p>
            </w:tc>
            <w:tc>
              <w:tcPr>
                <w:tcW w:w="2541" w:type="dxa"/>
                <w:gridSpan w:val="2"/>
              </w:tcPr>
              <w:p w14:paraId="116867D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Географија 8, уџбеник за 8. разред основне школе</w:t>
                </w:r>
              </w:p>
            </w:tc>
            <w:tc>
              <w:tcPr>
                <w:tcW w:w="3535" w:type="dxa"/>
              </w:tcPr>
              <w:p w14:paraId="0756AEC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 Дејан Шабић</w:t>
                </w:r>
              </w:p>
              <w:p w14:paraId="6FDBD66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 Снежана Вујадиновић</w:t>
                </w:r>
              </w:p>
            </w:tc>
            <w:tc>
              <w:tcPr>
                <w:tcW w:w="1725" w:type="dxa"/>
              </w:tcPr>
              <w:p w14:paraId="689DECB3">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66E23EA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458E5DB7">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Математика</w:t>
                </w:r>
              </w:p>
            </w:tc>
            <w:tc>
              <w:tcPr>
                <w:tcW w:w="2541" w:type="dxa"/>
                <w:gridSpan w:val="2"/>
              </w:tcPr>
              <w:p w14:paraId="25A4D4CE">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Уџбеник са збирком 1.део</w:t>
                </w:r>
              </w:p>
              <w:p w14:paraId="5909EC87">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Уџбеник са збирком 2.део</w:t>
                </w:r>
              </w:p>
            </w:tc>
            <w:tc>
              <w:tcPr>
                <w:tcW w:w="3535" w:type="dxa"/>
              </w:tcPr>
              <w:p w14:paraId="3979F8D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Андрић,Стефановић,Голубовић, Ћировић</w:t>
                </w:r>
              </w:p>
            </w:tc>
            <w:tc>
              <w:tcPr>
                <w:tcW w:w="1725" w:type="dxa"/>
              </w:tcPr>
              <w:p w14:paraId="3DF7F006">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ДИОФАНТ</w:t>
                </w:r>
              </w:p>
            </w:tc>
          </w:tr>
          <w:tr w14:paraId="4AF23835">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155247F5">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Биологија</w:t>
                </w:r>
              </w:p>
            </w:tc>
            <w:tc>
              <w:tcPr>
                <w:tcW w:w="2541" w:type="dxa"/>
                <w:gridSpan w:val="2"/>
              </w:tcPr>
              <w:p w14:paraId="28CBF008">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Уџбеник за 8.р.</w:t>
                </w:r>
              </w:p>
            </w:tc>
            <w:tc>
              <w:tcPr>
                <w:tcW w:w="3535" w:type="dxa"/>
              </w:tcPr>
              <w:p w14:paraId="73440371">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М.Цветковић</w:t>
                </w:r>
              </w:p>
            </w:tc>
            <w:tc>
              <w:tcPr>
                <w:tcW w:w="1725" w:type="dxa"/>
              </w:tcPr>
              <w:p w14:paraId="49AD6964">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1795AA36">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0CA4A3BC">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Физика</w:t>
                </w:r>
              </w:p>
            </w:tc>
            <w:tc>
              <w:tcPr>
                <w:tcW w:w="2541" w:type="dxa"/>
                <w:gridSpan w:val="2"/>
              </w:tcPr>
              <w:p w14:paraId="5FC1620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Физика 8– уџбеник са збирком</w:t>
                </w:r>
              </w:p>
            </w:tc>
            <w:tc>
              <w:tcPr>
                <w:tcW w:w="3535" w:type="dxa"/>
              </w:tcPr>
              <w:p w14:paraId="0E828B9B">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Распоповић, Пушара</w:t>
                </w:r>
              </w:p>
            </w:tc>
            <w:tc>
              <w:tcPr>
                <w:tcW w:w="1725" w:type="dxa"/>
              </w:tcPr>
              <w:p w14:paraId="7FA079FC">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766004B7">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3FF482C3">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Хемија</w:t>
                </w:r>
              </w:p>
            </w:tc>
            <w:tc>
              <w:tcPr>
                <w:tcW w:w="2541" w:type="dxa"/>
                <w:gridSpan w:val="2"/>
              </w:tcPr>
              <w:p w14:paraId="3F9FAB54">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Хемија за 8.р. уџбеник</w:t>
                </w:r>
              </w:p>
              <w:p w14:paraId="5A87F139">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Лабораторијске вежбе</w:t>
                </w:r>
              </w:p>
            </w:tc>
            <w:tc>
              <w:tcPr>
                <w:tcW w:w="3535" w:type="dxa"/>
              </w:tcPr>
              <w:p w14:paraId="33180B2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Зарић, Раичевић</w:t>
                </w:r>
              </w:p>
            </w:tc>
            <w:tc>
              <w:tcPr>
                <w:tcW w:w="1725" w:type="dxa"/>
              </w:tcPr>
              <w:p w14:paraId="0D318B3F">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АРХИКЊИГА</w:t>
                </w:r>
              </w:p>
            </w:tc>
          </w:tr>
          <w:tr w14:paraId="7150C281">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582A32A9">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Информатика и рачунарство</w:t>
                </w:r>
              </w:p>
            </w:tc>
            <w:tc>
              <w:tcPr>
                <w:tcW w:w="2541" w:type="dxa"/>
                <w:gridSpan w:val="2"/>
              </w:tcPr>
              <w:p w14:paraId="076ACB79">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Информатика и рачунарство 8, уџбеник за 8.разред основне школе</w:t>
                </w:r>
              </w:p>
            </w:tc>
            <w:tc>
              <w:tcPr>
                <w:tcW w:w="3535" w:type="dxa"/>
              </w:tcPr>
              <w:p w14:paraId="6A0C20A5">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Др Дијана Каруовић,</w:t>
                </w:r>
              </w:p>
              <w:p w14:paraId="00D5B1C0">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Мр Ерика Елевен</w:t>
                </w:r>
              </w:p>
            </w:tc>
            <w:tc>
              <w:tcPr>
                <w:tcW w:w="1725" w:type="dxa"/>
              </w:tcPr>
              <w:p w14:paraId="6CEDAAF8">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Нови Логос</w:t>
                </w:r>
              </w:p>
            </w:tc>
          </w:tr>
          <w:tr w14:paraId="3292E75F">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5B87E12E">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Техника и технологија</w:t>
                </w:r>
              </w:p>
            </w:tc>
            <w:tc>
              <w:tcPr>
                <w:tcW w:w="2541" w:type="dxa"/>
                <w:gridSpan w:val="2"/>
              </w:tcPr>
              <w:p w14:paraId="73F59C63">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ТИТ  8.р.уџбеник</w:t>
                </w:r>
              </w:p>
              <w:p w14:paraId="3840B5DF">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Конструкторски комплет</w:t>
                </w:r>
              </w:p>
            </w:tc>
            <w:tc>
              <w:tcPr>
                <w:tcW w:w="3535" w:type="dxa"/>
              </w:tcPr>
              <w:p w14:paraId="4880DBC7">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Ферина</w:t>
                </w:r>
              </w:p>
            </w:tc>
            <w:tc>
              <w:tcPr>
                <w:tcW w:w="1725" w:type="dxa"/>
              </w:tcPr>
              <w:p w14:paraId="3FBB2785">
                <w:pPr>
                  <w:spacing w:after="0" w:line="240" w:lineRule="auto"/>
                  <w:jc w:val="center"/>
                  <w:rPr>
                    <w:rFonts w:hint="default" w:ascii="Times New Roman" w:hAnsi="Times New Roman" w:cs="Times New Roman"/>
                    <w:sz w:val="20"/>
                    <w:szCs w:val="20"/>
                    <w:lang w:val="sr-Cyrl-RS"/>
                  </w:rPr>
                </w:pPr>
                <w:r>
                  <w:rPr>
                    <w:rFonts w:hint="default" w:ascii="Times New Roman" w:hAnsi="Times New Roman" w:cs="Times New Roman"/>
                    <w:sz w:val="20"/>
                    <w:szCs w:val="20"/>
                    <w:lang w:val="sr-Cyrl-RS"/>
                  </w:rPr>
                  <w:t>АРХИКЊИГА</w:t>
                </w:r>
              </w:p>
            </w:tc>
          </w:tr>
          <w:tr w14:paraId="25E01559">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21C751E2">
                <w:pPr>
                  <w:spacing w:after="0" w:line="240" w:lineRule="auto"/>
                  <w:jc w:val="center"/>
                  <w:rPr>
                    <w:rFonts w:hint="default" w:ascii="Times New Roman" w:hAnsi="Times New Roman" w:cs="Times New Roman"/>
                    <w:b w:val="0"/>
                    <w:bCs w:val="0"/>
                    <w:sz w:val="20"/>
                    <w:szCs w:val="20"/>
                  </w:rPr>
                </w:pPr>
                <w:r>
                  <w:rPr>
                    <w:rFonts w:hint="default" w:ascii="Times New Roman" w:hAnsi="Times New Roman" w:cs="Times New Roman"/>
                    <w:b/>
                    <w:bCs/>
                    <w:sz w:val="20"/>
                    <w:szCs w:val="20"/>
                  </w:rPr>
                  <w:t>Ликовна култура</w:t>
                </w:r>
              </w:p>
            </w:tc>
            <w:tc>
              <w:tcPr>
                <w:tcW w:w="2541" w:type="dxa"/>
                <w:gridSpan w:val="2"/>
              </w:tcPr>
              <w:p w14:paraId="4D99899E">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Ликовна култура 8 - уџбеник</w:t>
                </w:r>
              </w:p>
            </w:tc>
            <w:tc>
              <w:tcPr>
                <w:tcW w:w="3535" w:type="dxa"/>
              </w:tcPr>
              <w:p w14:paraId="7CA1D7EA">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Андрић</w:t>
                </w:r>
              </w:p>
            </w:tc>
            <w:tc>
              <w:tcPr>
                <w:tcW w:w="1725" w:type="dxa"/>
              </w:tcPr>
              <w:p w14:paraId="2B4E44BC">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НОВА ШКОЛА</w:t>
                </w:r>
              </w:p>
            </w:tc>
          </w:tr>
          <w:tr w14:paraId="51468DAA">
            <w:tblPrEx>
              <w:tblBorders>
                <w:top w:val="single" w:color="9F8AB9" w:sz="8" w:space="0"/>
                <w:left w:val="single" w:color="9F8AB9" w:sz="8" w:space="0"/>
                <w:bottom w:val="single" w:color="9F8AB9" w:sz="8" w:space="0"/>
                <w:right w:val="single" w:color="9F8AB9" w:sz="8" w:space="0"/>
                <w:insideH w:val="single" w:color="9F8AB9" w:sz="8" w:space="0"/>
                <w:insideV w:val="none" w:color="auto" w:sz="0" w:space="0"/>
              </w:tblBorders>
              <w:tblCellMar>
                <w:top w:w="0" w:type="dxa"/>
                <w:left w:w="108" w:type="dxa"/>
                <w:bottom w:w="0" w:type="dxa"/>
                <w:right w:w="108" w:type="dxa"/>
              </w:tblCellMar>
            </w:tblPrEx>
            <w:trPr>
              <w:trHeight w:val="638" w:hRule="atLeast"/>
            </w:trPr>
            <w:tc>
              <w:tcPr>
                <w:tcW w:w="1993" w:type="dxa"/>
              </w:tcPr>
              <w:p w14:paraId="43432E8F">
                <w:pPr>
                  <w:spacing w:after="0" w:line="240" w:lineRule="auto"/>
                  <w:jc w:val="center"/>
                  <w:rPr>
                    <w:rFonts w:hint="default" w:ascii="Times New Roman" w:hAnsi="Times New Roman" w:cs="Times New Roman"/>
                    <w:b w:val="0"/>
                    <w:bCs w:val="0"/>
                    <w:sz w:val="20"/>
                    <w:szCs w:val="20"/>
                    <w:lang w:val="ru-RU"/>
                  </w:rPr>
                </w:pPr>
                <w:r>
                  <w:rPr>
                    <w:rFonts w:hint="default" w:ascii="Times New Roman" w:hAnsi="Times New Roman" w:cs="Times New Roman"/>
                    <w:b/>
                    <w:bCs/>
                    <w:sz w:val="20"/>
                    <w:szCs w:val="20"/>
                    <w:lang w:val="ru-RU"/>
                  </w:rPr>
                  <w:t>Музичка култура</w:t>
                </w:r>
              </w:p>
            </w:tc>
            <w:tc>
              <w:tcPr>
                <w:tcW w:w="2541" w:type="dxa"/>
                <w:gridSpan w:val="2"/>
              </w:tcPr>
              <w:p w14:paraId="36EEDD51">
                <w:pPr>
                  <w:spacing w:after="0" w:line="240" w:lineRule="auto"/>
                  <w:jc w:val="center"/>
                  <w:rPr>
                    <w:rFonts w:hint="default" w:ascii="Times New Roman" w:hAnsi="Times New Roman" w:cs="Times New Roman"/>
                    <w:sz w:val="20"/>
                    <w:szCs w:val="20"/>
                    <w:lang w:val="ru-RU"/>
                  </w:rPr>
                </w:pPr>
                <w:r>
                  <w:rPr>
                    <w:rFonts w:hint="default" w:ascii="Times New Roman" w:hAnsi="Times New Roman" w:cs="Times New Roman"/>
                    <w:sz w:val="20"/>
                    <w:szCs w:val="20"/>
                    <w:lang w:val="ru-RU"/>
                  </w:rPr>
                  <w:t>Музичка култура 8, уџбеник за 8.разред основне школе</w:t>
                </w:r>
              </w:p>
            </w:tc>
            <w:tc>
              <w:tcPr>
                <w:tcW w:w="3535" w:type="dxa"/>
              </w:tcPr>
              <w:p w14:paraId="7B001329">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Марија Брајковић</w:t>
                </w:r>
              </w:p>
            </w:tc>
            <w:tc>
              <w:tcPr>
                <w:tcW w:w="1725" w:type="dxa"/>
              </w:tcPr>
              <w:p w14:paraId="70D44AAA">
                <w:pPr>
                  <w:spacing w:after="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БИГЗ</w:t>
                </w:r>
              </w:p>
            </w:tc>
          </w:tr>
        </w:tbl>
        <w:p w14:paraId="0B4EE65E">
          <w:pPr>
            <w:keepNext/>
            <w:spacing w:before="240" w:after="60" w:line="240" w:lineRule="auto"/>
            <w:outlineLvl w:val="9"/>
            <w:rPr>
              <w:rFonts w:hint="default" w:ascii="Times New Roman" w:hAnsi="Times New Roman" w:eastAsia="Times New Roman" w:cs="Times New Roman"/>
              <w:b/>
              <w:bCs/>
              <w:i/>
              <w:iCs/>
              <w:sz w:val="24"/>
              <w:szCs w:val="24"/>
              <w:u w:val="single"/>
            </w:rPr>
          </w:pPr>
        </w:p>
        <w:p w14:paraId="25646875">
          <w:pPr>
            <w:jc w:val="both"/>
            <w:rPr>
              <w:rFonts w:hint="default" w:ascii="Times New Roman" w:hAnsi="Times New Roman" w:cs="Times New Roman"/>
              <w:sz w:val="24"/>
              <w:szCs w:val="24"/>
              <w:lang w:val="sr-Cyrl-RS"/>
            </w:rPr>
          </w:pPr>
        </w:p>
        <w:p w14:paraId="2DEAF665">
          <w:pPr>
            <w:pStyle w:val="3"/>
            <w:bidi w:val="0"/>
            <w:rPr>
              <w:rFonts w:hint="default" w:ascii="Times New Roman" w:hAnsi="Times New Roman" w:cs="Times New Roman"/>
            </w:rPr>
          </w:pPr>
          <w:bookmarkStart w:id="39" w:name="_Toc23568"/>
          <w:r>
            <w:rPr>
              <w:rFonts w:hint="default" w:ascii="Times New Roman" w:hAnsi="Times New Roman" w:cs="Times New Roman"/>
            </w:rPr>
            <w:t>ОРИЈЕНТАЦИОНИ РАСПОРЕД ОДРЖАВАЊА ЧАСОВА ПРЕДМЕТНЕ НАСТАВЕ У ЧЕТВРТОМ РАЗРЕД</w:t>
          </w:r>
          <w:r>
            <w:rPr>
              <w:rFonts w:hint="default" w:ascii="Times New Roman" w:hAnsi="Times New Roman" w:cs="Times New Roman"/>
              <w:lang w:val="sr-Cyrl-CS"/>
            </w:rPr>
            <w:t xml:space="preserve">У </w:t>
          </w:r>
          <w:r>
            <w:rPr>
              <w:rFonts w:hint="default" w:ascii="Times New Roman" w:hAnsi="Times New Roman" w:cs="Times New Roman"/>
            </w:rPr>
            <w:t>ШК</w:t>
          </w:r>
          <w:r>
            <w:rPr>
              <w:rFonts w:hint="default" w:ascii="Times New Roman" w:hAnsi="Times New Roman" w:cs="Times New Roman"/>
              <w:lang w:val="sr-Cyrl-CS"/>
            </w:rPr>
            <w:t xml:space="preserve">ОЛСКА </w:t>
          </w:r>
          <w:r>
            <w:rPr>
              <w:rFonts w:hint="default" w:ascii="Times New Roman" w:hAnsi="Times New Roman" w:cs="Times New Roman"/>
            </w:rPr>
            <w:t>202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25</w:t>
          </w:r>
          <w:r>
            <w:rPr>
              <w:rFonts w:hint="default" w:ascii="Times New Roman" w:hAnsi="Times New Roman" w:cs="Times New Roman"/>
            </w:rPr>
            <w:t xml:space="preserve"> ГОДИНА</w:t>
          </w:r>
          <w:bookmarkEnd w:id="39"/>
          <w:r>
            <w:rPr>
              <w:rFonts w:hint="default" w:ascii="Times New Roman" w:hAnsi="Times New Roman" w:cs="Times New Roman"/>
              <w:lang w:val="sr-Cyrl-RS"/>
            </w:rPr>
            <w:t xml:space="preserve"> </w:t>
          </w:r>
        </w:p>
        <w:p w14:paraId="3285999D">
          <w:pPr>
            <w:ind w:right="580"/>
            <w:contextualSpacing/>
            <w:rPr>
              <w:rFonts w:hint="default" w:ascii="Times New Roman" w:hAnsi="Times New Roman" w:eastAsia="Cambria" w:cs="Times New Roman"/>
              <w:b/>
              <w:bCs/>
              <w:color w:val="7030A0"/>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965"/>
          </w:tblGrid>
          <w:tr w14:paraId="0DB2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7" w:type="dxa"/>
              </w:tcPr>
              <w:p w14:paraId="2B5E45FF">
                <w:pPr>
                  <w:spacing w:after="0" w:line="240" w:lineRule="auto"/>
                  <w:jc w:val="cente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ПРЕДМЕТ</w:t>
                </w:r>
              </w:p>
            </w:tc>
            <w:tc>
              <w:tcPr>
                <w:tcW w:w="2965" w:type="dxa"/>
              </w:tcPr>
              <w:p w14:paraId="39B731EE">
                <w:pPr>
                  <w:spacing w:after="0" w:line="240" w:lineRule="auto"/>
                  <w:jc w:val="center"/>
                  <w:rPr>
                    <w:rFonts w:hint="default" w:ascii="Times New Roman" w:hAnsi="Times New Roman" w:eastAsia="Calibri" w:cs="Times New Roman"/>
                    <w:b/>
                    <w:lang w:val="sr-Cyrl-CS"/>
                  </w:rPr>
                </w:pPr>
                <w:r>
                  <w:rPr>
                    <w:rFonts w:hint="default" w:ascii="Times New Roman" w:hAnsi="Times New Roman" w:eastAsia="Calibri" w:cs="Times New Roman"/>
                    <w:b/>
                    <w:lang w:val="sr-Cyrl-CS"/>
                  </w:rPr>
                  <w:t>ПРВО ПОЛУГОДИШТЕ</w:t>
                </w:r>
              </w:p>
            </w:tc>
          </w:tr>
          <w:tr w14:paraId="4ABD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80A18E3">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Српски језик</w:t>
                </w:r>
              </w:p>
            </w:tc>
            <w:tc>
              <w:tcPr>
                <w:tcW w:w="2965" w:type="dxa"/>
              </w:tcPr>
              <w:p w14:paraId="1804BFBA">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децембар</w:t>
                </w:r>
              </w:p>
            </w:tc>
          </w:tr>
          <w:tr w14:paraId="199E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9089C82">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Енглески језик</w:t>
                </w:r>
              </w:p>
            </w:tc>
            <w:tc>
              <w:tcPr>
                <w:tcW w:w="2965" w:type="dxa"/>
              </w:tcPr>
              <w:p w14:paraId="029EFB4D">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октобар</w:t>
                </w:r>
              </w:p>
            </w:tc>
          </w:tr>
          <w:tr w14:paraId="78E1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6A2777A">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Руски језик</w:t>
                </w:r>
              </w:p>
            </w:tc>
            <w:tc>
              <w:tcPr>
                <w:tcW w:w="2965" w:type="dxa"/>
              </w:tcPr>
              <w:p w14:paraId="354C8467">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децембар</w:t>
                </w:r>
              </w:p>
            </w:tc>
          </w:tr>
          <w:tr w14:paraId="3F53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633DCDD">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 xml:space="preserve">Математика </w:t>
                </w:r>
              </w:p>
            </w:tc>
            <w:tc>
              <w:tcPr>
                <w:tcW w:w="2965" w:type="dxa"/>
              </w:tcPr>
              <w:p w14:paraId="0C58707E">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децембар</w:t>
                </w:r>
              </w:p>
            </w:tc>
          </w:tr>
          <w:tr w14:paraId="45F1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3A5FCBB">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Рачунарство и информатика</w:t>
                </w:r>
              </w:p>
            </w:tc>
            <w:tc>
              <w:tcPr>
                <w:tcW w:w="2965" w:type="dxa"/>
              </w:tcPr>
              <w:p w14:paraId="30012A03">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децембар</w:t>
                </w:r>
              </w:p>
            </w:tc>
          </w:tr>
          <w:tr w14:paraId="2FBB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F27C075">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Техника и технологија</w:t>
                </w:r>
              </w:p>
            </w:tc>
            <w:tc>
              <w:tcPr>
                <w:tcW w:w="2965" w:type="dxa"/>
              </w:tcPr>
              <w:p w14:paraId="176CC528">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децембар</w:t>
                </w:r>
              </w:p>
            </w:tc>
          </w:tr>
          <w:tr w14:paraId="3C25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27BAF29">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 xml:space="preserve">Биологија </w:t>
                </w:r>
              </w:p>
            </w:tc>
            <w:tc>
              <w:tcPr>
                <w:tcW w:w="2965" w:type="dxa"/>
              </w:tcPr>
              <w:p w14:paraId="2CB0AD24">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децембар</w:t>
                </w:r>
              </w:p>
            </w:tc>
          </w:tr>
          <w:tr w14:paraId="691B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729B9BC">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 xml:space="preserve">Географија </w:t>
                </w:r>
              </w:p>
            </w:tc>
            <w:tc>
              <w:tcPr>
                <w:tcW w:w="2965" w:type="dxa"/>
              </w:tcPr>
              <w:p w14:paraId="2EFC2E7D">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новембар</w:t>
                </w:r>
              </w:p>
            </w:tc>
          </w:tr>
          <w:tr w14:paraId="328C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FC294A9">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 xml:space="preserve">Историја </w:t>
                </w:r>
              </w:p>
            </w:tc>
            <w:tc>
              <w:tcPr>
                <w:tcW w:w="2965" w:type="dxa"/>
              </w:tcPr>
              <w:p w14:paraId="0E1F66DE">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децембар</w:t>
                </w:r>
              </w:p>
            </w:tc>
          </w:tr>
          <w:tr w14:paraId="6DBD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2032BC2">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Музичка култура</w:t>
                </w:r>
              </w:p>
            </w:tc>
            <w:tc>
              <w:tcPr>
                <w:tcW w:w="2965" w:type="dxa"/>
              </w:tcPr>
              <w:p w14:paraId="1C765A66">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октобар</w:t>
                </w:r>
              </w:p>
            </w:tc>
          </w:tr>
          <w:tr w14:paraId="64C2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A99D092">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Ликовна култура</w:t>
                </w:r>
              </w:p>
            </w:tc>
            <w:tc>
              <w:tcPr>
                <w:tcW w:w="2965" w:type="dxa"/>
              </w:tcPr>
              <w:p w14:paraId="4CE146CF">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новембар</w:t>
                </w:r>
              </w:p>
            </w:tc>
          </w:tr>
          <w:tr w14:paraId="5EBA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4616782">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Физичко и здравствено в.</w:t>
                </w:r>
              </w:p>
            </w:tc>
            <w:tc>
              <w:tcPr>
                <w:tcW w:w="2965" w:type="dxa"/>
              </w:tcPr>
              <w:p w14:paraId="2CFC98BF">
                <w:p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новембар</w:t>
                </w:r>
              </w:p>
            </w:tc>
          </w:tr>
        </w:tbl>
        <w:p w14:paraId="7B6C3BE9">
          <w:pPr>
            <w:jc w:val="both"/>
            <w:rPr>
              <w:rFonts w:hint="default" w:ascii="Times New Roman" w:hAnsi="Times New Roman" w:cs="Times New Roman"/>
              <w:sz w:val="24"/>
              <w:szCs w:val="24"/>
              <w:lang w:val="sr-Cyrl-RS"/>
            </w:rPr>
          </w:pPr>
        </w:p>
        <w:p w14:paraId="12F9EA2F">
          <w:pPr>
            <w:pStyle w:val="23"/>
            <w:ind w:left="0"/>
            <w:jc w:val="center"/>
            <w:rPr>
              <w:rFonts w:hint="default" w:ascii="Times New Roman" w:hAnsi="Times New Roman" w:eastAsia="Times New Roman" w:cs="Times New Roman"/>
              <w:b/>
              <w:color w:val="7030A0"/>
              <w:sz w:val="24"/>
              <w:szCs w:val="24"/>
              <w:lang w:val="sr-Cyrl-CS"/>
            </w:rPr>
          </w:pPr>
        </w:p>
        <w:p w14:paraId="5FA6445B">
          <w:pPr>
            <w:pStyle w:val="23"/>
            <w:ind w:left="0"/>
            <w:jc w:val="center"/>
            <w:rPr>
              <w:rFonts w:hint="default" w:ascii="Times New Roman" w:hAnsi="Times New Roman" w:eastAsia="Times New Roman" w:cs="Times New Roman"/>
              <w:b/>
              <w:color w:val="7030A0"/>
              <w:sz w:val="24"/>
              <w:szCs w:val="24"/>
              <w:lang w:val="sr-Cyrl-CS"/>
            </w:rPr>
          </w:pPr>
        </w:p>
        <w:p w14:paraId="29A24C64">
          <w:pPr>
            <w:pStyle w:val="3"/>
            <w:bidi w:val="0"/>
            <w:rPr>
              <w:rFonts w:hint="default" w:ascii="Times New Roman" w:hAnsi="Times New Roman" w:cs="Times New Roman"/>
              <w:lang w:val="sr-Cyrl-CS"/>
            </w:rPr>
          </w:pPr>
          <w:bookmarkStart w:id="40" w:name="_Toc28910"/>
          <w:r>
            <w:rPr>
              <w:rFonts w:hint="default" w:ascii="Times New Roman" w:hAnsi="Times New Roman" w:cs="Times New Roman"/>
              <w:lang w:val="sr-Cyrl-CS"/>
            </w:rPr>
            <w:t>ИЗБОРНИ ПРЕДМЕТИ И СНА</w:t>
          </w:r>
          <w:bookmarkEnd w:id="40"/>
        </w:p>
        <w:p w14:paraId="47FCF2F3">
          <w:pPr>
            <w:pStyle w:val="23"/>
            <w:ind w:left="2534"/>
            <w:rPr>
              <w:rFonts w:hint="default" w:ascii="Times New Roman" w:hAnsi="Times New Roman" w:eastAsia="Times New Roman" w:cs="Times New Roman"/>
              <w:b/>
              <w:color w:val="7030A0"/>
              <w:sz w:val="24"/>
              <w:szCs w:val="24"/>
              <w:lang w:val="sr-Cyrl-CS"/>
            </w:rPr>
          </w:pPr>
        </w:p>
        <w:p w14:paraId="4EDDFF8A">
          <w:pPr>
            <w:keepNext/>
            <w:spacing w:after="0" w:line="240" w:lineRule="auto"/>
            <w:outlineLvl w:val="1"/>
            <w:rPr>
              <w:rFonts w:hint="default" w:ascii="Times New Roman" w:hAnsi="Times New Roman" w:eastAsia="Times New Roman" w:cs="Times New Roman"/>
              <w:b/>
              <w:bCs/>
              <w:color w:val="00B050"/>
              <w:sz w:val="24"/>
              <w:szCs w:val="24"/>
              <w:lang w:val="sr-Cyrl-CS"/>
            </w:rPr>
          </w:pPr>
          <w:bookmarkStart w:id="41" w:name="_Toc461543188"/>
          <w:bookmarkStart w:id="42" w:name="_Toc19446"/>
          <w:r>
            <w:rPr>
              <w:rFonts w:hint="default" w:ascii="Times New Roman" w:hAnsi="Times New Roman" w:eastAsia="Times New Roman" w:cs="Times New Roman"/>
              <w:b/>
              <w:bCs/>
              <w:color w:val="00B050"/>
              <w:sz w:val="24"/>
              <w:szCs w:val="24"/>
              <w:lang w:val="sr-Cyrl-CS"/>
            </w:rPr>
            <w:t>Број група ученика по изборним предметима</w:t>
          </w:r>
          <w:bookmarkEnd w:id="41"/>
          <w:bookmarkEnd w:id="42"/>
        </w:p>
        <w:tbl>
          <w:tblPr>
            <w:tblStyle w:val="7"/>
            <w:tblW w:w="11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3363"/>
            <w:gridCol w:w="3623"/>
            <w:gridCol w:w="1851"/>
            <w:gridCol w:w="966"/>
          </w:tblGrid>
          <w:tr w14:paraId="3B7B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9BBB59" w:sz="8" w:space="0"/>
                  <w:left w:val="single" w:color="9BBB59" w:sz="8" w:space="0"/>
                  <w:bottom w:val="single" w:color="FFFFFF" w:sz="18" w:space="0"/>
                  <w:right w:val="single" w:color="9BBB59" w:sz="8" w:space="0"/>
                </w:tcBorders>
                <w:shd w:val="clear" w:color="auto" w:fill="9BBB59"/>
              </w:tcPr>
              <w:p w14:paraId="7818EF5A">
                <w:pPr>
                  <w:rPr>
                    <w:rFonts w:hint="default" w:ascii="Times New Roman" w:hAnsi="Times New Roman" w:eastAsia="Calibri" w:cs="Times New Roman"/>
                    <w:color w:val="FFFFFF"/>
                    <w:lang w:val="sr-Cyrl-CS"/>
                  </w:rPr>
                </w:pPr>
              </w:p>
            </w:tc>
            <w:tc>
              <w:tcPr>
                <w:tcW w:w="3363" w:type="dxa"/>
                <w:tcBorders>
                  <w:top w:val="single" w:color="9BBB59" w:sz="8" w:space="0"/>
                  <w:left w:val="single" w:color="9BBB59" w:sz="8" w:space="0"/>
                  <w:bottom w:val="single" w:color="FFFFFF" w:sz="18" w:space="0"/>
                  <w:right w:val="single" w:color="9BBB59" w:sz="8" w:space="0"/>
                </w:tcBorders>
                <w:shd w:val="clear" w:color="auto" w:fill="9BBB59"/>
              </w:tcPr>
              <w:p w14:paraId="1CF2A843">
                <w:pPr>
                  <w:rPr>
                    <w:rFonts w:hint="default" w:ascii="Times New Roman" w:hAnsi="Times New Roman" w:eastAsia="Calibri" w:cs="Times New Roman"/>
                    <w:color w:val="FFFFFF"/>
                    <w:lang w:val="sr-Cyrl-CS"/>
                  </w:rPr>
                </w:pPr>
                <w:r>
                  <w:rPr>
                    <w:rFonts w:hint="default" w:ascii="Times New Roman" w:hAnsi="Times New Roman" w:eastAsia="Calibri" w:cs="Times New Roman"/>
                    <w:color w:val="FFFFFF"/>
                    <w:lang w:val="sr-Cyrl-CS"/>
                  </w:rPr>
                  <w:t>Купиново</w:t>
                </w:r>
              </w:p>
            </w:tc>
            <w:tc>
              <w:tcPr>
                <w:tcW w:w="3623" w:type="dxa"/>
                <w:tcBorders>
                  <w:top w:val="single" w:color="9BBB59" w:sz="8" w:space="0"/>
                  <w:left w:val="single" w:color="9BBB59" w:sz="8" w:space="0"/>
                  <w:bottom w:val="single" w:color="FFFFFF" w:sz="18" w:space="0"/>
                  <w:right w:val="single" w:color="9BBB59" w:sz="8" w:space="0"/>
                </w:tcBorders>
                <w:shd w:val="clear" w:color="auto" w:fill="9BBB59"/>
              </w:tcPr>
              <w:p w14:paraId="3B6131C0">
                <w:pPr>
                  <w:rPr>
                    <w:rFonts w:hint="default" w:ascii="Times New Roman" w:hAnsi="Times New Roman" w:eastAsia="Calibri" w:cs="Times New Roman"/>
                    <w:color w:val="FFFFFF"/>
                    <w:lang w:val="sr-Cyrl-CS"/>
                  </w:rPr>
                </w:pPr>
                <w:r>
                  <w:rPr>
                    <w:rFonts w:hint="default" w:ascii="Times New Roman" w:hAnsi="Times New Roman" w:eastAsia="Calibri" w:cs="Times New Roman"/>
                    <w:color w:val="FFFFFF"/>
                    <w:lang w:val="sr-Cyrl-CS"/>
                  </w:rPr>
                  <w:t>Ашања</w:t>
                </w:r>
              </w:p>
            </w:tc>
            <w:tc>
              <w:tcPr>
                <w:tcW w:w="1851" w:type="dxa"/>
                <w:tcBorders>
                  <w:top w:val="single" w:color="9BBB59" w:sz="8" w:space="0"/>
                  <w:left w:val="single" w:color="9BBB59" w:sz="8" w:space="0"/>
                  <w:bottom w:val="single" w:color="FFFFFF" w:sz="18" w:space="0"/>
                  <w:right w:val="single" w:color="9BBB59" w:sz="8" w:space="0"/>
                </w:tcBorders>
                <w:shd w:val="clear" w:color="auto" w:fill="9BBB59"/>
              </w:tcPr>
              <w:p w14:paraId="08EBEAEE">
                <w:pPr>
                  <w:rPr>
                    <w:rFonts w:hint="default" w:ascii="Times New Roman" w:hAnsi="Times New Roman" w:eastAsia="Calibri" w:cs="Times New Roman"/>
                    <w:color w:val="FFFFFF"/>
                    <w:lang w:val="sr-Cyrl-CS"/>
                  </w:rPr>
                </w:pPr>
                <w:r>
                  <w:rPr>
                    <w:rFonts w:hint="default" w:ascii="Times New Roman" w:hAnsi="Times New Roman" w:eastAsia="Calibri" w:cs="Times New Roman"/>
                    <w:color w:val="FFFFFF"/>
                    <w:lang w:val="sr-Cyrl-CS"/>
                  </w:rPr>
                  <w:t>Обреж</w:t>
                </w:r>
              </w:p>
            </w:tc>
            <w:tc>
              <w:tcPr>
                <w:tcW w:w="966" w:type="dxa"/>
                <w:tcBorders>
                  <w:top w:val="single" w:color="9BBB59" w:sz="8" w:space="0"/>
                  <w:left w:val="single" w:color="9BBB59" w:sz="8" w:space="0"/>
                  <w:bottom w:val="single" w:color="FFFFFF" w:sz="18" w:space="0"/>
                  <w:right w:val="single" w:color="9BBB59" w:sz="8" w:space="0"/>
                </w:tcBorders>
                <w:shd w:val="clear" w:color="auto" w:fill="9BBB59"/>
              </w:tcPr>
              <w:p w14:paraId="4E11C8E9">
                <w:pPr>
                  <w:rPr>
                    <w:rFonts w:hint="default" w:ascii="Times New Roman" w:hAnsi="Times New Roman" w:eastAsia="Calibri" w:cs="Times New Roman"/>
                    <w:color w:val="FFFFFF"/>
                    <w:lang w:val="sr-Cyrl-CS"/>
                  </w:rPr>
                </w:pPr>
                <w:r>
                  <w:rPr>
                    <w:rFonts w:hint="default" w:ascii="Times New Roman" w:hAnsi="Times New Roman" w:eastAsia="Calibri" w:cs="Times New Roman"/>
                    <w:color w:val="FFFFFF"/>
                    <w:lang w:val="sr-Cyrl-CS"/>
                  </w:rPr>
                  <w:t>УКУПНО ГРУПА</w:t>
                </w:r>
              </w:p>
            </w:tc>
          </w:tr>
          <w:tr w14:paraId="7313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FFFFFF" w:sz="18" w:space="0"/>
                  <w:left w:val="single" w:color="9BBB59" w:sz="8" w:space="0"/>
                  <w:bottom w:val="single" w:color="9BBB59" w:sz="8" w:space="0"/>
                  <w:right w:val="single" w:color="9BBB59" w:sz="8" w:space="0"/>
                </w:tcBorders>
                <w:shd w:val="clear" w:color="auto" w:fill="D7E3BC"/>
              </w:tcPr>
              <w:p w14:paraId="32CFF018">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Грађанско васпитање</w:t>
                </w:r>
              </w:p>
              <w:p w14:paraId="0E6C734C">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(од 5. до 8.)</w:t>
                </w:r>
              </w:p>
            </w:tc>
            <w:tc>
              <w:tcPr>
                <w:tcW w:w="3363" w:type="dxa"/>
                <w:tcBorders>
                  <w:top w:val="single" w:color="FFFFFF" w:sz="18" w:space="0"/>
                  <w:left w:val="single" w:color="9BBB59" w:sz="8" w:space="0"/>
                  <w:bottom w:val="single" w:color="9BBB59" w:sz="8" w:space="0"/>
                  <w:right w:val="single" w:color="9BBB59" w:sz="8" w:space="0"/>
                </w:tcBorders>
                <w:shd w:val="clear" w:color="auto" w:fill="D7E3BC"/>
              </w:tcPr>
              <w:p w14:paraId="5814F5BC">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2 групе: </w:t>
                </w:r>
              </w:p>
              <w:p w14:paraId="7F6B26A5">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7/1 (18+2ИОП2), </w:t>
                </w:r>
              </w:p>
              <w:p w14:paraId="574B90CC">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8/1 (19)</w:t>
                </w:r>
              </w:p>
            </w:tc>
            <w:tc>
              <w:tcPr>
                <w:tcW w:w="3623" w:type="dxa"/>
                <w:tcBorders>
                  <w:top w:val="single" w:color="FFFFFF" w:sz="18" w:space="0"/>
                  <w:left w:val="single" w:color="9BBB59" w:sz="8" w:space="0"/>
                  <w:bottom w:val="single" w:color="9BBB59" w:sz="8" w:space="0"/>
                  <w:right w:val="single" w:color="9BBB59" w:sz="8" w:space="0"/>
                </w:tcBorders>
                <w:shd w:val="clear" w:color="auto" w:fill="D7E3BC"/>
              </w:tcPr>
              <w:p w14:paraId="36A965D0">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1 група: </w:t>
                </w:r>
              </w:p>
              <w:p w14:paraId="1D92FC17">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6/2 (+1ИОП1), </w:t>
                </w:r>
              </w:p>
              <w:p w14:paraId="0000416A">
                <w:pPr>
                  <w:spacing w:after="0"/>
                  <w:rPr>
                    <w:rFonts w:hint="default" w:ascii="Times New Roman" w:hAnsi="Times New Roman" w:eastAsia="Calibri" w:cs="Times New Roman"/>
                    <w:color w:val="000000"/>
                    <w:lang w:val="sr-Cyrl-RS"/>
                  </w:rPr>
                </w:pPr>
              </w:p>
            </w:tc>
            <w:tc>
              <w:tcPr>
                <w:tcW w:w="1851" w:type="dxa"/>
                <w:tcBorders>
                  <w:top w:val="single" w:color="FFFFFF" w:sz="18" w:space="0"/>
                  <w:left w:val="single" w:color="9BBB59" w:sz="8" w:space="0"/>
                  <w:bottom w:val="single" w:color="9BBB59" w:sz="8" w:space="0"/>
                  <w:right w:val="single" w:color="9BBB59" w:sz="8" w:space="0"/>
                </w:tcBorders>
                <w:shd w:val="clear" w:color="auto" w:fill="D7E3BC"/>
              </w:tcPr>
              <w:p w14:paraId="2D7826C3">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2 групе:</w:t>
                </w:r>
              </w:p>
              <w:p w14:paraId="3D1B8C36">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7/3 (13+1ИОП1)</w:t>
                </w:r>
              </w:p>
              <w:p w14:paraId="752EA228">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8/3 (11)</w:t>
                </w:r>
              </w:p>
            </w:tc>
            <w:tc>
              <w:tcPr>
                <w:tcW w:w="966" w:type="dxa"/>
                <w:tcBorders>
                  <w:top w:val="single" w:color="FFFFFF" w:sz="18" w:space="0"/>
                  <w:left w:val="single" w:color="9BBB59" w:sz="8" w:space="0"/>
                  <w:bottom w:val="single" w:color="9BBB59" w:sz="8" w:space="0"/>
                  <w:right w:val="single" w:color="9BBB59" w:sz="8" w:space="0"/>
                </w:tcBorders>
                <w:shd w:val="clear" w:color="auto" w:fill="D7E3BC"/>
              </w:tcPr>
              <w:p w14:paraId="188720D9">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5</w:t>
                </w:r>
              </w:p>
            </w:tc>
          </w:tr>
          <w:tr w14:paraId="1418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9BBB59" w:sz="8" w:space="0"/>
                  <w:left w:val="single" w:color="9BBB59" w:sz="8" w:space="0"/>
                  <w:bottom w:val="single" w:color="9BBB59" w:sz="8" w:space="0"/>
                  <w:right w:val="single" w:color="9BBB59" w:sz="8" w:space="0"/>
                </w:tcBorders>
                <w:shd w:val="clear" w:color="auto" w:fill="FFFFFF"/>
              </w:tcPr>
              <w:p w14:paraId="17C6BBEC">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Верска</w:t>
                </w:r>
              </w:p>
              <w:p w14:paraId="68617306">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(од 1. до 8.)</w:t>
                </w:r>
              </w:p>
            </w:tc>
            <w:tc>
              <w:tcPr>
                <w:tcW w:w="3363" w:type="dxa"/>
                <w:tcBorders>
                  <w:top w:val="single" w:color="9BBB59" w:sz="8" w:space="0"/>
                  <w:left w:val="single" w:color="9BBB59" w:sz="8" w:space="0"/>
                  <w:bottom w:val="single" w:color="9BBB59" w:sz="8" w:space="0"/>
                  <w:right w:val="single" w:color="9BBB59" w:sz="8" w:space="0"/>
                </w:tcBorders>
                <w:shd w:val="clear" w:color="auto" w:fill="FFFFFF"/>
              </w:tcPr>
              <w:p w14:paraId="377D10F9">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5 група: </w:t>
                </w:r>
              </w:p>
              <w:p w14:paraId="49F1228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1/1 (14), </w:t>
                </w:r>
              </w:p>
              <w:p w14:paraId="422A0C3F">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2/1 (12), </w:t>
                </w:r>
              </w:p>
              <w:p w14:paraId="1872435C">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3/1 (17)</w:t>
                </w:r>
              </w:p>
              <w:p w14:paraId="3746F156">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5/1 (18+1ИОП1)</w:t>
                </w:r>
              </w:p>
              <w:p w14:paraId="53FB1EC5">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6/1 (14+1ИОП1)</w:t>
                </w:r>
              </w:p>
            </w:tc>
            <w:tc>
              <w:tcPr>
                <w:tcW w:w="3623" w:type="dxa"/>
                <w:tcBorders>
                  <w:top w:val="single" w:color="9BBB59" w:sz="8" w:space="0"/>
                  <w:left w:val="single" w:color="9BBB59" w:sz="8" w:space="0"/>
                  <w:bottom w:val="single" w:color="9BBB59" w:sz="8" w:space="0"/>
                  <w:right w:val="single" w:color="9BBB59" w:sz="8" w:space="0"/>
                </w:tcBorders>
                <w:shd w:val="clear" w:color="auto" w:fill="FFFFFF"/>
              </w:tcPr>
              <w:p w14:paraId="259D4E7D">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 група:</w:t>
                </w:r>
              </w:p>
              <w:p w14:paraId="05199C86">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1/2 (12)</w:t>
                </w:r>
              </w:p>
              <w:p w14:paraId="4BA5F75A">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2/2 (13+1ИОП1)</w:t>
                </w:r>
              </w:p>
              <w:p w14:paraId="7D7E4B72">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3/2 (15+1ИОП1), </w:t>
                </w:r>
              </w:p>
              <w:p w14:paraId="6A6EAB5C">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4/2 (15), </w:t>
                </w:r>
              </w:p>
              <w:p w14:paraId="6F335580">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 xml:space="preserve">5/2 (11), </w:t>
                </w:r>
              </w:p>
              <w:p w14:paraId="5949FE2F">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7/2 (9)</w:t>
                </w:r>
              </w:p>
              <w:p w14:paraId="514C7B26">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8/2 (16)</w:t>
                </w:r>
              </w:p>
            </w:tc>
            <w:tc>
              <w:tcPr>
                <w:tcW w:w="1851" w:type="dxa"/>
                <w:tcBorders>
                  <w:top w:val="single" w:color="9BBB59" w:sz="8" w:space="0"/>
                  <w:left w:val="single" w:color="9BBB59" w:sz="8" w:space="0"/>
                  <w:bottom w:val="single" w:color="9BBB59" w:sz="8" w:space="0"/>
                  <w:right w:val="single" w:color="9BBB59" w:sz="8" w:space="0"/>
                </w:tcBorders>
                <w:shd w:val="clear" w:color="auto" w:fill="FFFFFF"/>
              </w:tcPr>
              <w:p w14:paraId="562D7557">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 група:</w:t>
                </w:r>
              </w:p>
              <w:p w14:paraId="28000973">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1/3 (6)</w:t>
                </w:r>
              </w:p>
              <w:p w14:paraId="5997EA7B">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2/3 (15)</w:t>
                </w:r>
              </w:p>
              <w:p w14:paraId="05D2764E">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3/3 (19+1ИОП1)</w:t>
                </w:r>
              </w:p>
              <w:p w14:paraId="753FAA06">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4/3 (14+1ИОП1)</w:t>
                </w:r>
              </w:p>
              <w:p w14:paraId="15860B47">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5/3 (12)</w:t>
                </w:r>
              </w:p>
              <w:p w14:paraId="3A5EA635">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6/3 (9)</w:t>
                </w:r>
              </w:p>
            </w:tc>
            <w:tc>
              <w:tcPr>
                <w:tcW w:w="966" w:type="dxa"/>
                <w:tcBorders>
                  <w:top w:val="single" w:color="9BBB59" w:sz="8" w:space="0"/>
                  <w:left w:val="single" w:color="9BBB59" w:sz="8" w:space="0"/>
                  <w:bottom w:val="single" w:color="9BBB59" w:sz="8" w:space="0"/>
                  <w:right w:val="single" w:color="9BBB59" w:sz="8" w:space="0"/>
                </w:tcBorders>
                <w:shd w:val="clear" w:color="auto" w:fill="FFFFFF"/>
              </w:tcPr>
              <w:p w14:paraId="0520A985">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18</w:t>
                </w:r>
              </w:p>
            </w:tc>
          </w:tr>
          <w:tr w14:paraId="03D8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74" w:type="dxa"/>
                <w:tcBorders>
                  <w:top w:val="single" w:color="9BBB59" w:sz="8" w:space="0"/>
                  <w:left w:val="single" w:color="9BBB59" w:sz="8" w:space="0"/>
                  <w:bottom w:val="single" w:color="9BBB59" w:sz="8" w:space="0"/>
                  <w:right w:val="single" w:color="9BBB59" w:sz="8" w:space="0"/>
                </w:tcBorders>
                <w:shd w:val="clear" w:color="auto" w:fill="D7E3BC"/>
              </w:tcPr>
              <w:p w14:paraId="5CEAF7B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Вежбањем до здравља</w:t>
                </w:r>
              </w:p>
            </w:tc>
            <w:tc>
              <w:tcPr>
                <w:tcW w:w="3363" w:type="dxa"/>
                <w:tcBorders>
                  <w:top w:val="single" w:color="9BBB59" w:sz="8" w:space="0"/>
                  <w:left w:val="single" w:color="9BBB59" w:sz="8" w:space="0"/>
                  <w:bottom w:val="single" w:color="9BBB59" w:sz="8" w:space="0"/>
                  <w:right w:val="single" w:color="9BBB59" w:sz="8" w:space="0"/>
                </w:tcBorders>
                <w:shd w:val="clear" w:color="auto" w:fill="D7E3BC"/>
              </w:tcPr>
              <w:p w14:paraId="09455626">
                <w:pPr>
                  <w:tabs>
                    <w:tab w:val="left" w:pos="2340"/>
                  </w:tabs>
                  <w:spacing w:after="0"/>
                  <w:jc w:val="both"/>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6/1</w:t>
                </w:r>
              </w:p>
            </w:tc>
            <w:tc>
              <w:tcPr>
                <w:tcW w:w="3623" w:type="dxa"/>
                <w:tcBorders>
                  <w:top w:val="single" w:color="9BBB59" w:sz="8" w:space="0"/>
                  <w:left w:val="single" w:color="9BBB59" w:sz="8" w:space="0"/>
                  <w:bottom w:val="single" w:color="9BBB59" w:sz="8" w:space="0"/>
                  <w:right w:val="single" w:color="9BBB59" w:sz="8" w:space="0"/>
                </w:tcBorders>
                <w:shd w:val="clear" w:color="auto" w:fill="D7E3BC"/>
              </w:tcPr>
              <w:p w14:paraId="40B99FCD">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w:t>
                </w:r>
              </w:p>
            </w:tc>
            <w:tc>
              <w:tcPr>
                <w:tcW w:w="1851" w:type="dxa"/>
                <w:tcBorders>
                  <w:top w:val="single" w:color="9BBB59" w:sz="8" w:space="0"/>
                  <w:left w:val="single" w:color="9BBB59" w:sz="8" w:space="0"/>
                  <w:bottom w:val="single" w:color="9BBB59" w:sz="8" w:space="0"/>
                  <w:right w:val="single" w:color="9BBB59" w:sz="8" w:space="0"/>
                </w:tcBorders>
                <w:shd w:val="clear" w:color="auto" w:fill="D7E3BC"/>
              </w:tcPr>
              <w:p w14:paraId="30AE65A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w:t>
                </w:r>
              </w:p>
            </w:tc>
            <w:tc>
              <w:tcPr>
                <w:tcW w:w="966" w:type="dxa"/>
                <w:tcBorders>
                  <w:top w:val="single" w:color="9BBB59" w:sz="8" w:space="0"/>
                  <w:left w:val="single" w:color="9BBB59" w:sz="8" w:space="0"/>
                  <w:bottom w:val="single" w:color="9BBB59" w:sz="8" w:space="0"/>
                  <w:right w:val="single" w:color="9BBB59" w:sz="8" w:space="0"/>
                </w:tcBorders>
                <w:shd w:val="clear" w:color="auto" w:fill="D7E3BC"/>
              </w:tcPr>
              <w:p w14:paraId="43BD4923">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1</w:t>
                </w:r>
              </w:p>
            </w:tc>
          </w:tr>
          <w:tr w14:paraId="1469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9BBB59" w:sz="8" w:space="0"/>
                  <w:left w:val="single" w:color="9BBB59" w:sz="8" w:space="0"/>
                  <w:bottom w:val="single" w:color="9BBB59" w:sz="8" w:space="0"/>
                  <w:right w:val="single" w:color="9BBB59" w:sz="8" w:space="0"/>
                </w:tcBorders>
                <w:shd w:val="clear" w:color="auto" w:fill="FFFFFF"/>
              </w:tcPr>
              <w:p w14:paraId="3F65A4C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CS"/>
                  </w:rPr>
                  <w:t>Цртање, вајање, сликање</w:t>
                </w:r>
              </w:p>
            </w:tc>
            <w:tc>
              <w:tcPr>
                <w:tcW w:w="3363" w:type="dxa"/>
                <w:tcBorders>
                  <w:top w:val="single" w:color="9BBB59" w:sz="8" w:space="0"/>
                  <w:left w:val="single" w:color="9BBB59" w:sz="8" w:space="0"/>
                  <w:bottom w:val="single" w:color="9BBB59" w:sz="8" w:space="0"/>
                  <w:right w:val="single" w:color="9BBB59" w:sz="8" w:space="0"/>
                </w:tcBorders>
                <w:shd w:val="clear" w:color="auto" w:fill="FFFFFF"/>
              </w:tcPr>
              <w:p w14:paraId="1F9BA093">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5/1</w:t>
                </w:r>
              </w:p>
            </w:tc>
            <w:tc>
              <w:tcPr>
                <w:tcW w:w="3623" w:type="dxa"/>
                <w:tcBorders>
                  <w:top w:val="single" w:color="9BBB59" w:sz="8" w:space="0"/>
                  <w:left w:val="single" w:color="9BBB59" w:sz="8" w:space="0"/>
                  <w:bottom w:val="single" w:color="9BBB59" w:sz="8" w:space="0"/>
                  <w:right w:val="single" w:color="9BBB59" w:sz="8" w:space="0"/>
                </w:tcBorders>
                <w:shd w:val="clear" w:color="auto" w:fill="FFFFFF"/>
              </w:tcPr>
              <w:p w14:paraId="50A1FCB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5/2</w:t>
                </w:r>
              </w:p>
              <w:p w14:paraId="394C5184">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6/2</w:t>
                </w:r>
              </w:p>
            </w:tc>
            <w:tc>
              <w:tcPr>
                <w:tcW w:w="1851" w:type="dxa"/>
                <w:tcBorders>
                  <w:top w:val="single" w:color="9BBB59" w:sz="8" w:space="0"/>
                  <w:left w:val="single" w:color="9BBB59" w:sz="8" w:space="0"/>
                  <w:bottom w:val="single" w:color="9BBB59" w:sz="8" w:space="0"/>
                  <w:right w:val="single" w:color="9BBB59" w:sz="8" w:space="0"/>
                </w:tcBorders>
                <w:shd w:val="clear" w:color="auto" w:fill="FFFFFF"/>
              </w:tcPr>
              <w:p w14:paraId="5C0332F8">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5/3</w:t>
                </w:r>
              </w:p>
              <w:p w14:paraId="33836AC0">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6/3</w:t>
                </w:r>
              </w:p>
            </w:tc>
            <w:tc>
              <w:tcPr>
                <w:tcW w:w="966" w:type="dxa"/>
                <w:tcBorders>
                  <w:top w:val="single" w:color="9BBB59" w:sz="8" w:space="0"/>
                  <w:left w:val="single" w:color="9BBB59" w:sz="8" w:space="0"/>
                  <w:bottom w:val="single" w:color="9BBB59" w:sz="8" w:space="0"/>
                  <w:right w:val="single" w:color="9BBB59" w:sz="8" w:space="0"/>
                </w:tcBorders>
                <w:shd w:val="clear" w:color="auto" w:fill="FFFFFF"/>
              </w:tcPr>
              <w:p w14:paraId="4B303F9F">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5</w:t>
                </w:r>
              </w:p>
            </w:tc>
          </w:tr>
          <w:tr w14:paraId="05E7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9BBB59" w:sz="8" w:space="0"/>
                  <w:left w:val="single" w:color="9BBB59" w:sz="8" w:space="0"/>
                  <w:bottom w:val="single" w:color="9BBB59" w:sz="8" w:space="0"/>
                  <w:right w:val="single" w:color="9BBB59" w:sz="8" w:space="0"/>
                </w:tcBorders>
                <w:shd w:val="clear" w:color="auto" w:fill="D7E3BC"/>
              </w:tcPr>
              <w:p w14:paraId="58412513">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Филозофија за децу</w:t>
                </w:r>
              </w:p>
            </w:tc>
            <w:tc>
              <w:tcPr>
                <w:tcW w:w="3363" w:type="dxa"/>
                <w:tcBorders>
                  <w:top w:val="single" w:color="9BBB59" w:sz="8" w:space="0"/>
                  <w:left w:val="single" w:color="9BBB59" w:sz="8" w:space="0"/>
                  <w:bottom w:val="single" w:color="9BBB59" w:sz="8" w:space="0"/>
                  <w:right w:val="single" w:color="9BBB59" w:sz="8" w:space="0"/>
                </w:tcBorders>
                <w:shd w:val="clear" w:color="auto" w:fill="D7E3BC"/>
              </w:tcPr>
              <w:p w14:paraId="67F1FE4A">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8/1</w:t>
                </w:r>
              </w:p>
            </w:tc>
            <w:tc>
              <w:tcPr>
                <w:tcW w:w="3623" w:type="dxa"/>
                <w:tcBorders>
                  <w:top w:val="single" w:color="9BBB59" w:sz="8" w:space="0"/>
                  <w:left w:val="single" w:color="9BBB59" w:sz="8" w:space="0"/>
                  <w:bottom w:val="single" w:color="9BBB59" w:sz="8" w:space="0"/>
                  <w:right w:val="single" w:color="9BBB59" w:sz="8" w:space="0"/>
                </w:tcBorders>
                <w:shd w:val="clear" w:color="auto" w:fill="D7E3BC"/>
              </w:tcPr>
              <w:p w14:paraId="429EA2C5">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8/2</w:t>
                </w:r>
              </w:p>
            </w:tc>
            <w:tc>
              <w:tcPr>
                <w:tcW w:w="1851" w:type="dxa"/>
                <w:tcBorders>
                  <w:top w:val="single" w:color="9BBB59" w:sz="8" w:space="0"/>
                  <w:left w:val="single" w:color="9BBB59" w:sz="8" w:space="0"/>
                  <w:bottom w:val="single" w:color="9BBB59" w:sz="8" w:space="0"/>
                  <w:right w:val="single" w:color="9BBB59" w:sz="8" w:space="0"/>
                </w:tcBorders>
                <w:shd w:val="clear" w:color="auto" w:fill="D7E3BC"/>
              </w:tcPr>
              <w:p w14:paraId="254D4152">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8/3</w:t>
                </w:r>
              </w:p>
            </w:tc>
            <w:tc>
              <w:tcPr>
                <w:tcW w:w="966" w:type="dxa"/>
                <w:tcBorders>
                  <w:top w:val="single" w:color="9BBB59" w:sz="8" w:space="0"/>
                  <w:left w:val="single" w:color="9BBB59" w:sz="8" w:space="0"/>
                  <w:bottom w:val="single" w:color="9BBB59" w:sz="8" w:space="0"/>
                  <w:right w:val="single" w:color="9BBB59" w:sz="8" w:space="0"/>
                </w:tcBorders>
                <w:shd w:val="clear" w:color="auto" w:fill="D7E3BC"/>
              </w:tcPr>
              <w:p w14:paraId="2CA02599">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3</w:t>
                </w:r>
              </w:p>
            </w:tc>
          </w:tr>
          <w:tr w14:paraId="223B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Borders>
                  <w:top w:val="single" w:color="9BBB59" w:sz="8" w:space="0"/>
                  <w:left w:val="single" w:color="9BBB59" w:sz="8" w:space="0"/>
                  <w:bottom w:val="single" w:color="9BBB59" w:sz="8" w:space="0"/>
                  <w:right w:val="single" w:color="9BBB59" w:sz="8" w:space="0"/>
                </w:tcBorders>
                <w:shd w:val="clear" w:color="auto" w:fill="FFFFFF"/>
              </w:tcPr>
              <w:p w14:paraId="2037CC22">
                <w:pPr>
                  <w:spacing w:after="0"/>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Моја животна средина</w:t>
                </w:r>
              </w:p>
            </w:tc>
            <w:tc>
              <w:tcPr>
                <w:tcW w:w="3363" w:type="dxa"/>
                <w:tcBorders>
                  <w:top w:val="single" w:color="9BBB59" w:sz="8" w:space="0"/>
                  <w:left w:val="single" w:color="9BBB59" w:sz="8" w:space="0"/>
                  <w:bottom w:val="single" w:color="9BBB59" w:sz="8" w:space="0"/>
                  <w:right w:val="single" w:color="9BBB59" w:sz="8" w:space="0"/>
                </w:tcBorders>
                <w:shd w:val="clear" w:color="auto" w:fill="FFFFFF"/>
              </w:tcPr>
              <w:p w14:paraId="36B3456D">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7/1</w:t>
                </w:r>
              </w:p>
            </w:tc>
            <w:tc>
              <w:tcPr>
                <w:tcW w:w="3623" w:type="dxa"/>
                <w:tcBorders>
                  <w:top w:val="single" w:color="9BBB59" w:sz="8" w:space="0"/>
                  <w:left w:val="single" w:color="9BBB59" w:sz="8" w:space="0"/>
                  <w:bottom w:val="single" w:color="9BBB59" w:sz="8" w:space="0"/>
                  <w:right w:val="single" w:color="9BBB59" w:sz="8" w:space="0"/>
                </w:tcBorders>
                <w:shd w:val="clear" w:color="auto" w:fill="FFFFFF"/>
              </w:tcPr>
              <w:p w14:paraId="4C0CC7C7">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7/2</w:t>
                </w:r>
              </w:p>
            </w:tc>
            <w:tc>
              <w:tcPr>
                <w:tcW w:w="1851" w:type="dxa"/>
                <w:tcBorders>
                  <w:top w:val="single" w:color="9BBB59" w:sz="8" w:space="0"/>
                  <w:left w:val="single" w:color="9BBB59" w:sz="8" w:space="0"/>
                  <w:bottom w:val="single" w:color="9BBB59" w:sz="8" w:space="0"/>
                  <w:right w:val="single" w:color="9BBB59" w:sz="8" w:space="0"/>
                </w:tcBorders>
                <w:shd w:val="clear" w:color="auto" w:fill="FFFFFF"/>
              </w:tcPr>
              <w:p w14:paraId="573DC89D">
                <w:pPr>
                  <w:spacing w:after="0"/>
                  <w:rPr>
                    <w:rFonts w:hint="default" w:ascii="Times New Roman" w:hAnsi="Times New Roman" w:eastAsia="Calibri" w:cs="Times New Roman"/>
                    <w:color w:val="000000"/>
                    <w:lang w:val="sr-Cyrl-RS"/>
                  </w:rPr>
                </w:pPr>
                <w:r>
                  <w:rPr>
                    <w:rFonts w:hint="default" w:ascii="Times New Roman" w:hAnsi="Times New Roman" w:eastAsia="Calibri" w:cs="Times New Roman"/>
                    <w:color w:val="000000"/>
                    <w:lang w:val="sr-Cyrl-RS"/>
                  </w:rPr>
                  <w:t>7/3</w:t>
                </w:r>
              </w:p>
            </w:tc>
            <w:tc>
              <w:tcPr>
                <w:tcW w:w="966" w:type="dxa"/>
                <w:tcBorders>
                  <w:top w:val="single" w:color="9BBB59" w:sz="8" w:space="0"/>
                  <w:left w:val="single" w:color="9BBB59" w:sz="8" w:space="0"/>
                  <w:bottom w:val="single" w:color="9BBB59" w:sz="8" w:space="0"/>
                  <w:right w:val="single" w:color="9BBB59" w:sz="8" w:space="0"/>
                </w:tcBorders>
                <w:shd w:val="clear" w:color="auto" w:fill="FFFFFF"/>
              </w:tcPr>
              <w:p w14:paraId="06C88A55">
                <w:pPr>
                  <w:spacing w:after="0"/>
                  <w:rPr>
                    <w:rFonts w:hint="default" w:ascii="Times New Roman" w:hAnsi="Times New Roman" w:eastAsia="Calibri" w:cs="Times New Roman"/>
                    <w:b/>
                    <w:color w:val="000000"/>
                    <w:lang w:val="sr-Cyrl-RS"/>
                  </w:rPr>
                </w:pPr>
                <w:r>
                  <w:rPr>
                    <w:rFonts w:hint="default" w:ascii="Times New Roman" w:hAnsi="Times New Roman" w:eastAsia="Calibri" w:cs="Times New Roman"/>
                    <w:b/>
                    <w:color w:val="000000"/>
                    <w:lang w:val="sr-Cyrl-RS"/>
                  </w:rPr>
                  <w:t>3</w:t>
                </w:r>
              </w:p>
            </w:tc>
          </w:tr>
        </w:tbl>
        <w:p w14:paraId="078F47A1">
          <w:pPr>
            <w:keepNext/>
            <w:spacing w:before="240" w:after="60" w:line="240" w:lineRule="auto"/>
            <w:ind w:left="1540"/>
            <w:outlineLvl w:val="2"/>
            <w:rPr>
              <w:rFonts w:hint="default" w:ascii="Times New Roman" w:hAnsi="Times New Roman" w:eastAsia="Times New Roman" w:cs="Times New Roman"/>
              <w:b/>
              <w:bCs/>
              <w:color w:val="7030A0"/>
              <w:sz w:val="24"/>
              <w:szCs w:val="24"/>
              <w:lang w:val="ru-RU"/>
            </w:rPr>
          </w:pPr>
          <w:bookmarkStart w:id="43" w:name="_Toc462139856"/>
          <w:bookmarkStart w:id="44" w:name="_Toc23525"/>
          <w:r>
            <w:rPr>
              <w:rFonts w:hint="default" w:ascii="Times New Roman" w:hAnsi="Times New Roman" w:eastAsia="Times New Roman" w:cs="Times New Roman"/>
              <w:b/>
              <w:bCs/>
              <w:color w:val="7030A0"/>
              <w:sz w:val="24"/>
              <w:szCs w:val="24"/>
              <w:lang w:val="sr-Cyrl-CS"/>
            </w:rPr>
            <w:t>ГОДИШЊИ ФОНД ЧАСОВА ИЗБОРНЕ НАСТАВЕ ОД 1- 8 РАЗРЕДА</w:t>
          </w:r>
          <w:bookmarkEnd w:id="43"/>
          <w:bookmarkEnd w:id="44"/>
          <w:r>
            <w:rPr>
              <w:rFonts w:hint="default" w:ascii="Times New Roman" w:hAnsi="Times New Roman" w:eastAsia="Times New Roman" w:cs="Times New Roman"/>
              <w:b/>
              <w:bCs/>
              <w:color w:val="7030A0"/>
              <w:sz w:val="24"/>
              <w:szCs w:val="24"/>
              <w:lang w:val="ru-RU"/>
            </w:rPr>
            <w:t xml:space="preserve"> </w:t>
          </w:r>
        </w:p>
        <w:p w14:paraId="2EC95AE7">
          <w:pPr>
            <w:rPr>
              <w:rFonts w:hint="default" w:ascii="Times New Roman" w:hAnsi="Times New Roman" w:eastAsia="Calibri" w:cs="Times New Roman"/>
              <w:b/>
              <w:bCs/>
              <w:sz w:val="24"/>
              <w:szCs w:val="24"/>
              <w:lang w:val="sr-Cyrl-CS"/>
            </w:rPr>
          </w:pPr>
        </w:p>
        <w:p w14:paraId="5A008FEA">
          <w:pPr>
            <w:rPr>
              <w:rFonts w:hint="default" w:ascii="Times New Roman" w:hAnsi="Times New Roman" w:eastAsia="Calibri" w:cs="Times New Roman"/>
              <w:sz w:val="24"/>
              <w:szCs w:val="24"/>
            </w:rPr>
          </w:pPr>
          <w:r>
            <w:rPr>
              <w:rFonts w:hint="default" w:ascii="Times New Roman" w:hAnsi="Times New Roman" w:eastAsia="Calibri" w:cs="Times New Roman"/>
              <w:sz w:val="24"/>
              <w:szCs w:val="24"/>
              <w:lang w:val="sr-Cyrl-CS"/>
            </w:rPr>
            <w:tab/>
          </w:r>
          <w:r>
            <w:rPr>
              <w:rFonts w:hint="default" w:ascii="Times New Roman" w:hAnsi="Times New Roman" w:eastAsia="Calibri" w:cs="Times New Roman"/>
              <w:sz w:val="24"/>
              <w:szCs w:val="24"/>
              <w:lang w:val="sr-Cyrl-CS"/>
            </w:rPr>
            <w:t xml:space="preserve">У нашој школи изборни предмети су: </w:t>
          </w:r>
        </w:p>
        <w:p w14:paraId="5416D66A">
          <w:pPr>
            <w:numPr>
              <w:ilvl w:val="0"/>
              <w:numId w:val="20"/>
            </w:num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Грађанско васпитање од првог до осмог разреда са по 1 часом недељно.-обавезни изборни</w:t>
          </w:r>
        </w:p>
        <w:p w14:paraId="56128F69">
          <w:pPr>
            <w:numPr>
              <w:ilvl w:val="0"/>
              <w:numId w:val="20"/>
            </w:num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Веронаука од првог до осмог разреда са по 1 часом недељно –обавезни изборни</w:t>
          </w:r>
        </w:p>
        <w:p w14:paraId="007ED6CA">
          <w:pPr>
            <w:numPr>
              <w:ilvl w:val="0"/>
              <w:numId w:val="20"/>
            </w:num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Вежбањем до здравља (СНА) у једном одељењу 6 разреда (Купиново)</w:t>
          </w:r>
        </w:p>
        <w:p w14:paraId="3363B6FF">
          <w:pPr>
            <w:numPr>
              <w:ilvl w:val="0"/>
              <w:numId w:val="20"/>
            </w:num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Цртање, сликање, вајање (СНА) у 3 одељења петог разреда (К,А,О) и два одељења шестог (Ашања, Обреж)</w:t>
          </w:r>
        </w:p>
        <w:p w14:paraId="191FF6A3">
          <w:pPr>
            <w:numPr>
              <w:ilvl w:val="0"/>
              <w:numId w:val="20"/>
            </w:numPr>
            <w:spacing w:after="0" w:line="240" w:lineRule="auto"/>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Моја животна средина у свим седмим разредима, Филозофија за децу у свим осмим разредима</w:t>
          </w:r>
        </w:p>
        <w:p w14:paraId="6400EE08">
          <w:pPr>
            <w:pStyle w:val="2"/>
            <w:bidi w:val="0"/>
            <w:outlineLvl w:val="9"/>
            <w:rPr>
              <w:rFonts w:hint="default" w:ascii="Times New Roman" w:hAnsi="Times New Roman" w:cs="Times New Roman"/>
              <w:lang w:val="sr-Cyrl-CS"/>
            </w:rPr>
          </w:pPr>
        </w:p>
        <w:p w14:paraId="1756AB1F">
          <w:pPr>
            <w:pStyle w:val="2"/>
            <w:bidi w:val="0"/>
            <w:rPr>
              <w:rFonts w:hint="default" w:ascii="Times New Roman" w:hAnsi="Times New Roman" w:cs="Times New Roman"/>
              <w:lang w:val="sr-Cyrl-CS"/>
            </w:rPr>
          </w:pPr>
          <w:bookmarkStart w:id="45" w:name="_Toc16176"/>
          <w:r>
            <w:rPr>
              <w:rFonts w:hint="default" w:ascii="Times New Roman" w:hAnsi="Times New Roman" w:cs="Times New Roman"/>
              <w:lang w:val="sr-Cyrl-CS"/>
            </w:rPr>
            <w:t>ВАННАСТАВНЕ АКТИВНОСТИ/СЕКЦИЈЕ</w:t>
          </w:r>
          <w:bookmarkEnd w:id="45"/>
        </w:p>
        <w:p w14:paraId="2BAE4ECF">
          <w:pPr>
            <w:ind w:firstLine="540"/>
            <w:jc w:val="both"/>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rPr>
            <w:t xml:space="preserve">Ученици од I до IV разреда ће кроз друштвене, техничке, хуманитарне, спортске и културне активности имати прилике да проналазе и развијају своје способности и таленте у области спорта, уметности и језика. Активности ће се организовати једном недељно у оквиру одељења. </w:t>
          </w:r>
          <w:r>
            <w:rPr>
              <w:rFonts w:hint="default" w:ascii="Times New Roman" w:hAnsi="Times New Roman" w:eastAsia="Calibri" w:cs="Times New Roman"/>
              <w:sz w:val="24"/>
              <w:szCs w:val="24"/>
              <w:lang w:val="sr-Cyrl-CS"/>
            </w:rPr>
            <w:t>Реализатори свих активности су одељенске старешине. По потреби се укључују и остали (стручни сарадници, родитељи, стручњаци различитих профила). Садржај секција је прилагођен интересовању и способностима ученика, са настојањем да се активирају сви чланови одељенске заједнице.</w:t>
          </w:r>
        </w:p>
        <w:p w14:paraId="16CB2C9C">
          <w:pPr>
            <w:ind w:firstLine="540"/>
            <w:jc w:val="both"/>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rPr>
            <w:t>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 Ученици од 5. до 8. разреда ће бирати секцију према свом интересовању. Време одржавања секције биће одређено распоредом часова.</w:t>
          </w:r>
        </w:p>
        <w:tbl>
          <w:tblPr>
            <w:tblStyle w:val="7"/>
            <w:tblpPr w:leftFromText="180" w:rightFromText="180" w:vertAnchor="text" w:horzAnchor="page" w:tblpX="1850" w:tblpY="306"/>
            <w:tblW w:w="6444" w:type="dxa"/>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1224"/>
            <w:gridCol w:w="1440"/>
            <w:gridCol w:w="1260"/>
            <w:gridCol w:w="2520"/>
          </w:tblGrid>
          <w:tr w14:paraId="12E6834C">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224" w:type="dxa"/>
                <w:tcBorders>
                  <w:top w:val="single" w:color="FFFFFF" w:sz="8" w:space="0"/>
                  <w:left w:val="single" w:color="FFFFFF" w:sz="8" w:space="0"/>
                  <w:bottom w:val="nil"/>
                  <w:right w:val="single" w:color="FFFFFF" w:sz="8" w:space="0"/>
                </w:tcBorders>
                <w:shd w:val="clear" w:color="auto" w:fill="EBEFE6" w:themeFill="accent2" w:themeFillTint="33"/>
              </w:tcPr>
              <w:p w14:paraId="3A184F8C">
                <w:pPr>
                  <w:rPr>
                    <w:rFonts w:hint="default" w:ascii="Times New Roman" w:hAnsi="Times New Roman" w:eastAsia="Calibri" w:cs="Times New Roman"/>
                    <w:b/>
                    <w:bCs/>
                  </w:rPr>
                </w:pPr>
              </w:p>
              <w:p w14:paraId="331E3C5B">
                <w:pPr>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Ваннаставне активности</w:t>
                </w:r>
                <w:r>
                  <w:rPr>
                    <w:rFonts w:hint="default" w:ascii="Times New Roman" w:hAnsi="Times New Roman" w:eastAsia="Calibri" w:cs="Times New Roman"/>
                    <w:b/>
                    <w:bCs/>
                  </w:rPr>
                  <w:t xml:space="preserve">/ </w:t>
                </w:r>
                <w:r>
                  <w:rPr>
                    <w:rFonts w:hint="default" w:ascii="Times New Roman" w:hAnsi="Times New Roman" w:eastAsia="Calibri" w:cs="Times New Roman"/>
                    <w:b/>
                    <w:bCs/>
                    <w:lang w:val="sr-Cyrl-CS"/>
                  </w:rPr>
                  <w:t>секције</w:t>
                </w:r>
              </w:p>
            </w:tc>
            <w:tc>
              <w:tcPr>
                <w:tcW w:w="1440" w:type="dxa"/>
                <w:tcBorders>
                  <w:top w:val="single" w:color="FFFFFF" w:sz="8" w:space="0"/>
                  <w:left w:val="single" w:color="FFFFFF" w:sz="8" w:space="0"/>
                  <w:bottom w:val="single" w:color="FFFFFF" w:sz="8" w:space="0"/>
                  <w:right w:val="single" w:color="FFFFFF" w:sz="8" w:space="0"/>
                </w:tcBorders>
                <w:shd w:val="clear" w:color="auto" w:fill="EBEFE6" w:themeFill="accent2" w:themeFillTint="33"/>
              </w:tcPr>
              <w:p w14:paraId="2085FC49">
                <w:pPr>
                  <w:keepNext/>
                  <w:spacing w:after="0" w:line="240" w:lineRule="auto"/>
                  <w:outlineLvl w:val="0"/>
                  <w:rPr>
                    <w:rFonts w:hint="default" w:ascii="Times New Roman" w:hAnsi="Times New Roman" w:eastAsia="Times New Roman" w:cs="Times New Roman"/>
                    <w:b/>
                    <w:bCs/>
                  </w:rPr>
                </w:pPr>
                <w:bookmarkStart w:id="46" w:name="_Toc14710"/>
                <w:r>
                  <w:rPr>
                    <w:rFonts w:hint="default" w:ascii="Times New Roman" w:hAnsi="Times New Roman" w:eastAsia="Times New Roman" w:cs="Times New Roman"/>
                    <w:b/>
                    <w:bCs/>
                    <w:lang w:val="sr-Cyrl-CS"/>
                  </w:rPr>
                  <w:t>разред</w:t>
                </w:r>
                <w:bookmarkEnd w:id="46"/>
              </w:p>
              <w:p w14:paraId="07D204EB">
                <w:pPr>
                  <w:keepNext/>
                  <w:spacing w:after="0" w:line="240" w:lineRule="auto"/>
                  <w:rPr>
                    <w:rFonts w:hint="default" w:ascii="Times New Roman" w:hAnsi="Times New Roman" w:eastAsia="Times New Roman" w:cs="Times New Roman"/>
                    <w:b/>
                    <w:bCs/>
                  </w:rPr>
                </w:pPr>
              </w:p>
              <w:p w14:paraId="684326E8">
                <w:pPr>
                  <w:keepNext/>
                  <w:spacing w:after="0" w:line="240" w:lineRule="auto"/>
                  <w:rPr>
                    <w:rFonts w:hint="default" w:ascii="Times New Roman" w:hAnsi="Times New Roman" w:eastAsia="Times New Roman" w:cs="Times New Roman"/>
                    <w:b/>
                    <w:bCs/>
                  </w:rPr>
                </w:pPr>
              </w:p>
              <w:p w14:paraId="51C7CA4B">
                <w:pPr>
                  <w:keepNext/>
                  <w:spacing w:after="0" w:line="240" w:lineRule="auto"/>
                  <w:rPr>
                    <w:rFonts w:hint="default" w:ascii="Times New Roman" w:hAnsi="Times New Roman" w:eastAsia="Times New Roman" w:cs="Times New Roman"/>
                    <w:b/>
                    <w:bCs/>
                    <w:lang w:val="sr-Latn-CS"/>
                  </w:rPr>
                </w:pPr>
              </w:p>
            </w:tc>
            <w:tc>
              <w:tcPr>
                <w:tcW w:w="1260" w:type="dxa"/>
                <w:tcBorders>
                  <w:top w:val="single" w:color="FFFFFF" w:sz="8" w:space="0"/>
                  <w:left w:val="single" w:color="FFFFFF" w:sz="8" w:space="0"/>
                  <w:bottom w:val="nil"/>
                  <w:right w:val="single" w:color="FFFFFF" w:sz="8" w:space="0"/>
                </w:tcBorders>
                <w:shd w:val="clear" w:color="auto" w:fill="EBEFE6" w:themeFill="accent2" w:themeFillTint="33"/>
              </w:tcPr>
              <w:p w14:paraId="5BB7DFB3">
                <w:pPr>
                  <w:rPr>
                    <w:rFonts w:hint="default" w:ascii="Times New Roman" w:hAnsi="Times New Roman" w:eastAsia="Calibri" w:cs="Times New Roman"/>
                    <w:b/>
                    <w:bCs/>
                    <w:lang w:val="sr-Latn-CS"/>
                  </w:rPr>
                </w:pPr>
                <w:r>
                  <w:rPr>
                    <w:rFonts w:hint="default" w:ascii="Times New Roman" w:hAnsi="Times New Roman" w:eastAsia="Calibri" w:cs="Times New Roman"/>
                    <w:b/>
                    <w:bCs/>
                    <w:lang w:val="sr-Cyrl-CS"/>
                  </w:rPr>
                  <w:t>место</w:t>
                </w:r>
              </w:p>
            </w:tc>
            <w:tc>
              <w:tcPr>
                <w:tcW w:w="2520" w:type="dxa"/>
                <w:tcBorders>
                  <w:top w:val="single" w:color="FFFFFF" w:sz="8" w:space="0"/>
                  <w:left w:val="single" w:color="FFFFFF" w:sz="8" w:space="0"/>
                  <w:bottom w:val="single" w:color="FFFFFF" w:sz="8" w:space="0"/>
                  <w:right w:val="single" w:color="FFFFFF" w:sz="8" w:space="0"/>
                </w:tcBorders>
                <w:shd w:val="clear" w:color="auto" w:fill="EBEFE6" w:themeFill="accent2" w:themeFillTint="33"/>
              </w:tcPr>
              <w:p w14:paraId="56AF4F69">
                <w:pPr>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руководилац</w:t>
                </w:r>
              </w:p>
            </w:tc>
          </w:tr>
          <w:tr w14:paraId="09C05FF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224" w:type="dxa"/>
                <w:tcBorders>
                  <w:left w:val="single" w:color="FFFFFF" w:sz="8" w:space="0"/>
                  <w:bottom w:val="nil"/>
                  <w:right w:val="single" w:color="FFFFFF" w:sz="8" w:space="0"/>
                </w:tcBorders>
                <w:shd w:val="clear" w:color="auto" w:fill="A5D5E2"/>
              </w:tcPr>
              <w:p w14:paraId="75BB1692">
                <w:pPr>
                  <w:keepNext/>
                  <w:spacing w:after="0" w:line="240" w:lineRule="auto"/>
                  <w:outlineLvl w:val="0"/>
                  <w:rPr>
                    <w:rFonts w:hint="default" w:ascii="Times New Roman" w:hAnsi="Times New Roman" w:eastAsia="Times New Roman" w:cs="Times New Roman"/>
                    <w:lang w:val="sr-Cyrl-CS"/>
                  </w:rPr>
                </w:pPr>
                <w:bookmarkStart w:id="47" w:name="_Toc1505"/>
                <w:r>
                  <w:rPr>
                    <w:rFonts w:hint="default" w:ascii="Times New Roman" w:hAnsi="Times New Roman" w:eastAsia="Times New Roman" w:cs="Times New Roman"/>
                    <w:lang w:val="sr-Cyrl-CS"/>
                  </w:rPr>
                  <w:t>Креативна секција</w:t>
                </w:r>
                <w:bookmarkEnd w:id="47"/>
              </w:p>
            </w:tc>
            <w:tc>
              <w:tcPr>
                <w:tcW w:w="1440" w:type="dxa"/>
                <w:tcBorders>
                  <w:top w:val="single" w:color="FFFFFF" w:sz="8" w:space="0"/>
                  <w:bottom w:val="single" w:color="FFFFFF" w:sz="6" w:space="0"/>
                </w:tcBorders>
                <w:shd w:val="clear" w:color="auto" w:fill="E5E1F4" w:themeFill="accent5" w:themeFillTint="33"/>
              </w:tcPr>
              <w:p w14:paraId="52E30A5D">
                <w:pPr>
                  <w:keepNext/>
                  <w:spacing w:after="0" w:line="240" w:lineRule="auto"/>
                  <w:outlineLvl w:val="0"/>
                  <w:rPr>
                    <w:rFonts w:hint="default" w:ascii="Times New Roman" w:hAnsi="Times New Roman" w:eastAsia="Times New Roman" w:cs="Times New Roman"/>
                    <w:lang w:val="sr-Latn-CS"/>
                  </w:rPr>
                </w:pPr>
                <w:bookmarkStart w:id="48" w:name="_Toc14297"/>
                <w:r>
                  <w:rPr>
                    <w:rFonts w:hint="default" w:ascii="Times New Roman" w:hAnsi="Times New Roman" w:eastAsia="Times New Roman" w:cs="Times New Roman"/>
                    <w:lang w:val="sr-Latn-CS"/>
                  </w:rPr>
                  <w:t>I</w:t>
                </w:r>
                <w:r>
                  <w:rPr>
                    <w:rFonts w:hint="default" w:ascii="Times New Roman" w:hAnsi="Times New Roman" w:eastAsia="Times New Roman" w:cs="Times New Roman"/>
                    <w:lang w:val="sr-Cyrl-CS"/>
                  </w:rPr>
                  <w:t xml:space="preserve">– </w:t>
                </w:r>
                <w:r>
                  <w:rPr>
                    <w:rFonts w:hint="default" w:ascii="Times New Roman" w:hAnsi="Times New Roman" w:eastAsia="Times New Roman" w:cs="Times New Roman"/>
                    <w:lang w:val="sr-Latn-CS"/>
                  </w:rPr>
                  <w:t>IV</w:t>
                </w:r>
                <w:bookmarkEnd w:id="48"/>
              </w:p>
            </w:tc>
            <w:tc>
              <w:tcPr>
                <w:tcW w:w="1260" w:type="dxa"/>
                <w:tcBorders>
                  <w:left w:val="single" w:color="FFFFFF" w:sz="8" w:space="0"/>
                  <w:bottom w:val="nil"/>
                  <w:right w:val="single" w:color="FFFFFF" w:sz="8" w:space="0"/>
                </w:tcBorders>
                <w:shd w:val="clear" w:color="auto" w:fill="A5D5E2"/>
              </w:tcPr>
              <w:p w14:paraId="66B75B4B">
                <w:pPr>
                  <w:rPr>
                    <w:rFonts w:hint="default" w:ascii="Times New Roman" w:hAnsi="Times New Roman" w:eastAsia="Calibri" w:cs="Times New Roman"/>
                    <w:lang w:val="sr-Cyrl-CS"/>
                  </w:rPr>
                </w:pPr>
                <w:r>
                  <w:rPr>
                    <w:rFonts w:hint="default" w:ascii="Times New Roman" w:hAnsi="Times New Roman" w:eastAsia="Calibri" w:cs="Times New Roman"/>
                    <w:lang w:val="sr-Cyrl-CS"/>
                  </w:rPr>
                  <w:t>Купиново</w:t>
                </w:r>
                <w:r>
                  <w:rPr>
                    <w:rFonts w:hint="default" w:ascii="Times New Roman" w:hAnsi="Times New Roman" w:eastAsia="Calibri" w:cs="Times New Roman"/>
                    <w:lang w:val="sr-Latn-CS"/>
                  </w:rPr>
                  <w:t xml:space="preserve">, </w:t>
                </w:r>
                <w:r>
                  <w:rPr>
                    <w:rFonts w:hint="default" w:ascii="Times New Roman" w:hAnsi="Times New Roman" w:eastAsia="Calibri" w:cs="Times New Roman"/>
                    <w:lang w:val="sr-Cyrl-CS"/>
                  </w:rPr>
                  <w:t>Ашања, Обреж</w:t>
                </w:r>
              </w:p>
            </w:tc>
            <w:tc>
              <w:tcPr>
                <w:tcW w:w="2520" w:type="dxa"/>
                <w:shd w:val="clear" w:color="auto" w:fill="D2EAF1"/>
              </w:tcPr>
              <w:p w14:paraId="140F1C8A">
                <w:pPr>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p>
            </w:tc>
          </w:tr>
          <w:tr w14:paraId="56AE6BF1">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224" w:type="dxa"/>
                <w:tcBorders>
                  <w:left w:val="single" w:color="FFFFFF" w:sz="8" w:space="0"/>
                  <w:bottom w:val="nil"/>
                  <w:right w:val="single" w:color="FFFFFF" w:sz="8" w:space="0"/>
                </w:tcBorders>
                <w:shd w:val="clear" w:color="auto" w:fill="A5D5E2"/>
              </w:tcPr>
              <w:p w14:paraId="7BDF1351">
                <w:pPr>
                  <w:rPr>
                    <w:rFonts w:hint="default" w:ascii="Times New Roman" w:hAnsi="Times New Roman" w:eastAsia="Calibri" w:cs="Times New Roman"/>
                    <w:lang w:val="sr-Cyrl-CS"/>
                  </w:rPr>
                </w:pPr>
                <w:r>
                  <w:rPr>
                    <w:rFonts w:hint="default" w:ascii="Times New Roman" w:hAnsi="Times New Roman" w:eastAsia="Calibri" w:cs="Times New Roman"/>
                    <w:lang w:val="sr-Cyrl-CS"/>
                  </w:rPr>
                  <w:t>Драмска секција</w:t>
                </w:r>
              </w:p>
            </w:tc>
            <w:tc>
              <w:tcPr>
                <w:tcW w:w="1440" w:type="dxa"/>
                <w:tcBorders>
                  <w:top w:val="single" w:color="FFFFFF" w:sz="6" w:space="0"/>
                  <w:bottom w:val="single" w:color="FFFFFF" w:sz="6" w:space="0"/>
                </w:tcBorders>
                <w:shd w:val="clear" w:color="auto" w:fill="E5E1F4" w:themeFill="accent5" w:themeFillTint="33"/>
              </w:tcPr>
              <w:p w14:paraId="70018276">
                <w:pPr>
                  <w:keepNext/>
                  <w:spacing w:after="0" w:line="240" w:lineRule="auto"/>
                  <w:outlineLvl w:val="7"/>
                  <w:rPr>
                    <w:rFonts w:hint="default" w:ascii="Times New Roman" w:hAnsi="Times New Roman" w:eastAsia="Times New Roman" w:cs="Times New Roman"/>
                  </w:rPr>
                </w:pPr>
                <w:r>
                  <w:rPr>
                    <w:rFonts w:hint="default" w:ascii="Times New Roman" w:hAnsi="Times New Roman" w:eastAsia="Times New Roman" w:cs="Times New Roman"/>
                    <w:lang w:val="sr-Latn-CS"/>
                  </w:rPr>
                  <w:t>I</w:t>
                </w:r>
                <w:r>
                  <w:rPr>
                    <w:rFonts w:hint="default" w:ascii="Times New Roman" w:hAnsi="Times New Roman" w:eastAsia="Times New Roman" w:cs="Times New Roman"/>
                  </w:rPr>
                  <w:t xml:space="preserve"> – IV</w:t>
                </w:r>
              </w:p>
            </w:tc>
            <w:tc>
              <w:tcPr>
                <w:tcW w:w="1260" w:type="dxa"/>
                <w:tcBorders>
                  <w:left w:val="single" w:color="FFFFFF" w:sz="8" w:space="0"/>
                  <w:bottom w:val="nil"/>
                  <w:right w:val="single" w:color="FFFFFF" w:sz="8" w:space="0"/>
                </w:tcBorders>
                <w:shd w:val="clear" w:color="auto" w:fill="A5D5E2"/>
              </w:tcPr>
              <w:p w14:paraId="0B064EF8">
                <w:pPr>
                  <w:keepNext/>
                  <w:spacing w:after="0" w:line="240" w:lineRule="auto"/>
                  <w:outlineLvl w:val="7"/>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 xml:space="preserve"> Купиново</w:t>
                </w:r>
                <w:r>
                  <w:rPr>
                    <w:rFonts w:hint="default" w:ascii="Times New Roman" w:hAnsi="Times New Roman" w:eastAsia="Times New Roman" w:cs="Times New Roman"/>
                    <w:lang w:val="sr-Latn-CS"/>
                  </w:rPr>
                  <w:t>,</w:t>
                </w:r>
                <w:r>
                  <w:rPr>
                    <w:rFonts w:hint="default" w:ascii="Times New Roman" w:hAnsi="Times New Roman" w:eastAsia="Times New Roman" w:cs="Times New Roman"/>
                    <w:lang w:val="sr-Cyrl-CS"/>
                  </w:rPr>
                  <w:t>Ашања, Обреж</w:t>
                </w:r>
              </w:p>
            </w:tc>
            <w:tc>
              <w:tcPr>
                <w:tcW w:w="2520" w:type="dxa"/>
                <w:shd w:val="clear" w:color="auto" w:fill="D2EAF1"/>
              </w:tcPr>
              <w:p w14:paraId="4B1541A5">
                <w:pPr>
                  <w:keepNext/>
                  <w:spacing w:after="0" w:line="240" w:lineRule="auto"/>
                  <w:outlineLvl w:val="0"/>
                  <w:rPr>
                    <w:rFonts w:hint="default" w:ascii="Times New Roman" w:hAnsi="Times New Roman" w:eastAsia="Times New Roman" w:cs="Times New Roman"/>
                    <w:lang w:val="sr-Cyrl-CS"/>
                  </w:rPr>
                </w:pPr>
                <w:bookmarkStart w:id="49" w:name="_Toc16762"/>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bookmarkEnd w:id="49"/>
              </w:p>
            </w:tc>
          </w:tr>
          <w:tr w14:paraId="7CD0898E">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224" w:type="dxa"/>
                <w:tcBorders>
                  <w:left w:val="single" w:color="FFFFFF" w:sz="8" w:space="0"/>
                  <w:bottom w:val="nil"/>
                  <w:right w:val="single" w:color="FFFFFF" w:sz="8" w:space="0"/>
                </w:tcBorders>
                <w:shd w:val="clear" w:color="auto" w:fill="A5D5E2"/>
              </w:tcPr>
              <w:p w14:paraId="4CAAB1A1">
                <w:pPr>
                  <w:rPr>
                    <w:rFonts w:hint="default" w:ascii="Times New Roman" w:hAnsi="Times New Roman" w:eastAsia="Calibri" w:cs="Times New Roman"/>
                    <w:lang w:val="sr-Cyrl-CS"/>
                  </w:rPr>
                </w:pPr>
                <w:r>
                  <w:rPr>
                    <w:rFonts w:hint="default" w:ascii="Times New Roman" w:hAnsi="Times New Roman" w:eastAsia="Calibri" w:cs="Times New Roman"/>
                    <w:lang w:val="sr-Cyrl-CS"/>
                  </w:rPr>
                  <w:t>Еколошка секција</w:t>
                </w:r>
              </w:p>
            </w:tc>
            <w:tc>
              <w:tcPr>
                <w:tcW w:w="1440" w:type="dxa"/>
                <w:tcBorders>
                  <w:top w:val="single" w:color="FFFFFF" w:sz="6" w:space="0"/>
                  <w:bottom w:val="single" w:color="FFFFFF" w:sz="8" w:space="0"/>
                </w:tcBorders>
                <w:shd w:val="clear" w:color="auto" w:fill="E5E1F4" w:themeFill="accent5" w:themeFillTint="33"/>
              </w:tcPr>
              <w:p w14:paraId="5D7A4F87">
                <w:pPr>
                  <w:keepNext/>
                  <w:spacing w:after="0" w:line="240" w:lineRule="auto"/>
                  <w:outlineLvl w:val="7"/>
                  <w:rPr>
                    <w:rFonts w:hint="default" w:ascii="Times New Roman" w:hAnsi="Times New Roman" w:eastAsia="Times New Roman" w:cs="Times New Roman"/>
                    <w:lang w:val="sr-Cyrl-RS"/>
                  </w:rPr>
                </w:pPr>
                <w:r>
                  <w:rPr>
                    <w:rFonts w:hint="default" w:ascii="Times New Roman" w:hAnsi="Times New Roman" w:eastAsia="Times New Roman" w:cs="Times New Roman"/>
                    <w:lang w:val="sr-Latn-CS"/>
                  </w:rPr>
                  <w:t>I</w:t>
                </w:r>
                <w:r>
                  <w:rPr>
                    <w:rFonts w:hint="default" w:ascii="Times New Roman" w:hAnsi="Times New Roman" w:eastAsia="Times New Roman" w:cs="Times New Roman"/>
                  </w:rPr>
                  <w:t xml:space="preserve"> – IV</w:t>
                </w:r>
              </w:p>
            </w:tc>
            <w:tc>
              <w:tcPr>
                <w:tcW w:w="1260" w:type="dxa"/>
                <w:tcBorders>
                  <w:left w:val="single" w:color="FFFFFF" w:sz="8" w:space="0"/>
                  <w:bottom w:val="nil"/>
                  <w:right w:val="single" w:color="FFFFFF" w:sz="8" w:space="0"/>
                </w:tcBorders>
                <w:shd w:val="clear" w:color="auto" w:fill="A5D5E2"/>
              </w:tcPr>
              <w:p w14:paraId="33ABD8EB">
                <w:pPr>
                  <w:keepNext/>
                  <w:spacing w:after="0" w:line="240" w:lineRule="auto"/>
                  <w:outlineLvl w:val="7"/>
                  <w:rPr>
                    <w:rFonts w:hint="default" w:ascii="Times New Roman" w:hAnsi="Times New Roman" w:eastAsia="Times New Roman" w:cs="Times New Roman"/>
                    <w:lang w:val="sr-Cyrl-CS"/>
                  </w:rPr>
                </w:pPr>
                <w:r>
                  <w:rPr>
                    <w:rFonts w:hint="default" w:ascii="Times New Roman" w:hAnsi="Times New Roman" w:eastAsia="Times New Roman" w:cs="Times New Roman"/>
                    <w:lang w:val="sr-Cyrl-CS"/>
                  </w:rPr>
                  <w:t>Купиново</w:t>
                </w:r>
                <w:r>
                  <w:rPr>
                    <w:rFonts w:hint="default" w:ascii="Times New Roman" w:hAnsi="Times New Roman" w:eastAsia="Times New Roman" w:cs="Times New Roman"/>
                    <w:lang w:val="sr-Latn-CS"/>
                  </w:rPr>
                  <w:t>,</w:t>
                </w:r>
                <w:r>
                  <w:rPr>
                    <w:rFonts w:hint="default" w:ascii="Times New Roman" w:hAnsi="Times New Roman" w:eastAsia="Times New Roman" w:cs="Times New Roman"/>
                    <w:lang w:val="sr-Cyrl-CS"/>
                  </w:rPr>
                  <w:t>Ашања, Обреж</w:t>
                </w:r>
              </w:p>
            </w:tc>
            <w:tc>
              <w:tcPr>
                <w:tcW w:w="2520" w:type="dxa"/>
                <w:tcBorders>
                  <w:bottom w:val="single" w:color="FFFFFF" w:sz="8" w:space="0"/>
                </w:tcBorders>
                <w:shd w:val="clear" w:color="auto" w:fill="D2EAF1"/>
              </w:tcPr>
              <w:p w14:paraId="19DD0D4F">
                <w:pPr>
                  <w:keepNext/>
                  <w:spacing w:after="0" w:line="240" w:lineRule="auto"/>
                  <w:outlineLvl w:val="0"/>
                  <w:rPr>
                    <w:rFonts w:hint="default" w:ascii="Times New Roman" w:hAnsi="Times New Roman" w:eastAsia="Times New Roman" w:cs="Times New Roman"/>
                    <w:lang w:val="sr-Cyrl-CS"/>
                  </w:rPr>
                </w:pPr>
                <w:bookmarkStart w:id="50" w:name="_Toc22124"/>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bookmarkEnd w:id="50"/>
              </w:p>
            </w:tc>
          </w:tr>
          <w:tr w14:paraId="04387C28">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224" w:type="dxa"/>
                <w:tcBorders>
                  <w:top w:val="single" w:color="FFFFFF" w:sz="8" w:space="0"/>
                  <w:left w:val="single" w:color="FFFFFF" w:sz="8" w:space="0"/>
                  <w:bottom w:val="nil"/>
                  <w:right w:val="single" w:color="FFFFFF" w:sz="8" w:space="0"/>
                </w:tcBorders>
                <w:shd w:val="clear" w:color="auto" w:fill="A5D5E2"/>
              </w:tcPr>
              <w:p w14:paraId="3DEB9EE6">
                <w:pPr>
                  <w:keepNext/>
                  <w:spacing w:after="0" w:line="240" w:lineRule="auto"/>
                  <w:outlineLvl w:val="0"/>
                  <w:rPr>
                    <w:rFonts w:hint="default" w:ascii="Times New Roman" w:hAnsi="Times New Roman" w:eastAsia="Times New Roman" w:cs="Times New Roman"/>
                    <w:lang w:val="sr-Cyrl-CS"/>
                  </w:rPr>
                </w:pPr>
                <w:bookmarkStart w:id="51" w:name="_Toc4298"/>
                <w:r>
                  <w:rPr>
                    <w:rFonts w:hint="default" w:ascii="Times New Roman" w:hAnsi="Times New Roman" w:eastAsia="Times New Roman" w:cs="Times New Roman"/>
                    <w:lang w:val="sr-Cyrl-CS"/>
                  </w:rPr>
                  <w:t>Етно секција</w:t>
                </w:r>
                <w:bookmarkEnd w:id="51"/>
              </w:p>
            </w:tc>
            <w:tc>
              <w:tcPr>
                <w:tcW w:w="1440" w:type="dxa"/>
                <w:tcBorders>
                  <w:top w:val="single" w:color="FFFFFF" w:sz="8" w:space="0"/>
                  <w:left w:val="single" w:color="FFFFFF" w:sz="8" w:space="0"/>
                  <w:bottom w:val="single" w:color="FFFFFF" w:sz="8" w:space="0"/>
                  <w:right w:val="single" w:color="FFFFFF" w:sz="8" w:space="0"/>
                </w:tcBorders>
                <w:shd w:val="clear" w:color="auto" w:fill="E5E1F4" w:themeFill="accent5" w:themeFillTint="33"/>
              </w:tcPr>
              <w:p w14:paraId="070CF1EF">
                <w:pPr>
                  <w:keepNext/>
                  <w:spacing w:after="0" w:line="240" w:lineRule="auto"/>
                  <w:outlineLvl w:val="7"/>
                  <w:rPr>
                    <w:rFonts w:hint="default" w:ascii="Times New Roman" w:hAnsi="Times New Roman" w:eastAsia="Times New Roman" w:cs="Times New Roman"/>
                    <w:lang w:val="sr-Cyrl-RS"/>
                  </w:rPr>
                </w:pPr>
                <w:r>
                  <w:rPr>
                    <w:rFonts w:hint="default" w:ascii="Times New Roman" w:hAnsi="Times New Roman" w:eastAsia="Times New Roman" w:cs="Times New Roman"/>
                    <w:lang w:val="sr-Latn-CS"/>
                  </w:rPr>
                  <w:t>I</w:t>
                </w:r>
                <w:r>
                  <w:rPr>
                    <w:rFonts w:hint="default" w:ascii="Times New Roman" w:hAnsi="Times New Roman" w:eastAsia="Times New Roman" w:cs="Times New Roman"/>
                  </w:rPr>
                  <w:t xml:space="preserve"> – IV</w:t>
                </w:r>
              </w:p>
            </w:tc>
            <w:tc>
              <w:tcPr>
                <w:tcW w:w="1260" w:type="dxa"/>
                <w:tcBorders>
                  <w:top w:val="single" w:color="FFFFFF" w:sz="8" w:space="0"/>
                  <w:left w:val="single" w:color="FFFFFF" w:sz="8" w:space="0"/>
                  <w:bottom w:val="nil"/>
                  <w:right w:val="single" w:color="FFFFFF" w:sz="8" w:space="0"/>
                </w:tcBorders>
                <w:shd w:val="clear" w:color="auto" w:fill="A5D5E2"/>
              </w:tcPr>
              <w:p w14:paraId="6A4A8045">
                <w:pPr>
                  <w:rPr>
                    <w:rFonts w:hint="default" w:ascii="Times New Roman" w:hAnsi="Times New Roman" w:eastAsia="Calibri" w:cs="Times New Roman"/>
                    <w:lang w:val="sr-Cyrl-CS"/>
                  </w:rPr>
                </w:pPr>
                <w:r>
                  <w:rPr>
                    <w:rFonts w:hint="default" w:ascii="Times New Roman" w:hAnsi="Times New Roman" w:eastAsia="Times New Roman" w:cs="Times New Roman"/>
                    <w:lang w:val="sr-Cyrl-CS"/>
                  </w:rPr>
                  <w:t>Купиново</w:t>
                </w:r>
                <w:r>
                  <w:rPr>
                    <w:rFonts w:hint="default" w:ascii="Times New Roman" w:hAnsi="Times New Roman" w:eastAsia="Times New Roman" w:cs="Times New Roman"/>
                    <w:lang w:val="sr-Latn-CS"/>
                  </w:rPr>
                  <w:t>,</w:t>
                </w:r>
                <w:r>
                  <w:rPr>
                    <w:rFonts w:hint="default" w:ascii="Times New Roman" w:hAnsi="Times New Roman" w:eastAsia="Times New Roman" w:cs="Times New Roman"/>
                    <w:lang w:val="sr-Cyrl-CS"/>
                  </w:rPr>
                  <w:t>Ашања, Обреж</w:t>
                </w:r>
              </w:p>
            </w:tc>
            <w:tc>
              <w:tcPr>
                <w:tcW w:w="2520" w:type="dxa"/>
                <w:tcBorders>
                  <w:top w:val="single" w:color="FFFFFF" w:sz="8" w:space="0"/>
                  <w:left w:val="single" w:color="FFFFFF" w:sz="8" w:space="0"/>
                  <w:bottom w:val="single" w:color="FFFFFF" w:sz="8" w:space="0"/>
                  <w:right w:val="single" w:color="FFFFFF" w:sz="8" w:space="0"/>
                </w:tcBorders>
                <w:shd w:val="clear" w:color="auto" w:fill="E5E1F4" w:themeFill="accent5" w:themeFillTint="33"/>
              </w:tcPr>
              <w:p w14:paraId="060C3B9F">
                <w:pPr>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Учитељи </w:t>
                </w:r>
                <w:r>
                  <w:rPr>
                    <w:rFonts w:hint="default" w:ascii="Times New Roman" w:hAnsi="Times New Roman" w:eastAsia="Calibri" w:cs="Times New Roman"/>
                    <w:lang w:val="sr-Latn-CS"/>
                  </w:rPr>
                  <w:t xml:space="preserve">I,II, III,IV </w:t>
                </w:r>
                <w:r>
                  <w:rPr>
                    <w:rFonts w:hint="default" w:ascii="Times New Roman" w:hAnsi="Times New Roman" w:eastAsia="Calibri" w:cs="Times New Roman"/>
                    <w:lang w:val="sr-Cyrl-CS"/>
                  </w:rPr>
                  <w:t>разреда</w:t>
                </w:r>
              </w:p>
            </w:tc>
          </w:tr>
        </w:tbl>
        <w:p w14:paraId="5F5EB4AF">
          <w:pPr>
            <w:tabs>
              <w:tab w:val="left" w:pos="3518"/>
            </w:tabs>
            <w:rPr>
              <w:rFonts w:hint="default" w:ascii="Times New Roman" w:hAnsi="Times New Roman" w:eastAsia="Calibri" w:cs="Times New Roman"/>
              <w:b/>
              <w:i/>
              <w:color w:val="92D050"/>
              <w:sz w:val="24"/>
              <w:szCs w:val="24"/>
              <w:u w:val="single"/>
              <w:lang w:val="sr-Cyrl-CS"/>
            </w:rPr>
          </w:pPr>
        </w:p>
        <w:p w14:paraId="1F3405DF">
          <w:pPr>
            <w:ind w:firstLine="540"/>
            <w:jc w:val="both"/>
            <w:rPr>
              <w:rFonts w:hint="default" w:ascii="Times New Roman" w:hAnsi="Times New Roman" w:eastAsia="Calibri" w:cs="Times New Roman"/>
              <w:sz w:val="24"/>
              <w:szCs w:val="24"/>
              <w:lang w:val="sr-Cyrl-CS"/>
            </w:rPr>
          </w:pPr>
        </w:p>
        <w:p w14:paraId="38A18511">
          <w:pPr>
            <w:tabs>
              <w:tab w:val="left" w:pos="1720"/>
              <w:tab w:val="center" w:pos="4536"/>
              <w:tab w:val="left" w:pos="7940"/>
            </w:tabs>
            <w:rPr>
              <w:rFonts w:hint="default" w:ascii="Times New Roman" w:hAnsi="Times New Roman" w:cs="Times New Roman"/>
              <w:b/>
              <w:i/>
              <w:color w:val="00B050"/>
              <w:sz w:val="28"/>
              <w:szCs w:val="28"/>
              <w:u w:val="single"/>
              <w:lang w:val="sr-Cyrl-CS"/>
            </w:rPr>
          </w:pPr>
        </w:p>
        <w:p w14:paraId="13929958">
          <w:pPr>
            <w:tabs>
              <w:tab w:val="left" w:pos="1720"/>
              <w:tab w:val="center" w:pos="4536"/>
              <w:tab w:val="left" w:pos="7940"/>
            </w:tabs>
            <w:rPr>
              <w:rFonts w:hint="default" w:ascii="Times New Roman" w:hAnsi="Times New Roman" w:cs="Times New Roman"/>
              <w:b/>
              <w:i/>
              <w:color w:val="00B050"/>
              <w:sz w:val="28"/>
              <w:szCs w:val="28"/>
              <w:u w:val="single"/>
              <w:lang w:val="sr-Cyrl-CS"/>
            </w:rPr>
          </w:pPr>
        </w:p>
        <w:p w14:paraId="5F0DBF94">
          <w:pPr>
            <w:tabs>
              <w:tab w:val="left" w:pos="1720"/>
              <w:tab w:val="center" w:pos="4536"/>
              <w:tab w:val="left" w:pos="7940"/>
            </w:tabs>
            <w:jc w:val="center"/>
            <w:outlineLvl w:val="9"/>
            <w:rPr>
              <w:rFonts w:hint="default" w:ascii="Times New Roman" w:hAnsi="Times New Roman" w:cs="Times New Roman"/>
              <w:b/>
              <w:i/>
              <w:color w:val="00B050"/>
              <w:sz w:val="28"/>
              <w:szCs w:val="28"/>
              <w:u w:val="single"/>
              <w:lang w:val="sr-Cyrl-CS"/>
            </w:rPr>
          </w:pPr>
        </w:p>
        <w:p w14:paraId="643FC1A3">
          <w:pPr>
            <w:tabs>
              <w:tab w:val="left" w:pos="1720"/>
              <w:tab w:val="center" w:pos="4536"/>
              <w:tab w:val="left" w:pos="7940"/>
            </w:tabs>
            <w:jc w:val="center"/>
            <w:outlineLvl w:val="9"/>
            <w:rPr>
              <w:rFonts w:hint="default" w:ascii="Times New Roman" w:hAnsi="Times New Roman" w:cs="Times New Roman"/>
              <w:b/>
              <w:i/>
              <w:color w:val="00B050"/>
              <w:sz w:val="28"/>
              <w:szCs w:val="28"/>
              <w:u w:val="single"/>
              <w:lang w:val="sr-Cyrl-CS"/>
            </w:rPr>
          </w:pPr>
        </w:p>
        <w:p w14:paraId="3F858C3A">
          <w:pPr>
            <w:tabs>
              <w:tab w:val="left" w:pos="1720"/>
              <w:tab w:val="center" w:pos="4536"/>
              <w:tab w:val="left" w:pos="7940"/>
            </w:tabs>
            <w:jc w:val="center"/>
            <w:outlineLvl w:val="9"/>
            <w:rPr>
              <w:rFonts w:hint="default" w:ascii="Times New Roman" w:hAnsi="Times New Roman" w:cs="Times New Roman"/>
              <w:b/>
              <w:i/>
              <w:color w:val="00B050"/>
              <w:sz w:val="28"/>
              <w:szCs w:val="28"/>
              <w:u w:val="single"/>
              <w:lang w:val="sr-Cyrl-CS"/>
            </w:rPr>
          </w:pPr>
        </w:p>
        <w:p w14:paraId="7C09AEE0">
          <w:pPr>
            <w:tabs>
              <w:tab w:val="left" w:pos="1720"/>
              <w:tab w:val="center" w:pos="4536"/>
              <w:tab w:val="left" w:pos="7940"/>
            </w:tabs>
            <w:jc w:val="center"/>
            <w:outlineLvl w:val="0"/>
            <w:rPr>
              <w:rFonts w:hint="default" w:ascii="Times New Roman" w:hAnsi="Times New Roman" w:cs="Times New Roman"/>
              <w:b/>
              <w:i/>
              <w:color w:val="00B050"/>
              <w:sz w:val="28"/>
              <w:szCs w:val="28"/>
              <w:u w:val="single"/>
              <w:lang w:val="sr-Cyrl-RS"/>
            </w:rPr>
          </w:pPr>
          <w:bookmarkStart w:id="52" w:name="_Toc2562"/>
          <w:r>
            <w:rPr>
              <w:rFonts w:hint="default" w:ascii="Times New Roman" w:hAnsi="Times New Roman" w:cs="Times New Roman"/>
              <w:b/>
              <w:i/>
              <w:color w:val="00B050"/>
              <w:sz w:val="28"/>
              <w:szCs w:val="28"/>
              <w:u w:val="single"/>
              <w:lang w:val="sr-Cyrl-CS"/>
            </w:rPr>
            <w:t xml:space="preserve">Ваннаставне активности ученика </w:t>
          </w:r>
          <w:r>
            <w:rPr>
              <w:rFonts w:hint="default" w:ascii="Times New Roman" w:hAnsi="Times New Roman" w:cs="Times New Roman"/>
              <w:b/>
              <w:i/>
              <w:color w:val="00B050"/>
              <w:sz w:val="28"/>
              <w:szCs w:val="28"/>
              <w:u w:val="single"/>
              <w:lang w:val="sr-Latn-CS"/>
            </w:rPr>
            <w:t>V-VIII</w:t>
          </w:r>
          <w:bookmarkEnd w:id="52"/>
        </w:p>
        <w:p w14:paraId="7E8DEB76">
          <w:pPr>
            <w:spacing w:after="0" w:line="240" w:lineRule="auto"/>
            <w:jc w:val="both"/>
            <w:rPr>
              <w:rFonts w:hint="default" w:ascii="Times New Roman" w:hAnsi="Times New Roman" w:eastAsia="Times New Roman" w:cs="Times New Roman"/>
              <w:b/>
              <w:bCs/>
              <w:iCs/>
              <w:color w:val="0070C0"/>
              <w:sz w:val="28"/>
              <w:szCs w:val="28"/>
              <w:highlight w:val="yellow"/>
              <w:lang w:val="sr-Cyrl-CS"/>
            </w:rPr>
          </w:pPr>
        </w:p>
        <w:p w14:paraId="5B1128AC">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78D85077">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6099AA3C">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644053F7">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2B2C988C">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7BC9A824">
          <w:pPr>
            <w:spacing w:after="0" w:line="240" w:lineRule="auto"/>
            <w:jc w:val="center"/>
            <w:outlineLvl w:val="9"/>
            <w:rPr>
              <w:rFonts w:hint="default" w:ascii="Times New Roman" w:hAnsi="Times New Roman" w:eastAsia="Times New Roman" w:cs="Times New Roman"/>
              <w:b/>
              <w:bCs/>
              <w:iCs/>
              <w:color w:val="0070C0"/>
              <w:sz w:val="28"/>
              <w:szCs w:val="28"/>
              <w:lang w:val="sr-Cyrl-CS"/>
            </w:rPr>
          </w:pPr>
        </w:p>
        <w:p w14:paraId="5BE204B8">
          <w:pPr>
            <w:pStyle w:val="2"/>
            <w:bidi w:val="0"/>
            <w:rPr>
              <w:rFonts w:hint="default" w:ascii="Times New Roman" w:hAnsi="Times New Roman" w:cs="Times New Roman"/>
              <w:lang w:val="sr-Cyrl-CS"/>
            </w:rPr>
          </w:pPr>
          <w:bookmarkStart w:id="53" w:name="_Toc10641"/>
          <w:r>
            <w:rPr>
              <w:rFonts w:hint="default" w:ascii="Times New Roman" w:hAnsi="Times New Roman" w:cs="Times New Roman"/>
              <w:lang w:val="sr-Cyrl-CS"/>
            </w:rPr>
            <w:t>ЕКСКУРЗИЈЕ И НАСТАВА У ПРИРОДИ</w:t>
          </w:r>
          <w:bookmarkEnd w:id="53"/>
          <w:r>
            <w:rPr>
              <w:rFonts w:hint="default" w:ascii="Times New Roman" w:hAnsi="Times New Roman" w:cs="Times New Roman"/>
              <w:lang w:val="sr-Cyrl-CS"/>
            </w:rPr>
            <w:t xml:space="preserve"> </w:t>
          </w:r>
        </w:p>
        <w:p w14:paraId="52B7BBEA">
          <w:pPr>
            <w:spacing w:after="0" w:line="240" w:lineRule="auto"/>
            <w:jc w:val="both"/>
            <w:rPr>
              <w:rFonts w:hint="default" w:ascii="Times New Roman" w:hAnsi="Times New Roman" w:eastAsia="Times New Roman" w:cs="Times New Roman"/>
              <w:sz w:val="28"/>
              <w:szCs w:val="28"/>
              <w:lang w:val="sr-Cyrl-CS"/>
            </w:rPr>
          </w:pPr>
          <w:r>
            <w:rPr>
              <w:rFonts w:hint="default" w:ascii="Times New Roman" w:hAnsi="Times New Roman" w:eastAsia="Times New Roman" w:cs="Times New Roman"/>
              <w:sz w:val="28"/>
              <w:szCs w:val="28"/>
              <w:lang w:val="sr-Cyrl-CS"/>
            </w:rPr>
            <w:tab/>
          </w:r>
        </w:p>
        <w:tbl>
          <w:tblPr>
            <w:tblStyle w:val="7"/>
            <w:tblpPr w:leftFromText="180" w:rightFromText="180" w:vertAnchor="text" w:horzAnchor="margin" w:tblpXSpec="center" w:tblpY="470"/>
            <w:tblW w:w="8820" w:type="dxa"/>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2520"/>
            <w:gridCol w:w="1440"/>
            <w:gridCol w:w="1260"/>
            <w:gridCol w:w="2520"/>
            <w:gridCol w:w="1080"/>
          </w:tblGrid>
          <w:tr w14:paraId="6915248F">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520" w:type="dxa"/>
                <w:tcBorders>
                  <w:top w:val="single" w:color="FFFFFF" w:sz="8" w:space="0"/>
                  <w:left w:val="single" w:color="FFFFFF" w:sz="8" w:space="0"/>
                  <w:bottom w:val="nil"/>
                  <w:right w:val="single" w:color="FFFFFF" w:sz="8" w:space="0"/>
                </w:tcBorders>
                <w:shd w:val="clear" w:color="auto" w:fill="EBEFE6" w:themeFill="accent2" w:themeFillTint="33"/>
              </w:tcPr>
              <w:p w14:paraId="4895B0EF">
                <w:pPr>
                  <w:spacing w:after="0"/>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Ваннаставне активности</w:t>
                </w:r>
                <w:r>
                  <w:rPr>
                    <w:rFonts w:hint="default" w:ascii="Times New Roman" w:hAnsi="Times New Roman" w:eastAsia="Calibri" w:cs="Times New Roman"/>
                    <w:b/>
                    <w:bCs/>
                  </w:rPr>
                  <w:t>/</w:t>
                </w:r>
                <w:r>
                  <w:rPr>
                    <w:rFonts w:hint="default" w:ascii="Times New Roman" w:hAnsi="Times New Roman" w:eastAsia="Calibri" w:cs="Times New Roman"/>
                    <w:b/>
                    <w:bCs/>
                    <w:lang w:val="sr-Cyrl-CS"/>
                  </w:rPr>
                  <w:t>секције</w:t>
                </w:r>
              </w:p>
            </w:tc>
            <w:tc>
              <w:tcPr>
                <w:tcW w:w="1440" w:type="dxa"/>
                <w:tcBorders>
                  <w:top w:val="single" w:color="FFFFFF" w:sz="8" w:space="0"/>
                  <w:left w:val="single" w:color="FFFFFF" w:sz="8" w:space="0"/>
                  <w:bottom w:val="single" w:color="FFFFFF" w:sz="8" w:space="0"/>
                  <w:right w:val="single" w:color="FFFFFF" w:sz="8" w:space="0"/>
                </w:tcBorders>
                <w:shd w:val="clear" w:color="auto" w:fill="EBEFE6" w:themeFill="accent2" w:themeFillTint="33"/>
              </w:tcPr>
              <w:p w14:paraId="3B6D5D86">
                <w:pPr>
                  <w:keepNext/>
                  <w:spacing w:after="0" w:line="240" w:lineRule="auto"/>
                  <w:outlineLvl w:val="0"/>
                  <w:rPr>
                    <w:rFonts w:hint="default" w:ascii="Times New Roman" w:hAnsi="Times New Roman" w:eastAsia="Times New Roman" w:cs="Times New Roman"/>
                    <w:b/>
                    <w:bCs/>
                    <w:lang w:val="sr-Cyrl-CS"/>
                  </w:rPr>
                </w:pPr>
                <w:bookmarkStart w:id="54" w:name="_Toc23730"/>
                <w:r>
                  <w:rPr>
                    <w:rFonts w:hint="default" w:ascii="Times New Roman" w:hAnsi="Times New Roman" w:eastAsia="Times New Roman" w:cs="Times New Roman"/>
                    <w:b/>
                    <w:bCs/>
                    <w:lang w:val="sr-Cyrl-CS"/>
                  </w:rPr>
                  <w:t>разред</w:t>
                </w:r>
                <w:bookmarkEnd w:id="54"/>
              </w:p>
            </w:tc>
            <w:tc>
              <w:tcPr>
                <w:tcW w:w="1260" w:type="dxa"/>
                <w:tcBorders>
                  <w:top w:val="single" w:color="FFFFFF" w:sz="8" w:space="0"/>
                  <w:left w:val="single" w:color="FFFFFF" w:sz="8" w:space="0"/>
                  <w:bottom w:val="nil"/>
                  <w:right w:val="single" w:color="FFFFFF" w:sz="8" w:space="0"/>
                </w:tcBorders>
                <w:shd w:val="clear" w:color="auto" w:fill="EBEFE6" w:themeFill="accent2" w:themeFillTint="33"/>
              </w:tcPr>
              <w:p w14:paraId="6D0CBF51">
                <w:pPr>
                  <w:spacing w:after="0"/>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место</w:t>
                </w:r>
              </w:p>
            </w:tc>
            <w:tc>
              <w:tcPr>
                <w:tcW w:w="2520" w:type="dxa"/>
                <w:tcBorders>
                  <w:top w:val="single" w:color="FFFFFF" w:sz="8" w:space="0"/>
                  <w:left w:val="single" w:color="FFFFFF" w:sz="8" w:space="0"/>
                  <w:bottom w:val="single" w:color="FFFFFF" w:sz="8" w:space="0"/>
                  <w:right w:val="single" w:color="FFFFFF" w:sz="8" w:space="0"/>
                </w:tcBorders>
                <w:shd w:val="clear" w:color="auto" w:fill="EBEFE6" w:themeFill="accent2" w:themeFillTint="33"/>
              </w:tcPr>
              <w:p w14:paraId="0080CA93">
                <w:pPr>
                  <w:spacing w:after="0"/>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руководилац</w:t>
                </w:r>
              </w:p>
            </w:tc>
            <w:tc>
              <w:tcPr>
                <w:tcW w:w="1080" w:type="dxa"/>
                <w:tcBorders>
                  <w:top w:val="single" w:color="FFFFFF" w:sz="8" w:space="0"/>
                  <w:left w:val="single" w:color="FFFFFF" w:sz="8" w:space="0"/>
                  <w:bottom w:val="nil"/>
                  <w:right w:val="single" w:color="FFFFFF" w:sz="8" w:space="0"/>
                </w:tcBorders>
                <w:shd w:val="clear" w:color="auto" w:fill="EBEFE6" w:themeFill="accent2" w:themeFillTint="33"/>
              </w:tcPr>
              <w:p w14:paraId="27D61EF6">
                <w:pPr>
                  <w:spacing w:after="0"/>
                  <w:rPr>
                    <w:rFonts w:hint="default" w:ascii="Times New Roman" w:hAnsi="Times New Roman" w:eastAsia="Calibri" w:cs="Times New Roman"/>
                    <w:b/>
                    <w:bCs/>
                    <w:lang w:val="sr-Cyrl-CS"/>
                  </w:rPr>
                </w:pPr>
                <w:r>
                  <w:rPr>
                    <w:rFonts w:hint="default" w:ascii="Times New Roman" w:hAnsi="Times New Roman" w:eastAsia="Calibri" w:cs="Times New Roman"/>
                    <w:b/>
                    <w:bCs/>
                    <w:lang w:val="sr-Cyrl-CS"/>
                  </w:rPr>
                  <w:t>Бр.сати годишње</w:t>
                </w:r>
              </w:p>
            </w:tc>
          </w:tr>
          <w:tr w14:paraId="520FC1A3">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520" w:type="dxa"/>
                <w:tcBorders>
                  <w:left w:val="single" w:color="FFFFFF" w:sz="8" w:space="0"/>
                  <w:bottom w:val="nil"/>
                  <w:right w:val="single" w:color="FFFFFF" w:sz="8" w:space="0"/>
                </w:tcBorders>
                <w:shd w:val="clear" w:color="auto" w:fill="A5D5E2"/>
              </w:tcPr>
              <w:p w14:paraId="49A00BFD">
                <w:pPr>
                  <w:keepNext/>
                  <w:spacing w:after="0" w:line="240" w:lineRule="auto"/>
                  <w:outlineLvl w:val="0"/>
                  <w:rPr>
                    <w:rFonts w:hint="default" w:ascii="Times New Roman" w:hAnsi="Times New Roman" w:eastAsia="Times New Roman" w:cs="Times New Roman"/>
                    <w:lang w:val="sr-Cyrl-CS"/>
                  </w:rPr>
                </w:pPr>
                <w:bookmarkStart w:id="55" w:name="_Toc13206"/>
                <w:r>
                  <w:rPr>
                    <w:rFonts w:hint="default" w:ascii="Times New Roman" w:hAnsi="Times New Roman" w:eastAsia="Times New Roman" w:cs="Times New Roman"/>
                    <w:lang w:val="sr-Cyrl-CS"/>
                  </w:rPr>
                  <w:t>Драмска секција</w:t>
                </w:r>
                <w:bookmarkEnd w:id="55"/>
              </w:p>
            </w:tc>
            <w:tc>
              <w:tcPr>
                <w:tcW w:w="1440" w:type="dxa"/>
                <w:shd w:val="clear" w:color="auto" w:fill="D2EAF1"/>
              </w:tcPr>
              <w:p w14:paraId="19D856B0">
                <w:pPr>
                  <w:keepNext/>
                  <w:spacing w:after="0" w:line="240" w:lineRule="auto"/>
                  <w:outlineLvl w:val="0"/>
                  <w:rPr>
                    <w:rFonts w:hint="default" w:ascii="Times New Roman" w:hAnsi="Times New Roman" w:eastAsia="Times New Roman" w:cs="Times New Roman"/>
                    <w:lang w:val="sr-Cyrl-CS"/>
                  </w:rPr>
                </w:pPr>
                <w:bookmarkStart w:id="56" w:name="_Toc11525"/>
                <w:r>
                  <w:rPr>
                    <w:rFonts w:hint="default" w:ascii="Times New Roman" w:hAnsi="Times New Roman" w:eastAsia="Times New Roman" w:cs="Times New Roman"/>
                    <w:lang w:val="sr-Cyrl-CS"/>
                  </w:rPr>
                  <w:t>V – VIII</w:t>
                </w:r>
                <w:bookmarkEnd w:id="56"/>
              </w:p>
            </w:tc>
            <w:tc>
              <w:tcPr>
                <w:tcW w:w="1260" w:type="dxa"/>
                <w:tcBorders>
                  <w:left w:val="single" w:color="FFFFFF" w:sz="8" w:space="0"/>
                  <w:bottom w:val="nil"/>
                  <w:right w:val="single" w:color="FFFFFF" w:sz="8" w:space="0"/>
                </w:tcBorders>
                <w:shd w:val="clear" w:color="auto" w:fill="A5D5E2"/>
              </w:tcPr>
              <w:p w14:paraId="595DD62D">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Купиново</w:t>
                </w:r>
              </w:p>
              <w:p w14:paraId="56A0F763">
                <w:pPr>
                  <w:spacing w:after="0"/>
                  <w:rPr>
                    <w:rFonts w:hint="default" w:ascii="Times New Roman" w:hAnsi="Times New Roman" w:eastAsia="Calibri" w:cs="Times New Roman"/>
                    <w:lang w:val="sr-Cyrl-CS"/>
                  </w:rPr>
                </w:pPr>
              </w:p>
            </w:tc>
            <w:tc>
              <w:tcPr>
                <w:tcW w:w="2520" w:type="dxa"/>
                <w:shd w:val="clear" w:color="auto" w:fill="D2EAF1"/>
              </w:tcPr>
              <w:p w14:paraId="0917779D">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Сандра Исаков Дворницки</w:t>
                </w:r>
              </w:p>
              <w:p w14:paraId="1B4CD91C">
                <w:pPr>
                  <w:spacing w:after="0"/>
                  <w:rPr>
                    <w:rFonts w:hint="default" w:ascii="Times New Roman" w:hAnsi="Times New Roman" w:eastAsia="Calibri" w:cs="Times New Roman"/>
                    <w:lang w:val="sr-Cyrl-CS"/>
                  </w:rPr>
                </w:pPr>
              </w:p>
            </w:tc>
            <w:tc>
              <w:tcPr>
                <w:tcW w:w="1080" w:type="dxa"/>
                <w:tcBorders>
                  <w:left w:val="single" w:color="FFFFFF" w:sz="8" w:space="0"/>
                  <w:bottom w:val="nil"/>
                  <w:right w:val="single" w:color="FFFFFF" w:sz="8" w:space="0"/>
                </w:tcBorders>
                <w:shd w:val="clear" w:color="auto" w:fill="A5D5E2"/>
              </w:tcPr>
              <w:p w14:paraId="6228F0C8">
                <w:pPr>
                  <w:spacing w:after="0"/>
                  <w:rPr>
                    <w:rFonts w:hint="default" w:ascii="Times New Roman" w:hAnsi="Times New Roman" w:eastAsia="Calibri" w:cs="Times New Roman"/>
                    <w:lang w:val="sr-Cyrl-RS"/>
                  </w:rPr>
                </w:pPr>
                <w:r>
                  <w:rPr>
                    <w:rFonts w:hint="default" w:ascii="Times New Roman" w:hAnsi="Times New Roman" w:eastAsia="Calibri" w:cs="Times New Roman"/>
                  </w:rPr>
                  <w:t>36</w:t>
                </w:r>
              </w:p>
            </w:tc>
          </w:tr>
          <w:tr w14:paraId="6D3ADAC1">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520" w:type="dxa"/>
                <w:tcBorders>
                  <w:top w:val="single" w:color="FFFFFF" w:sz="8" w:space="0"/>
                  <w:left w:val="single" w:color="FFFFFF" w:sz="8" w:space="0"/>
                  <w:bottom w:val="nil"/>
                  <w:right w:val="single" w:color="FFFFFF" w:sz="8" w:space="0"/>
                </w:tcBorders>
                <w:shd w:val="clear" w:color="auto" w:fill="A5D5E2"/>
              </w:tcPr>
              <w:p w14:paraId="41B47C8A">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Хор</w:t>
                </w:r>
              </w:p>
            </w:tc>
            <w:tc>
              <w:tcPr>
                <w:tcW w:w="1440" w:type="dxa"/>
                <w:tcBorders>
                  <w:top w:val="single" w:color="FFFFFF" w:sz="8" w:space="0"/>
                  <w:left w:val="single" w:color="FFFFFF" w:sz="8" w:space="0"/>
                  <w:bottom w:val="single" w:color="FFFFFF" w:sz="8" w:space="0"/>
                  <w:right w:val="single" w:color="FFFFFF" w:sz="8" w:space="0"/>
                </w:tcBorders>
                <w:shd w:val="clear" w:color="auto" w:fill="A5D5E2"/>
              </w:tcPr>
              <w:p w14:paraId="368D74F2">
                <w:pPr>
                  <w:keepNext/>
                  <w:spacing w:after="0" w:line="240" w:lineRule="auto"/>
                  <w:outlineLvl w:val="0"/>
                  <w:rPr>
                    <w:rFonts w:hint="default" w:ascii="Times New Roman" w:hAnsi="Times New Roman" w:eastAsia="Times New Roman" w:cs="Times New Roman"/>
                    <w:lang w:val="sr-Cyrl-CS"/>
                  </w:rPr>
                </w:pPr>
                <w:bookmarkStart w:id="57" w:name="_Toc6549"/>
                <w:r>
                  <w:rPr>
                    <w:rFonts w:hint="default" w:ascii="Times New Roman" w:hAnsi="Times New Roman" w:eastAsia="Times New Roman" w:cs="Times New Roman"/>
                    <w:lang w:val="sr-Cyrl-CS"/>
                  </w:rPr>
                  <w:t>V-VIII</w:t>
                </w:r>
                <w:bookmarkEnd w:id="57"/>
              </w:p>
            </w:tc>
            <w:tc>
              <w:tcPr>
                <w:tcW w:w="1260" w:type="dxa"/>
                <w:tcBorders>
                  <w:top w:val="single" w:color="FFFFFF" w:sz="8" w:space="0"/>
                  <w:left w:val="single" w:color="FFFFFF" w:sz="8" w:space="0"/>
                  <w:bottom w:val="nil"/>
                  <w:right w:val="single" w:color="FFFFFF" w:sz="8" w:space="0"/>
                </w:tcBorders>
                <w:shd w:val="clear" w:color="auto" w:fill="A5D5E2"/>
              </w:tcPr>
              <w:p w14:paraId="33581660">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Купиново</w:t>
                </w:r>
              </w:p>
              <w:p w14:paraId="6C46BBA8">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Ашања </w:t>
                </w:r>
              </w:p>
              <w:p w14:paraId="14DE40D5">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Обреж</w:t>
                </w:r>
              </w:p>
            </w:tc>
            <w:tc>
              <w:tcPr>
                <w:tcW w:w="2520" w:type="dxa"/>
                <w:tcBorders>
                  <w:top w:val="single" w:color="FFFFFF" w:sz="8" w:space="0"/>
                  <w:left w:val="single" w:color="FFFFFF" w:sz="8" w:space="0"/>
                  <w:bottom w:val="single" w:color="FFFFFF" w:sz="8" w:space="0"/>
                  <w:right w:val="single" w:color="FFFFFF" w:sz="8" w:space="0"/>
                </w:tcBorders>
                <w:shd w:val="clear" w:color="auto" w:fill="A5D5E2"/>
              </w:tcPr>
              <w:p w14:paraId="5E843969">
                <w:pPr>
                  <w:keepNext/>
                  <w:spacing w:after="0" w:line="240" w:lineRule="auto"/>
                  <w:outlineLvl w:val="0"/>
                  <w:rPr>
                    <w:rFonts w:hint="default" w:ascii="Times New Roman" w:hAnsi="Times New Roman" w:eastAsia="Times New Roman" w:cs="Times New Roman"/>
                    <w:lang w:val="sr-Cyrl-CS"/>
                  </w:rPr>
                </w:pPr>
                <w:bookmarkStart w:id="58" w:name="_Toc4024"/>
                <w:r>
                  <w:rPr>
                    <w:rFonts w:hint="default" w:ascii="Times New Roman" w:hAnsi="Times New Roman" w:eastAsia="Times New Roman" w:cs="Times New Roman"/>
                    <w:lang w:val="sr-Cyrl-CS"/>
                  </w:rPr>
                  <w:t>Ана Љубојевић</w:t>
                </w:r>
                <w:bookmarkEnd w:id="58"/>
              </w:p>
            </w:tc>
            <w:tc>
              <w:tcPr>
                <w:tcW w:w="1080" w:type="dxa"/>
                <w:tcBorders>
                  <w:top w:val="single" w:color="FFFFFF" w:sz="8" w:space="0"/>
                  <w:left w:val="single" w:color="FFFFFF" w:sz="8" w:space="0"/>
                  <w:bottom w:val="nil"/>
                  <w:right w:val="single" w:color="FFFFFF" w:sz="8" w:space="0"/>
                </w:tcBorders>
                <w:shd w:val="clear" w:color="auto" w:fill="A5D5E2"/>
              </w:tcPr>
              <w:p w14:paraId="4CFD275F">
                <w:pPr>
                  <w:spacing w:after="0"/>
                  <w:rPr>
                    <w:rFonts w:hint="default" w:ascii="Times New Roman" w:hAnsi="Times New Roman" w:eastAsia="Calibri" w:cs="Times New Roman"/>
                  </w:rPr>
                </w:pPr>
                <w:r>
                  <w:rPr>
                    <w:rFonts w:hint="default" w:ascii="Times New Roman" w:hAnsi="Times New Roman" w:eastAsia="Calibri" w:cs="Times New Roman"/>
                  </w:rPr>
                  <w:t>36</w:t>
                </w:r>
              </w:p>
            </w:tc>
          </w:tr>
          <w:tr w14:paraId="1576929B">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520" w:type="dxa"/>
                <w:tcBorders>
                  <w:top w:val="single" w:color="FFFFFF" w:sz="8" w:space="0"/>
                  <w:left w:val="single" w:color="FFFFFF" w:sz="8" w:space="0"/>
                  <w:bottom w:val="single" w:color="FFFFFF" w:sz="8" w:space="0"/>
                  <w:right w:val="single" w:color="FFFFFF" w:sz="8" w:space="0"/>
                </w:tcBorders>
                <w:shd w:val="clear" w:color="auto" w:fill="A5D5E2"/>
              </w:tcPr>
              <w:p w14:paraId="2DBFB92A">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 Спортска секција</w:t>
                </w:r>
              </w:p>
            </w:tc>
            <w:tc>
              <w:tcPr>
                <w:tcW w:w="1440" w:type="dxa"/>
                <w:tcBorders>
                  <w:top w:val="single" w:color="FFFFFF" w:sz="8" w:space="0"/>
                  <w:left w:val="single" w:color="FFFFFF" w:sz="8" w:space="0"/>
                  <w:bottom w:val="single" w:color="FFFFFF" w:sz="8" w:space="0"/>
                  <w:right w:val="single" w:color="FFFFFF" w:sz="8" w:space="0"/>
                </w:tcBorders>
                <w:shd w:val="clear" w:color="auto" w:fill="A5D5E2"/>
              </w:tcPr>
              <w:p w14:paraId="46DAD1B4">
                <w:pPr>
                  <w:keepNext/>
                  <w:spacing w:after="0" w:line="240" w:lineRule="auto"/>
                  <w:outlineLvl w:val="0"/>
                  <w:rPr>
                    <w:rFonts w:hint="default" w:ascii="Times New Roman" w:hAnsi="Times New Roman" w:eastAsia="Times New Roman" w:cs="Times New Roman"/>
                    <w:lang w:val="sr-Cyrl-CS"/>
                  </w:rPr>
                </w:pPr>
                <w:bookmarkStart w:id="59" w:name="_Toc26245"/>
                <w:r>
                  <w:rPr>
                    <w:rFonts w:hint="default" w:ascii="Times New Roman" w:hAnsi="Times New Roman" w:eastAsia="Times New Roman" w:cs="Times New Roman"/>
                    <w:lang w:val="sr-Cyrl-CS"/>
                  </w:rPr>
                  <w:t>V – VIII</w:t>
                </w:r>
                <w:bookmarkEnd w:id="59"/>
              </w:p>
            </w:tc>
            <w:tc>
              <w:tcPr>
                <w:tcW w:w="1260" w:type="dxa"/>
                <w:tcBorders>
                  <w:top w:val="single" w:color="FFFFFF" w:sz="8" w:space="0"/>
                  <w:left w:val="single" w:color="FFFFFF" w:sz="8" w:space="0"/>
                  <w:bottom w:val="single" w:color="FFFFFF" w:sz="8" w:space="0"/>
                  <w:right w:val="single" w:color="FFFFFF" w:sz="8" w:space="0"/>
                </w:tcBorders>
                <w:shd w:val="clear" w:color="auto" w:fill="A5D5E2"/>
              </w:tcPr>
              <w:p w14:paraId="4BE667D6">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Купиново</w:t>
                </w:r>
              </w:p>
              <w:p w14:paraId="2F2A6FA7">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Ашања </w:t>
                </w:r>
              </w:p>
              <w:p w14:paraId="0C0C2CF0">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Обреж</w:t>
                </w:r>
              </w:p>
            </w:tc>
            <w:tc>
              <w:tcPr>
                <w:tcW w:w="2520" w:type="dxa"/>
                <w:tcBorders>
                  <w:top w:val="single" w:color="FFFFFF" w:sz="8" w:space="0"/>
                  <w:left w:val="single" w:color="FFFFFF" w:sz="8" w:space="0"/>
                  <w:bottom w:val="single" w:color="FFFFFF" w:sz="8" w:space="0"/>
                  <w:right w:val="single" w:color="FFFFFF" w:sz="8" w:space="0"/>
                </w:tcBorders>
                <w:shd w:val="clear" w:color="auto" w:fill="A5D5E2"/>
              </w:tcPr>
              <w:p w14:paraId="29EACA87">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Томислав Мијатовић</w:t>
                </w:r>
              </w:p>
              <w:p w14:paraId="44FF3692">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Дејан Зец</w:t>
                </w:r>
              </w:p>
            </w:tc>
            <w:tc>
              <w:tcPr>
                <w:tcW w:w="1080" w:type="dxa"/>
                <w:tcBorders>
                  <w:top w:val="single" w:color="FFFFFF" w:sz="8" w:space="0"/>
                  <w:left w:val="single" w:color="FFFFFF" w:sz="8" w:space="0"/>
                  <w:bottom w:val="single" w:color="FFFFFF" w:sz="8" w:space="0"/>
                  <w:right w:val="single" w:color="FFFFFF" w:sz="8" w:space="0"/>
                </w:tcBorders>
                <w:shd w:val="clear" w:color="auto" w:fill="A5D5E2"/>
              </w:tcPr>
              <w:p w14:paraId="0B9666E1">
                <w:pPr>
                  <w:spacing w:after="0"/>
                  <w:rPr>
                    <w:rFonts w:hint="default" w:ascii="Times New Roman" w:hAnsi="Times New Roman" w:eastAsia="Calibri" w:cs="Times New Roman"/>
                  </w:rPr>
                </w:pPr>
                <w:r>
                  <w:rPr>
                    <w:rFonts w:hint="default" w:ascii="Times New Roman" w:hAnsi="Times New Roman" w:eastAsia="Calibri" w:cs="Times New Roman"/>
                  </w:rPr>
                  <w:t>36</w:t>
                </w:r>
              </w:p>
            </w:tc>
          </w:tr>
          <w:tr w14:paraId="5B5D2B5C">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2520" w:type="dxa"/>
                <w:tcBorders>
                  <w:top w:val="single" w:color="FFFFFF" w:sz="8" w:space="0"/>
                  <w:left w:val="single" w:color="FFFFFF" w:sz="8" w:space="0"/>
                  <w:bottom w:val="single" w:color="FFFFFF" w:sz="8" w:space="0"/>
                  <w:right w:val="single" w:color="FFFFFF" w:sz="8" w:space="0"/>
                </w:tcBorders>
                <w:shd w:val="clear" w:color="auto" w:fill="A5D5E2"/>
              </w:tcPr>
              <w:p w14:paraId="772287FF">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Биолошка секција</w:t>
                </w:r>
              </w:p>
            </w:tc>
            <w:tc>
              <w:tcPr>
                <w:tcW w:w="1440" w:type="dxa"/>
                <w:tcBorders>
                  <w:top w:val="single" w:color="FFFFFF" w:sz="8" w:space="0"/>
                  <w:left w:val="single" w:color="FFFFFF" w:sz="8" w:space="0"/>
                  <w:bottom w:val="single" w:color="FFFFFF" w:sz="8" w:space="0"/>
                  <w:right w:val="single" w:color="FFFFFF" w:sz="8" w:space="0"/>
                </w:tcBorders>
                <w:shd w:val="clear" w:color="auto" w:fill="A5D5E2"/>
              </w:tcPr>
              <w:p w14:paraId="7C6E38B6">
                <w:pPr>
                  <w:keepNext/>
                  <w:spacing w:after="0" w:line="240" w:lineRule="auto"/>
                  <w:outlineLvl w:val="0"/>
                  <w:rPr>
                    <w:rFonts w:hint="default" w:ascii="Times New Roman" w:hAnsi="Times New Roman" w:eastAsia="Times New Roman" w:cs="Times New Roman"/>
                  </w:rPr>
                </w:pPr>
                <w:bookmarkStart w:id="60" w:name="_Toc12398"/>
                <w:r>
                  <w:rPr>
                    <w:rFonts w:hint="default" w:ascii="Times New Roman" w:hAnsi="Times New Roman" w:eastAsia="Times New Roman" w:cs="Times New Roman"/>
                  </w:rPr>
                  <w:t>V-VIII</w:t>
                </w:r>
                <w:bookmarkEnd w:id="60"/>
              </w:p>
            </w:tc>
            <w:tc>
              <w:tcPr>
                <w:tcW w:w="1260" w:type="dxa"/>
                <w:tcBorders>
                  <w:top w:val="single" w:color="FFFFFF" w:sz="8" w:space="0"/>
                  <w:left w:val="single" w:color="FFFFFF" w:sz="8" w:space="0"/>
                  <w:bottom w:val="single" w:color="FFFFFF" w:sz="8" w:space="0"/>
                  <w:right w:val="single" w:color="FFFFFF" w:sz="8" w:space="0"/>
                </w:tcBorders>
                <w:shd w:val="clear" w:color="auto" w:fill="A5D5E2"/>
              </w:tcPr>
              <w:p w14:paraId="1DA43D88">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Купиново</w:t>
                </w:r>
              </w:p>
              <w:p w14:paraId="1DE799D3">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 xml:space="preserve">Ашања </w:t>
                </w:r>
              </w:p>
              <w:p w14:paraId="508B8A25">
                <w:pPr>
                  <w:spacing w:after="0"/>
                  <w:rPr>
                    <w:rFonts w:hint="default" w:ascii="Times New Roman" w:hAnsi="Times New Roman" w:eastAsia="Calibri" w:cs="Times New Roman"/>
                    <w:lang w:val="sr-Cyrl-CS"/>
                  </w:rPr>
                </w:pPr>
                <w:r>
                  <w:rPr>
                    <w:rFonts w:hint="default" w:ascii="Times New Roman" w:hAnsi="Times New Roman" w:eastAsia="Calibri" w:cs="Times New Roman"/>
                    <w:lang w:val="sr-Cyrl-CS"/>
                  </w:rPr>
                  <w:t>Обреж</w:t>
                </w:r>
              </w:p>
            </w:tc>
            <w:tc>
              <w:tcPr>
                <w:tcW w:w="2520" w:type="dxa"/>
                <w:tcBorders>
                  <w:top w:val="single" w:color="FFFFFF" w:sz="8" w:space="0"/>
                  <w:left w:val="single" w:color="FFFFFF" w:sz="8" w:space="0"/>
                  <w:bottom w:val="single" w:color="FFFFFF" w:sz="8" w:space="0"/>
                  <w:right w:val="single" w:color="FFFFFF" w:sz="8" w:space="0"/>
                </w:tcBorders>
                <w:shd w:val="clear" w:color="auto" w:fill="A5D5E2"/>
              </w:tcPr>
              <w:p w14:paraId="2F67BC76">
                <w:pPr>
                  <w:spacing w:after="0"/>
                  <w:rPr>
                    <w:rFonts w:hint="default" w:ascii="Times New Roman" w:hAnsi="Times New Roman" w:eastAsia="Calibri" w:cs="Times New Roman"/>
                    <w:lang w:val="sr-Cyrl-RS"/>
                  </w:rPr>
                </w:pPr>
                <w:r>
                  <w:rPr>
                    <w:rFonts w:hint="default" w:ascii="Times New Roman" w:hAnsi="Times New Roman" w:eastAsia="Calibri" w:cs="Times New Roman"/>
                    <w:lang w:val="sr-Cyrl-RS"/>
                  </w:rPr>
                  <w:t>Лука Марковић</w:t>
                </w:r>
              </w:p>
            </w:tc>
            <w:tc>
              <w:tcPr>
                <w:tcW w:w="1080" w:type="dxa"/>
                <w:tcBorders>
                  <w:top w:val="single" w:color="FFFFFF" w:sz="8" w:space="0"/>
                  <w:left w:val="single" w:color="FFFFFF" w:sz="8" w:space="0"/>
                  <w:bottom w:val="single" w:color="FFFFFF" w:sz="8" w:space="0"/>
                  <w:right w:val="single" w:color="FFFFFF" w:sz="8" w:space="0"/>
                </w:tcBorders>
                <w:shd w:val="clear" w:color="auto" w:fill="A5D5E2"/>
              </w:tcPr>
              <w:p w14:paraId="18C59D07">
                <w:pPr>
                  <w:spacing w:after="0"/>
                  <w:rPr>
                    <w:rFonts w:hint="default" w:ascii="Times New Roman" w:hAnsi="Times New Roman" w:eastAsia="Calibri" w:cs="Times New Roman"/>
                    <w:lang w:val="sr-Cyrl-RS"/>
                  </w:rPr>
                </w:pPr>
                <w:r>
                  <w:rPr>
                    <w:rFonts w:hint="default" w:ascii="Times New Roman" w:hAnsi="Times New Roman" w:eastAsia="Calibri" w:cs="Times New Roman"/>
                    <w:lang w:val="sr-Cyrl-RS"/>
                  </w:rPr>
                  <w:t>36</w:t>
                </w:r>
              </w:p>
            </w:tc>
          </w:tr>
        </w:tbl>
        <w:p w14:paraId="2E650235">
          <w:pPr>
            <w:spacing w:after="0" w:line="240" w:lineRule="auto"/>
            <w:jc w:val="both"/>
            <w:rPr>
              <w:rFonts w:hint="default" w:ascii="Times New Roman" w:hAnsi="Times New Roman" w:eastAsia="Times New Roman" w:cs="Times New Roman"/>
              <w:sz w:val="28"/>
              <w:szCs w:val="28"/>
              <w:lang w:val="sr-Cyrl-CS"/>
            </w:rPr>
          </w:pPr>
        </w:p>
        <w:p w14:paraId="31D6EA7E">
          <w:pPr>
            <w:spacing w:after="0" w:line="240" w:lineRule="auto"/>
            <w:ind w:firstLine="708"/>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Наставници разредне наставе су на седници у јуну 202</w:t>
          </w:r>
          <w:r>
            <w:rPr>
              <w:rFonts w:hint="default" w:ascii="Times New Roman" w:hAnsi="Times New Roman" w:eastAsia="Times New Roman" w:cs="Times New Roman"/>
              <w:sz w:val="24"/>
              <w:szCs w:val="24"/>
              <w:lang w:val="sr-Cyrl-RS"/>
            </w:rPr>
            <w:t>4</w:t>
          </w:r>
          <w:r>
            <w:rPr>
              <w:rFonts w:hint="default" w:ascii="Times New Roman" w:hAnsi="Times New Roman" w:eastAsia="Times New Roman" w:cs="Times New Roman"/>
              <w:sz w:val="24"/>
              <w:szCs w:val="24"/>
              <w:lang w:val="sr-Cyrl-CS"/>
            </w:rPr>
            <w:t>. године предложиле измене у плану за екскурзије за први циклус, сматрајући да су преобимне и непр</w:t>
          </w:r>
          <w:r>
            <w:rPr>
              <w:rFonts w:hint="default" w:ascii="Times New Roman" w:hAnsi="Times New Roman" w:eastAsia="Times New Roman" w:cs="Times New Roman"/>
              <w:sz w:val="24"/>
              <w:szCs w:val="24"/>
              <w:lang w:val="sr-Cyrl-RS"/>
            </w:rPr>
            <w:t>и</w:t>
          </w:r>
          <w:r>
            <w:rPr>
              <w:rFonts w:hint="default" w:ascii="Times New Roman" w:hAnsi="Times New Roman" w:eastAsia="Times New Roman" w:cs="Times New Roman"/>
              <w:sz w:val="24"/>
              <w:szCs w:val="24"/>
              <w:lang w:val="sr-Cyrl-CS"/>
            </w:rPr>
            <w:t xml:space="preserve">лагођене узрасту ученика. Нови план екскурзија које су дале као предлог налази се у табели: </w:t>
          </w:r>
        </w:p>
        <w:p w14:paraId="584B8C12">
          <w:pPr>
            <w:spacing w:after="0" w:line="240" w:lineRule="auto"/>
            <w:rPr>
              <w:rFonts w:hint="default" w:ascii="Times New Roman" w:hAnsi="Times New Roman" w:eastAsia="Times New Roman" w:cs="Times New Roman"/>
              <w:sz w:val="24"/>
              <w:szCs w:val="24"/>
              <w:lang w:val="sr-Cyrl-CS"/>
            </w:rPr>
          </w:pPr>
        </w:p>
        <w:tbl>
          <w:tblPr>
            <w:tblStyle w:val="7"/>
            <w:tblW w:w="0" w:type="auto"/>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4428"/>
            <w:gridCol w:w="5580"/>
          </w:tblGrid>
          <w:tr w14:paraId="7387F55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4428" w:type="dxa"/>
                <w:tcBorders>
                  <w:bottom w:val="single" w:color="000000" w:sz="6" w:space="0"/>
                </w:tcBorders>
                <w:shd w:val="clear" w:color="auto" w:fill="EBEFE6" w:themeFill="accent2" w:themeFillTint="33"/>
              </w:tcPr>
              <w:p w14:paraId="7C3FC026">
                <w:pPr>
                  <w:spacing w:after="0" w:line="240" w:lineRule="auto"/>
                  <w:rPr>
                    <w:rFonts w:hint="default" w:ascii="Times New Roman" w:hAnsi="Times New Roman" w:eastAsia="Times New Roman" w:cs="Times New Roman"/>
                    <w:b/>
                    <w:bCs/>
                    <w:i/>
                    <w:iCs/>
                    <w:color w:val="FFFFFF"/>
                    <w:sz w:val="28"/>
                    <w:szCs w:val="28"/>
                    <w:lang w:val="sr-Cyrl-CS"/>
                  </w:rPr>
                </w:pPr>
              </w:p>
              <w:p w14:paraId="5E0E356E">
                <w:pPr>
                  <w:spacing w:after="0" w:line="240" w:lineRule="auto"/>
                  <w:rPr>
                    <w:rFonts w:hint="default" w:ascii="Times New Roman" w:hAnsi="Times New Roman" w:eastAsia="Times New Roman" w:cs="Times New Roman"/>
                    <w:b/>
                    <w:bCs/>
                    <w:i/>
                    <w:iCs/>
                    <w:color w:val="FFFFFF"/>
                    <w:sz w:val="28"/>
                    <w:szCs w:val="28"/>
                    <w:lang w:val="sr-Cyrl-CS"/>
                  </w:rPr>
                </w:pPr>
              </w:p>
              <w:p w14:paraId="198C0F4D">
                <w:pPr>
                  <w:spacing w:after="0" w:line="240" w:lineRule="auto"/>
                  <w:rPr>
                    <w:rFonts w:hint="default" w:ascii="Times New Roman" w:hAnsi="Times New Roman" w:eastAsia="Times New Roman" w:cs="Times New Roman"/>
                    <w:b/>
                    <w:bCs/>
                    <w:i/>
                    <w:iCs/>
                    <w:color w:val="FFFFFF"/>
                    <w:sz w:val="28"/>
                    <w:szCs w:val="28"/>
                    <w:lang w:val="sr-Cyrl-CS"/>
                  </w:rPr>
                </w:pPr>
              </w:p>
              <w:p w14:paraId="14A20682">
                <w:pPr>
                  <w:spacing w:after="0" w:line="240" w:lineRule="auto"/>
                  <w:rPr>
                    <w:rFonts w:hint="default" w:ascii="Times New Roman" w:hAnsi="Times New Roman" w:eastAsia="Times New Roman" w:cs="Times New Roman"/>
                    <w:b/>
                    <w:bCs/>
                    <w:i/>
                    <w:iCs/>
                    <w:color w:val="FFFFFF"/>
                    <w:sz w:val="28"/>
                    <w:szCs w:val="28"/>
                    <w:lang w:val="sr-Cyrl-CS"/>
                  </w:rPr>
                </w:pPr>
              </w:p>
              <w:p w14:paraId="5A6AAF00">
                <w:pPr>
                  <w:spacing w:after="0" w:line="240" w:lineRule="auto"/>
                  <w:rPr>
                    <w:rFonts w:hint="default" w:ascii="Times New Roman" w:hAnsi="Times New Roman" w:eastAsia="Times New Roman" w:cs="Times New Roman"/>
                    <w:b/>
                    <w:bCs/>
                    <w:i/>
                    <w:iCs/>
                    <w:color w:val="FFFFFF"/>
                    <w:sz w:val="28"/>
                    <w:szCs w:val="28"/>
                    <w:lang w:val="sr-Cyrl-CS"/>
                  </w:rPr>
                </w:pPr>
              </w:p>
              <w:p w14:paraId="6CE3D0DB">
                <w:pPr>
                  <w:spacing w:after="0" w:line="240" w:lineRule="auto"/>
                  <w:rPr>
                    <w:rFonts w:hint="default" w:ascii="Times New Roman" w:hAnsi="Times New Roman" w:eastAsia="Times New Roman" w:cs="Times New Roman"/>
                    <w:b/>
                    <w:bCs/>
                    <w:i/>
                    <w:iCs/>
                    <w:color w:val="FFFFFF"/>
                    <w:sz w:val="28"/>
                    <w:szCs w:val="28"/>
                    <w:lang w:val="sr-Cyrl-CS"/>
                  </w:rPr>
                </w:pPr>
                <w:r>
                  <w:rPr>
                    <w:rFonts w:hint="default" w:ascii="Times New Roman" w:hAnsi="Times New Roman" w:eastAsia="Times New Roman" w:cs="Times New Roman"/>
                    <w:b/>
                    <w:bCs/>
                    <w:i/>
                    <w:iCs/>
                    <w:sz w:val="28"/>
                    <w:szCs w:val="28"/>
                    <w:lang w:val="sr-Cyrl-CS"/>
                  </w:rPr>
                  <w:t>СЕПТЕМБАР</w:t>
                </w:r>
              </w:p>
            </w:tc>
            <w:tc>
              <w:tcPr>
                <w:tcW w:w="5580" w:type="dxa"/>
                <w:tcBorders>
                  <w:bottom w:val="single" w:color="000000" w:sz="6" w:space="0"/>
                </w:tcBorders>
                <w:shd w:val="clear" w:color="auto" w:fill="EBEFE6" w:themeFill="accent2" w:themeFillTint="33"/>
              </w:tcPr>
              <w:p w14:paraId="2509C2F3">
                <w:pPr>
                  <w:numPr>
                    <w:ilvl w:val="0"/>
                    <w:numId w:val="21"/>
                  </w:numPr>
                  <w:spacing w:after="0" w:line="240" w:lineRule="auto"/>
                  <w:rPr>
                    <w:rFonts w:hint="default" w:ascii="Times New Roman" w:hAnsi="Times New Roman" w:eastAsia="Times New Roman" w:cs="Times New Roman"/>
                    <w:b/>
                    <w:bCs/>
                    <w:i/>
                    <w:iCs/>
                    <w:sz w:val="28"/>
                    <w:szCs w:val="28"/>
                  </w:rPr>
                </w:pPr>
                <w:r>
                  <w:rPr>
                    <w:rFonts w:hint="default" w:ascii="Times New Roman" w:hAnsi="Times New Roman" w:eastAsia="Times New Roman" w:cs="Times New Roman"/>
                    <w:b/>
                    <w:bCs/>
                    <w:i/>
                    <w:iCs/>
                    <w:sz w:val="28"/>
                    <w:szCs w:val="28"/>
                    <w:lang w:val="sr-Cyrl-CS"/>
                  </w:rPr>
                  <w:t>Доношење плана рада комисије</w:t>
                </w:r>
              </w:p>
              <w:p w14:paraId="46016354">
                <w:pPr>
                  <w:numPr>
                    <w:ilvl w:val="0"/>
                    <w:numId w:val="21"/>
                  </w:numPr>
                  <w:spacing w:after="0" w:line="240" w:lineRule="auto"/>
                  <w:rPr>
                    <w:rFonts w:hint="default" w:ascii="Times New Roman" w:hAnsi="Times New Roman" w:eastAsia="Times New Roman" w:cs="Times New Roman"/>
                    <w:b/>
                    <w:bCs/>
                    <w:i/>
                    <w:iCs/>
                    <w:sz w:val="28"/>
                    <w:szCs w:val="28"/>
                    <w:lang w:val="ru-RU"/>
                  </w:rPr>
                </w:pPr>
                <w:r>
                  <w:rPr>
                    <w:rFonts w:hint="default" w:ascii="Times New Roman" w:hAnsi="Times New Roman" w:eastAsia="Times New Roman" w:cs="Times New Roman"/>
                    <w:b/>
                    <w:bCs/>
                    <w:i/>
                    <w:iCs/>
                    <w:sz w:val="28"/>
                    <w:szCs w:val="28"/>
                    <w:lang w:val="sr-Cyrl-CS"/>
                  </w:rPr>
                  <w:t>Доношење предлога програма и плана екскурзије и дестинације</w:t>
                </w:r>
              </w:p>
              <w:p w14:paraId="733AC7CD">
                <w:pPr>
                  <w:numPr>
                    <w:ilvl w:val="0"/>
                    <w:numId w:val="21"/>
                  </w:numPr>
                  <w:spacing w:after="0" w:line="240" w:lineRule="auto"/>
                  <w:rPr>
                    <w:rFonts w:hint="default" w:ascii="Times New Roman" w:hAnsi="Times New Roman" w:eastAsia="Times New Roman" w:cs="Times New Roman"/>
                    <w:b/>
                    <w:bCs/>
                    <w:i/>
                    <w:iCs/>
                    <w:color w:val="FFFFFF"/>
                    <w:sz w:val="28"/>
                    <w:szCs w:val="28"/>
                    <w:lang w:val="ru-RU"/>
                  </w:rPr>
                </w:pPr>
                <w:r>
                  <w:rPr>
                    <w:rFonts w:hint="default" w:ascii="Times New Roman" w:hAnsi="Times New Roman" w:eastAsia="Times New Roman" w:cs="Times New Roman"/>
                    <w:b/>
                    <w:bCs/>
                    <w:i/>
                    <w:iCs/>
                    <w:sz w:val="28"/>
                    <w:szCs w:val="28"/>
                    <w:lang w:val="sr-Cyrl-CS"/>
                  </w:rPr>
                  <w:t>Доношење предлога програма и плана екскурзија од 1. до 8.разреда са представницима родитеља од 1.до8.разреда</w:t>
                </w:r>
              </w:p>
            </w:tc>
          </w:tr>
          <w:tr w14:paraId="35FAEC97">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4428" w:type="dxa"/>
                <w:tcBorders>
                  <w:top w:val="single" w:color="000000" w:sz="12" w:space="0"/>
                </w:tcBorders>
                <w:shd w:val="solid" w:color="FFFFFF" w:fill="FFFFFF"/>
              </w:tcPr>
              <w:p w14:paraId="621064F4">
                <w:pPr>
                  <w:spacing w:after="0" w:line="240" w:lineRule="auto"/>
                  <w:rPr>
                    <w:rFonts w:hint="default" w:ascii="Times New Roman" w:hAnsi="Times New Roman" w:eastAsia="Times New Roman" w:cs="Times New Roman"/>
                    <w:b/>
                    <w:bCs/>
                    <w:color w:val="000080"/>
                    <w:sz w:val="28"/>
                    <w:szCs w:val="28"/>
                    <w:lang w:val="ru-RU"/>
                  </w:rPr>
                </w:pPr>
              </w:p>
              <w:p w14:paraId="5E785E4B">
                <w:pPr>
                  <w:spacing w:after="0" w:line="240" w:lineRule="auto"/>
                  <w:rPr>
                    <w:rFonts w:hint="default" w:ascii="Times New Roman" w:hAnsi="Times New Roman" w:eastAsia="Times New Roman" w:cs="Times New Roman"/>
                    <w:b/>
                    <w:bCs/>
                    <w:color w:val="000080"/>
                    <w:sz w:val="28"/>
                    <w:szCs w:val="28"/>
                    <w:lang w:val="ru-RU"/>
                  </w:rPr>
                </w:pPr>
              </w:p>
              <w:p w14:paraId="511DF4AF">
                <w:pPr>
                  <w:spacing w:after="0" w:line="240" w:lineRule="auto"/>
                  <w:rPr>
                    <w:rFonts w:hint="default" w:ascii="Times New Roman" w:hAnsi="Times New Roman" w:eastAsia="Times New Roman" w:cs="Times New Roman"/>
                    <w:b/>
                    <w:bCs/>
                    <w:sz w:val="28"/>
                    <w:szCs w:val="28"/>
                    <w:lang w:val="sr-Cyrl-CS"/>
                  </w:rPr>
                </w:pPr>
                <w:r>
                  <w:rPr>
                    <w:rFonts w:hint="default" w:ascii="Times New Roman" w:hAnsi="Times New Roman" w:eastAsia="Times New Roman" w:cs="Times New Roman"/>
                    <w:b/>
                    <w:bCs/>
                    <w:sz w:val="28"/>
                    <w:szCs w:val="28"/>
                    <w:lang w:val="sr-Cyrl-CS"/>
                  </w:rPr>
                  <w:t>АПРИЛ</w:t>
                </w:r>
              </w:p>
            </w:tc>
            <w:tc>
              <w:tcPr>
                <w:tcW w:w="5580" w:type="dxa"/>
                <w:tcBorders>
                  <w:top w:val="single" w:color="000000" w:sz="12" w:space="0"/>
                </w:tcBorders>
                <w:shd w:val="solid" w:color="FFFFFF" w:fill="FFFFFF"/>
              </w:tcPr>
              <w:p w14:paraId="3458993F">
                <w:pPr>
                  <w:numPr>
                    <w:ilvl w:val="0"/>
                    <w:numId w:val="21"/>
                  </w:numPr>
                  <w:spacing w:after="0" w:line="240" w:lineRule="auto"/>
                  <w:rPr>
                    <w:rFonts w:hint="default" w:ascii="Times New Roman" w:hAnsi="Times New Roman" w:eastAsia="Times New Roman" w:cs="Times New Roman"/>
                    <w:b/>
                    <w:sz w:val="28"/>
                    <w:szCs w:val="28"/>
                    <w:lang w:val="sr-Cyrl-CS"/>
                  </w:rPr>
                </w:pPr>
                <w:r>
                  <w:rPr>
                    <w:rFonts w:hint="default" w:ascii="Times New Roman" w:hAnsi="Times New Roman" w:eastAsia="Times New Roman" w:cs="Times New Roman"/>
                    <w:b/>
                    <w:sz w:val="28"/>
                    <w:szCs w:val="28"/>
                    <w:lang w:val="sr-Cyrl-CS"/>
                  </w:rPr>
                  <w:t>Избор најповољније понуде по позиву за извођење екскурзија 1.,2.,3.,4.,5.,6.,7. разреда</w:t>
                </w:r>
              </w:p>
            </w:tc>
          </w:tr>
        </w:tbl>
        <w:p w14:paraId="6D6CE36F">
          <w:pPr>
            <w:spacing w:after="0" w:line="240" w:lineRule="auto"/>
            <w:rPr>
              <w:rFonts w:hint="default" w:ascii="Times New Roman" w:hAnsi="Times New Roman" w:eastAsia="Times New Roman" w:cs="Times New Roman"/>
              <w:sz w:val="28"/>
              <w:szCs w:val="28"/>
              <w:lang w:val="sr-Cyrl-CS"/>
            </w:rPr>
          </w:pPr>
        </w:p>
        <w:p w14:paraId="268D34CD">
          <w:pPr>
            <w:spacing w:after="0" w:line="240" w:lineRule="auto"/>
            <w:rPr>
              <w:rFonts w:hint="default" w:ascii="Times New Roman" w:hAnsi="Times New Roman" w:eastAsia="Times New Roman" w:cs="Times New Roman"/>
              <w:sz w:val="28"/>
              <w:szCs w:val="28"/>
              <w:lang w:val="sr-Cyrl-CS"/>
            </w:rPr>
          </w:pPr>
        </w:p>
        <w:p w14:paraId="1486D27A">
          <w:pPr>
            <w:spacing w:after="0" w:line="240" w:lineRule="auto"/>
            <w:jc w:val="both"/>
            <w:rPr>
              <w:rFonts w:hint="default" w:ascii="Times New Roman" w:hAnsi="Times New Roman" w:eastAsia="Times New Roman" w:cs="Times New Roman"/>
              <w:sz w:val="28"/>
              <w:szCs w:val="28"/>
              <w:lang w:val="sr-Cyrl-RS"/>
            </w:rPr>
          </w:pPr>
          <w:r>
            <w:rPr>
              <w:rFonts w:hint="default" w:ascii="Times New Roman" w:hAnsi="Times New Roman" w:eastAsia="Times New Roman" w:cs="Times New Roman"/>
              <w:sz w:val="28"/>
              <w:szCs w:val="28"/>
              <w:lang w:val="sr-Latn-CS"/>
            </w:rPr>
            <w:t xml:space="preserve">   </w:t>
          </w:r>
        </w:p>
        <w:p w14:paraId="71C9F51B">
          <w:pPr>
            <w:spacing w:after="0" w:line="240" w:lineRule="auto"/>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 xml:space="preserve">Школске екскурзије за ученике </w:t>
          </w:r>
          <w:r>
            <w:rPr>
              <w:rFonts w:hint="default" w:ascii="Times New Roman" w:hAnsi="Times New Roman" w:eastAsia="Times New Roman" w:cs="Times New Roman"/>
              <w:sz w:val="24"/>
              <w:szCs w:val="24"/>
            </w:rPr>
            <w:t>o</w:t>
          </w:r>
          <w:r>
            <w:rPr>
              <w:rFonts w:hint="default" w:ascii="Times New Roman" w:hAnsi="Times New Roman" w:eastAsia="Times New Roman" w:cs="Times New Roman"/>
              <w:sz w:val="24"/>
              <w:szCs w:val="24"/>
              <w:lang w:val="sr-Cyrl-CS"/>
            </w:rPr>
            <w:t xml:space="preserve">д </w:t>
          </w:r>
          <w:r>
            <w:rPr>
              <w:rFonts w:hint="default" w:ascii="Times New Roman" w:hAnsi="Times New Roman" w:eastAsia="Times New Roman" w:cs="Times New Roman"/>
              <w:sz w:val="24"/>
              <w:szCs w:val="24"/>
            </w:rPr>
            <w:t>I</w:t>
          </w:r>
          <w:r>
            <w:rPr>
              <w:rFonts w:hint="default" w:ascii="Times New Roman" w:hAnsi="Times New Roman" w:eastAsia="Times New Roman" w:cs="Times New Roman"/>
              <w:sz w:val="24"/>
              <w:szCs w:val="24"/>
              <w:lang w:val="sr-Cyrl-CS"/>
            </w:rPr>
            <w:t xml:space="preserve"> д</w:t>
          </w:r>
          <w:r>
            <w:rPr>
              <w:rFonts w:hint="default" w:ascii="Times New Roman" w:hAnsi="Times New Roman" w:eastAsia="Times New Roman" w:cs="Times New Roman"/>
              <w:sz w:val="24"/>
              <w:szCs w:val="24"/>
            </w:rPr>
            <w:t>o</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VII</w:t>
          </w:r>
          <w:r>
            <w:rPr>
              <w:rFonts w:hint="default" w:ascii="Times New Roman" w:hAnsi="Times New Roman" w:eastAsia="Times New Roman" w:cs="Times New Roman"/>
              <w:sz w:val="24"/>
              <w:szCs w:val="24"/>
              <w:lang w:val="sr-Cyrl-CS"/>
            </w:rPr>
            <w:t xml:space="preserve"> разреда се изводе према утврђеном плану, и то у периоду мај/јун 202</w:t>
          </w:r>
          <w:r>
            <w:rPr>
              <w:rFonts w:hint="default" w:ascii="Times New Roman" w:hAnsi="Times New Roman" w:eastAsia="Times New Roman" w:cs="Times New Roman"/>
              <w:sz w:val="24"/>
              <w:szCs w:val="24"/>
              <w:lang w:val="sr-Cyrl-RS"/>
            </w:rPr>
            <w:t>5</w:t>
          </w:r>
          <w:r>
            <w:rPr>
              <w:rFonts w:hint="default" w:ascii="Times New Roman" w:hAnsi="Times New Roman" w:eastAsia="Times New Roman" w:cs="Times New Roman"/>
              <w:sz w:val="24"/>
              <w:szCs w:val="24"/>
              <w:lang w:val="sr-Cyrl-CS"/>
            </w:rPr>
            <w:t>. године, а за ученике VIII разреда април 202</w:t>
          </w:r>
          <w:r>
            <w:rPr>
              <w:rFonts w:hint="default" w:ascii="Times New Roman" w:hAnsi="Times New Roman" w:eastAsia="Times New Roman" w:cs="Times New Roman"/>
              <w:sz w:val="24"/>
              <w:szCs w:val="24"/>
              <w:lang w:val="sr-Cyrl-RS"/>
            </w:rPr>
            <w:t>5</w:t>
          </w:r>
          <w:r>
            <w:rPr>
              <w:rFonts w:hint="default" w:ascii="Times New Roman" w:hAnsi="Times New Roman" w:eastAsia="Times New Roman" w:cs="Times New Roman"/>
              <w:sz w:val="24"/>
              <w:szCs w:val="24"/>
              <w:lang w:val="sr-Cyrl-CS"/>
            </w:rPr>
            <w:t xml:space="preserve">.године. </w:t>
          </w:r>
        </w:p>
        <w:p w14:paraId="0BEEA9AC">
          <w:pPr>
            <w:spacing w:after="0" w:line="240" w:lineRule="auto"/>
            <w:jc w:val="both"/>
            <w:rPr>
              <w:rFonts w:hint="default" w:ascii="Times New Roman" w:hAnsi="Times New Roman" w:eastAsia="Times New Roman" w:cs="Times New Roman"/>
              <w:sz w:val="24"/>
              <w:szCs w:val="24"/>
              <w:lang w:val="sr-Cyrl-CS"/>
            </w:rPr>
          </w:pPr>
        </w:p>
        <w:p w14:paraId="753D00F1">
          <w:pPr>
            <w:spacing w:after="0" w:line="240" w:lineRule="auto"/>
            <w:rPr>
              <w:rFonts w:hint="default" w:ascii="Times New Roman" w:hAnsi="Times New Roman" w:eastAsia="Times New Roman" w:cs="Times New Roman"/>
              <w:sz w:val="28"/>
              <w:szCs w:val="28"/>
              <w:lang w:val="sr-Cyrl-CS"/>
            </w:rPr>
          </w:pPr>
        </w:p>
        <w:tbl>
          <w:tblPr>
            <w:tblStyle w:val="33"/>
            <w:tblpPr w:leftFromText="180" w:rightFromText="180" w:vertAnchor="text" w:horzAnchor="margin" w:tblpXSpec="center" w:tblpY="137"/>
            <w:tblW w:w="10864" w:type="dxa"/>
            <w:tblInd w:w="0" w:type="dxa"/>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Layout w:type="fixed"/>
            <w:tblCellMar>
              <w:top w:w="0" w:type="dxa"/>
              <w:left w:w="108" w:type="dxa"/>
              <w:bottom w:w="0" w:type="dxa"/>
              <w:right w:w="108" w:type="dxa"/>
            </w:tblCellMar>
          </w:tblPr>
          <w:tblGrid>
            <w:gridCol w:w="6384"/>
            <w:gridCol w:w="900"/>
            <w:gridCol w:w="834"/>
            <w:gridCol w:w="1776"/>
            <w:gridCol w:w="970"/>
          </w:tblGrid>
          <w:tr w14:paraId="0CA8AC0A">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345" w:hRule="atLeast"/>
            </w:trPr>
            <w:tc>
              <w:tcPr>
                <w:tcW w:w="6384" w:type="dxa"/>
                <w:tcBorders>
                  <w:bottom w:val="single" w:color="000000" w:sz="6" w:space="0"/>
                  <w:insideH w:val="single" w:sz="6" w:space="0"/>
                  <w:tl2br w:val="nil"/>
                  <w:tr2bl w:val="nil"/>
                </w:tcBorders>
                <w:shd w:val="pct25" w:color="FFFF00" w:fill="FFFFFF"/>
              </w:tcPr>
              <w:p w14:paraId="11B55928">
                <w:pPr>
                  <w:spacing w:after="0" w:line="240" w:lineRule="auto"/>
                  <w:rPr>
                    <w:rFonts w:hint="default" w:ascii="Times New Roman" w:hAnsi="Times New Roman" w:eastAsia="Times New Roman" w:cs="Times New Roman"/>
                    <w:b/>
                    <w:bCs/>
                    <w:i/>
                    <w:iCs/>
                    <w:color w:val="000000"/>
                    <w:sz w:val="20"/>
                    <w:szCs w:val="20"/>
                    <w:lang w:val="sr-Cyrl-CS"/>
                  </w:rPr>
                </w:pPr>
                <w:r>
                  <w:rPr>
                    <w:rFonts w:hint="default" w:ascii="Times New Roman" w:hAnsi="Times New Roman" w:eastAsia="Times New Roman" w:cs="Times New Roman"/>
                    <w:b/>
                    <w:bCs/>
                    <w:i/>
                    <w:iCs/>
                    <w:color w:val="000000"/>
                    <w:sz w:val="20"/>
                    <w:szCs w:val="20"/>
                  </w:rPr>
                  <w:t>E</w:t>
                </w:r>
                <w:r>
                  <w:rPr>
                    <w:rFonts w:hint="default" w:ascii="Times New Roman" w:hAnsi="Times New Roman" w:eastAsia="Times New Roman" w:cs="Times New Roman"/>
                    <w:b/>
                    <w:bCs/>
                    <w:i/>
                    <w:iCs/>
                    <w:color w:val="000000"/>
                    <w:sz w:val="20"/>
                    <w:szCs w:val="20"/>
                    <w:lang w:val="sr-Cyrl-CS"/>
                  </w:rPr>
                  <w:t>КСКУРЗИЈА</w:t>
                </w:r>
              </w:p>
            </w:tc>
            <w:tc>
              <w:tcPr>
                <w:tcW w:w="900" w:type="dxa"/>
                <w:tcBorders>
                  <w:bottom w:val="single" w:color="000000" w:sz="6" w:space="0"/>
                  <w:insideH w:val="single" w:sz="6" w:space="0"/>
                  <w:tl2br w:val="nil"/>
                  <w:tr2bl w:val="nil"/>
                </w:tcBorders>
                <w:shd w:val="pct25" w:color="FFFF00" w:fill="FFFFFF"/>
              </w:tcPr>
              <w:p w14:paraId="61764680">
                <w:pPr>
                  <w:spacing w:after="0" w:line="240" w:lineRule="auto"/>
                  <w:rPr>
                    <w:rFonts w:hint="default" w:ascii="Times New Roman" w:hAnsi="Times New Roman" w:eastAsia="Times New Roman" w:cs="Times New Roman"/>
                    <w:b/>
                    <w:bCs/>
                    <w:i/>
                    <w:iCs/>
                    <w:sz w:val="20"/>
                    <w:szCs w:val="20"/>
                    <w:lang w:val="sr-Cyrl-CS"/>
                  </w:rPr>
                </w:pPr>
                <w:r>
                  <w:rPr>
                    <w:rFonts w:hint="default" w:ascii="Times New Roman" w:hAnsi="Times New Roman" w:eastAsia="Times New Roman" w:cs="Times New Roman"/>
                    <w:b/>
                    <w:bCs/>
                    <w:i/>
                    <w:iCs/>
                    <w:sz w:val="20"/>
                    <w:szCs w:val="20"/>
                    <w:lang w:val="sr-Cyrl-CS"/>
                  </w:rPr>
                  <w:t>разред</w:t>
                </w:r>
              </w:p>
            </w:tc>
            <w:tc>
              <w:tcPr>
                <w:tcW w:w="834" w:type="dxa"/>
                <w:tcBorders>
                  <w:bottom w:val="single" w:color="000000" w:sz="6" w:space="0"/>
                  <w:insideH w:val="single" w:sz="6" w:space="0"/>
                  <w:tl2br w:val="nil"/>
                  <w:tr2bl w:val="nil"/>
                </w:tcBorders>
                <w:shd w:val="pct25" w:color="FFFF00" w:fill="FFFFFF"/>
              </w:tcPr>
              <w:p w14:paraId="3D160536">
                <w:pPr>
                  <w:spacing w:after="0" w:line="240" w:lineRule="auto"/>
                  <w:rPr>
                    <w:rFonts w:hint="default" w:ascii="Times New Roman" w:hAnsi="Times New Roman" w:eastAsia="Times New Roman" w:cs="Times New Roman"/>
                    <w:b/>
                    <w:bCs/>
                    <w:i/>
                    <w:iCs/>
                    <w:sz w:val="20"/>
                    <w:szCs w:val="20"/>
                    <w:lang w:val="sr-Cyrl-CS"/>
                  </w:rPr>
                </w:pPr>
                <w:r>
                  <w:rPr>
                    <w:rFonts w:hint="default" w:ascii="Times New Roman" w:hAnsi="Times New Roman" w:eastAsia="Times New Roman" w:cs="Times New Roman"/>
                    <w:b/>
                    <w:bCs/>
                    <w:i/>
                    <w:iCs/>
                    <w:sz w:val="20"/>
                    <w:szCs w:val="20"/>
                    <w:lang w:val="sr-Cyrl-CS"/>
                  </w:rPr>
                  <w:t>Бр.дана</w:t>
                </w:r>
              </w:p>
            </w:tc>
            <w:tc>
              <w:tcPr>
                <w:tcW w:w="1776" w:type="dxa"/>
                <w:tcBorders>
                  <w:bottom w:val="single" w:color="000000" w:sz="6" w:space="0"/>
                  <w:insideH w:val="single" w:sz="6" w:space="0"/>
                  <w:tl2br w:val="nil"/>
                  <w:tr2bl w:val="nil"/>
                </w:tcBorders>
                <w:shd w:val="pct25" w:color="FFFF00" w:fill="FFFFFF"/>
              </w:tcPr>
              <w:p w14:paraId="2D36210C">
                <w:pPr>
                  <w:spacing w:after="0" w:line="240" w:lineRule="auto"/>
                  <w:rPr>
                    <w:rFonts w:hint="default" w:ascii="Times New Roman" w:hAnsi="Times New Roman" w:eastAsia="Times New Roman" w:cs="Times New Roman"/>
                    <w:b/>
                    <w:bCs/>
                    <w:i/>
                    <w:iCs/>
                    <w:sz w:val="20"/>
                    <w:szCs w:val="20"/>
                    <w:lang w:val="sr-Cyrl-CS"/>
                  </w:rPr>
                </w:pPr>
                <w:r>
                  <w:rPr>
                    <w:rFonts w:hint="default" w:ascii="Times New Roman" w:hAnsi="Times New Roman" w:eastAsia="Times New Roman" w:cs="Times New Roman"/>
                    <w:b/>
                    <w:bCs/>
                    <w:i/>
                    <w:iCs/>
                    <w:sz w:val="20"/>
                    <w:szCs w:val="20"/>
                    <w:lang w:val="sr-Cyrl-CS"/>
                  </w:rPr>
                  <w:t>Датум реализације</w:t>
                </w:r>
              </w:p>
            </w:tc>
            <w:tc>
              <w:tcPr>
                <w:tcW w:w="970" w:type="dxa"/>
                <w:tcBorders>
                  <w:bottom w:val="single" w:color="000000" w:sz="6" w:space="0"/>
                  <w:insideH w:val="single" w:sz="6" w:space="0"/>
                  <w:tl2br w:val="nil"/>
                  <w:tr2bl w:val="nil"/>
                </w:tcBorders>
                <w:shd w:val="pct25" w:color="FFFF00" w:fill="FFFFFF"/>
              </w:tcPr>
              <w:p w14:paraId="3878D806">
                <w:pPr>
                  <w:spacing w:after="0" w:line="240" w:lineRule="auto"/>
                  <w:rPr>
                    <w:rFonts w:hint="default" w:ascii="Times New Roman" w:hAnsi="Times New Roman" w:eastAsia="Times New Roman" w:cs="Times New Roman"/>
                    <w:b/>
                    <w:bCs/>
                    <w:i/>
                    <w:iCs/>
                    <w:sz w:val="20"/>
                    <w:szCs w:val="20"/>
                    <w:lang w:val="sr-Cyrl-CS"/>
                  </w:rPr>
                </w:pPr>
                <w:r>
                  <w:rPr>
                    <w:rFonts w:hint="default" w:ascii="Times New Roman" w:hAnsi="Times New Roman" w:eastAsia="Times New Roman" w:cs="Times New Roman"/>
                    <w:b/>
                    <w:bCs/>
                    <w:i/>
                    <w:iCs/>
                    <w:sz w:val="20"/>
                    <w:szCs w:val="20"/>
                    <w:lang w:val="sr-Cyrl-CS"/>
                  </w:rPr>
                  <w:t>Бр.одељења</w:t>
                </w:r>
              </w:p>
            </w:tc>
          </w:tr>
          <w:tr w14:paraId="6727C439">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c>
              <w:tcPr>
                <w:tcW w:w="6384" w:type="dxa"/>
                <w:tcBorders>
                  <w:tl2br w:val="nil"/>
                  <w:tr2bl w:val="nil"/>
                </w:tcBorders>
                <w:shd w:val="pct50" w:color="FF0000" w:fill="FFFFFF"/>
              </w:tcPr>
              <w:p w14:paraId="5E1BD6FE">
                <w:pPr>
                  <w:spacing w:after="0" w:line="240" w:lineRule="auto"/>
                  <w:rPr>
                    <w:rFonts w:hint="default" w:ascii="Times New Roman" w:hAnsi="Times New Roman" w:eastAsia="Times New Roman" w:cs="Times New Roman"/>
                    <w:b/>
                    <w:bCs/>
                    <w:sz w:val="20"/>
                    <w:szCs w:val="20"/>
                    <w:lang w:val="sr-Cyrl-RS"/>
                  </w:rPr>
                </w:pPr>
                <w:r>
                  <w:rPr>
                    <w:rFonts w:hint="default" w:ascii="Times New Roman" w:hAnsi="Times New Roman" w:eastAsia="Times New Roman" w:cs="Times New Roman"/>
                    <w:b/>
                    <w:bCs/>
                    <w:sz w:val="20"/>
                    <w:szCs w:val="20"/>
                    <w:shd w:val="clear" w:color="auto" w:fill="FFFFFF"/>
                  </w:rPr>
                  <w:t>Пећинци, Музеј хлеба - Сремска Каменица, Змајев музеј ( Кућа Јована Јовановића Змаја) - Нови Сад, Природњачки музеј - Сремски Карловци , Стражилово</w:t>
                </w:r>
                <w:r>
                  <w:rPr>
                    <w:rFonts w:hint="default" w:ascii="Times New Roman" w:hAnsi="Times New Roman" w:eastAsia="Times New Roman" w:cs="Times New Roman"/>
                    <w:b/>
                    <w:bCs/>
                    <w:sz w:val="20"/>
                    <w:szCs w:val="20"/>
                    <w:shd w:val="clear" w:color="auto" w:fill="FFFFFF"/>
                    <w:lang w:val="sr-Cyrl-RS"/>
                  </w:rPr>
                  <w:t xml:space="preserve"> - повратак</w:t>
                </w:r>
              </w:p>
            </w:tc>
            <w:tc>
              <w:tcPr>
                <w:tcW w:w="900" w:type="dxa"/>
                <w:tcBorders>
                  <w:tl2br w:val="nil"/>
                  <w:tr2bl w:val="nil"/>
                </w:tcBorders>
                <w:shd w:val="pct50" w:color="FF0000" w:fill="FFFFFF"/>
              </w:tcPr>
              <w:p w14:paraId="77027AFF">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 xml:space="preserve">I </w:t>
                </w:r>
                <w:r>
                  <w:rPr>
                    <w:rFonts w:hint="default" w:ascii="Times New Roman" w:hAnsi="Times New Roman" w:eastAsia="Times New Roman" w:cs="Times New Roman"/>
                    <w:sz w:val="20"/>
                    <w:szCs w:val="20"/>
                    <w:lang w:val="sr-Cyrl-RS"/>
                  </w:rPr>
                  <w:t>и</w:t>
                </w:r>
                <w:r>
                  <w:rPr>
                    <w:rFonts w:hint="default" w:ascii="Times New Roman" w:hAnsi="Times New Roman" w:eastAsia="Times New Roman" w:cs="Times New Roman"/>
                    <w:sz w:val="20"/>
                    <w:szCs w:val="20"/>
                  </w:rPr>
                  <w:t xml:space="preserve"> II</w:t>
                </w:r>
              </w:p>
            </w:tc>
            <w:tc>
              <w:tcPr>
                <w:tcW w:w="834" w:type="dxa"/>
                <w:tcBorders>
                  <w:tl2br w:val="nil"/>
                  <w:tr2bl w:val="nil"/>
                </w:tcBorders>
                <w:shd w:val="pct50" w:color="FF0000" w:fill="FFFFFF"/>
              </w:tcPr>
              <w:p w14:paraId="33A8E556">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776" w:type="dxa"/>
                <w:tcBorders>
                  <w:tl2br w:val="nil"/>
                  <w:tr2bl w:val="nil"/>
                </w:tcBorders>
                <w:shd w:val="pct50" w:color="FF0000" w:fill="FFFFFF"/>
              </w:tcPr>
              <w:p w14:paraId="3220400D">
                <w:pPr>
                  <w:spacing w:after="0" w:line="240" w:lineRule="auto"/>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Друго полугодиште</w:t>
                </w:r>
              </w:p>
            </w:tc>
            <w:tc>
              <w:tcPr>
                <w:tcW w:w="970" w:type="dxa"/>
                <w:tcBorders>
                  <w:tl2br w:val="nil"/>
                  <w:tr2bl w:val="nil"/>
                </w:tcBorders>
                <w:shd w:val="pct50" w:color="FF0000" w:fill="FFFFFF"/>
              </w:tcPr>
              <w:p w14:paraId="2FCFB44F">
                <w:pPr>
                  <w:spacing w:after="0" w:line="240" w:lineRule="auto"/>
                  <w:rPr>
                    <w:rFonts w:hint="default" w:ascii="Times New Roman" w:hAnsi="Times New Roman" w:eastAsia="Times New Roman" w:cs="Times New Roman"/>
                    <w:sz w:val="20"/>
                    <w:szCs w:val="20"/>
                    <w:lang w:val="sr-Cyrl-RS"/>
                  </w:rPr>
                </w:pPr>
                <w:r>
                  <w:rPr>
                    <w:rFonts w:hint="default" w:ascii="Times New Roman" w:hAnsi="Times New Roman" w:eastAsia="Times New Roman" w:cs="Times New Roman"/>
                    <w:sz w:val="20"/>
                    <w:szCs w:val="20"/>
                    <w:lang w:val="sr-Cyrl-RS"/>
                  </w:rPr>
                  <w:t>6</w:t>
                </w:r>
              </w:p>
            </w:tc>
          </w:tr>
          <w:tr w14:paraId="2DE84A24">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c>
              <w:tcPr>
                <w:tcW w:w="6384" w:type="dxa"/>
                <w:tcBorders>
                  <w:tl2br w:val="nil"/>
                  <w:tr2bl w:val="nil"/>
                </w:tcBorders>
                <w:shd w:val="pct25" w:color="FFFF00" w:fill="FFFFFF"/>
              </w:tcPr>
              <w:p w14:paraId="48537396">
                <w:pPr>
                  <w:spacing w:after="0" w:line="240" w:lineRule="auto"/>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Купиново –Топола</w:t>
                </w:r>
                <w:r>
                  <w:rPr>
                    <w:rFonts w:hint="default" w:ascii="Times New Roman" w:hAnsi="Times New Roman" w:eastAsia="Times New Roman" w:cs="Times New Roman"/>
                    <w:b/>
                    <w:bCs/>
                    <w:sz w:val="20"/>
                    <w:szCs w:val="20"/>
                  </w:rPr>
                  <w:t>, O</w:t>
                </w:r>
                <w:r>
                  <w:rPr>
                    <w:rFonts w:hint="default" w:ascii="Times New Roman" w:hAnsi="Times New Roman" w:eastAsia="Times New Roman" w:cs="Times New Roman"/>
                    <w:b/>
                    <w:bCs/>
                    <w:sz w:val="20"/>
                    <w:szCs w:val="20"/>
                    <w:lang w:val="sr-Cyrl-RS"/>
                  </w:rPr>
                  <w:t>пленац</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sr-Cyrl-RS"/>
                  </w:rPr>
                  <w:t>Рисовачка пећина – парк у Аранђеловцу-повратак</w:t>
                </w:r>
              </w:p>
            </w:tc>
            <w:tc>
              <w:tcPr>
                <w:tcW w:w="900" w:type="dxa"/>
                <w:tcBorders>
                  <w:tl2br w:val="nil"/>
                  <w:tr2bl w:val="nil"/>
                </w:tcBorders>
                <w:shd w:val="pct25" w:color="FFFF00" w:fill="FFFFFF"/>
              </w:tcPr>
              <w:p w14:paraId="6DBB3408">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III</w:t>
                </w:r>
                <w:r>
                  <w:rPr>
                    <w:rFonts w:hint="default" w:ascii="Times New Roman" w:hAnsi="Times New Roman" w:eastAsia="Times New Roman" w:cs="Times New Roman"/>
                    <w:sz w:val="20"/>
                    <w:szCs w:val="20"/>
                    <w:lang w:val="sr-Cyrl-RS"/>
                  </w:rPr>
                  <w:t xml:space="preserve"> и </w:t>
                </w:r>
                <w:r>
                  <w:rPr>
                    <w:rFonts w:hint="default" w:ascii="Times New Roman" w:hAnsi="Times New Roman" w:eastAsia="Times New Roman" w:cs="Times New Roman"/>
                    <w:sz w:val="20"/>
                    <w:szCs w:val="20"/>
                  </w:rPr>
                  <w:t>IV</w:t>
                </w:r>
              </w:p>
            </w:tc>
            <w:tc>
              <w:tcPr>
                <w:tcW w:w="834" w:type="dxa"/>
                <w:tcBorders>
                  <w:tl2br w:val="nil"/>
                  <w:tr2bl w:val="nil"/>
                </w:tcBorders>
                <w:shd w:val="pct25" w:color="FFFF00" w:fill="FFFFFF"/>
              </w:tcPr>
              <w:p w14:paraId="44982773">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1</w:t>
                </w:r>
              </w:p>
            </w:tc>
            <w:tc>
              <w:tcPr>
                <w:tcW w:w="1776" w:type="dxa"/>
                <w:tcBorders>
                  <w:tl2br w:val="nil"/>
                  <w:tr2bl w:val="nil"/>
                </w:tcBorders>
                <w:shd w:val="pct25" w:color="FFFF00" w:fill="FFFFFF"/>
              </w:tcPr>
              <w:p w14:paraId="6606B525">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lang w:val="sr-Cyrl-CS"/>
                  </w:rPr>
                  <w:t>Друго полугодиште</w:t>
                </w:r>
              </w:p>
            </w:tc>
            <w:tc>
              <w:tcPr>
                <w:tcW w:w="970" w:type="dxa"/>
                <w:tcBorders>
                  <w:tl2br w:val="nil"/>
                  <w:tr2bl w:val="nil"/>
                </w:tcBorders>
                <w:shd w:val="pct25" w:color="FFFF00" w:fill="FFFFFF"/>
              </w:tcPr>
              <w:p w14:paraId="2AD97370">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6</w:t>
                </w:r>
              </w:p>
            </w:tc>
          </w:tr>
          <w:tr w14:paraId="44EF8625">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c>
              <w:tcPr>
                <w:tcW w:w="6384" w:type="dxa"/>
                <w:tcBorders>
                  <w:tl2br w:val="nil"/>
                  <w:tr2bl w:val="nil"/>
                </w:tcBorders>
                <w:shd w:val="pct50" w:color="FF0000" w:fill="FFFFFF"/>
              </w:tcPr>
              <w:p w14:paraId="616D090A">
                <w:pPr>
                  <w:spacing w:after="0" w:line="240" w:lineRule="auto"/>
                  <w:rPr>
                    <w:rFonts w:hint="default" w:ascii="Times New Roman" w:hAnsi="Times New Roman" w:eastAsia="Times New Roman" w:cs="Times New Roman"/>
                    <w:b/>
                    <w:bCs/>
                    <w:sz w:val="20"/>
                    <w:szCs w:val="20"/>
                    <w:lang w:val="sr-Cyrl-CS"/>
                  </w:rPr>
                </w:pPr>
                <w:r>
                  <w:rPr>
                    <w:rFonts w:hint="default" w:ascii="Times New Roman" w:hAnsi="Times New Roman" w:eastAsia="Times New Roman" w:cs="Times New Roman"/>
                    <w:b/>
                    <w:bCs/>
                    <w:sz w:val="20"/>
                    <w:szCs w:val="20"/>
                    <w:lang w:val="sr-Cyrl-CS"/>
                  </w:rPr>
                  <w:t>Купиново- Свилајнац – Деспотовац – Манастир Манасија и Ресавска пећина-Манастир Раваница-Ниш (смештај у хотелу Видиковац); Други дан: Чегар, Медијана, Ћеле Кула, логор Црвеног крста-Нишка тврђава, шетња градом-Купиново</w:t>
                </w:r>
              </w:p>
            </w:tc>
            <w:tc>
              <w:tcPr>
                <w:tcW w:w="900" w:type="dxa"/>
                <w:tcBorders>
                  <w:tl2br w:val="nil"/>
                  <w:tr2bl w:val="nil"/>
                </w:tcBorders>
                <w:shd w:val="pct50" w:color="FF0000" w:fill="FFFFFF"/>
              </w:tcPr>
              <w:p w14:paraId="658E33D8">
                <w:pPr>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 xml:space="preserve">V </w:t>
                </w:r>
                <w:r>
                  <w:rPr>
                    <w:rFonts w:hint="default" w:ascii="Times New Roman" w:hAnsi="Times New Roman" w:eastAsia="Times New Roman" w:cs="Times New Roman"/>
                    <w:sz w:val="20"/>
                    <w:szCs w:val="20"/>
                    <w:lang w:val="sr-Cyrl-RS"/>
                  </w:rPr>
                  <w:t xml:space="preserve">и </w:t>
                </w:r>
                <w:r>
                  <w:rPr>
                    <w:rFonts w:hint="default" w:ascii="Times New Roman" w:hAnsi="Times New Roman" w:eastAsia="Times New Roman" w:cs="Times New Roman"/>
                    <w:sz w:val="20"/>
                    <w:szCs w:val="20"/>
                  </w:rPr>
                  <w:t>VI</w:t>
                </w:r>
              </w:p>
            </w:tc>
            <w:tc>
              <w:tcPr>
                <w:tcW w:w="834" w:type="dxa"/>
                <w:tcBorders>
                  <w:tl2br w:val="nil"/>
                  <w:tr2bl w:val="nil"/>
                </w:tcBorders>
                <w:shd w:val="pct50" w:color="FF0000" w:fill="FFFFFF"/>
              </w:tcPr>
              <w:p w14:paraId="1D0C0527">
                <w:pPr>
                  <w:spacing w:after="0" w:line="240" w:lineRule="auto"/>
                  <w:rPr>
                    <w:rFonts w:hint="default" w:ascii="Times New Roman" w:hAnsi="Times New Roman" w:eastAsia="Times New Roman" w:cs="Times New Roman"/>
                    <w:sz w:val="20"/>
                    <w:szCs w:val="20"/>
                    <w:lang w:val="sr-Cyrl-RS"/>
                  </w:rPr>
                </w:pPr>
                <w:r>
                  <w:rPr>
                    <w:rFonts w:hint="default" w:ascii="Times New Roman" w:hAnsi="Times New Roman" w:eastAsia="Times New Roman" w:cs="Times New Roman"/>
                    <w:sz w:val="20"/>
                    <w:szCs w:val="20"/>
                  </w:rPr>
                  <w:t>2</w:t>
                </w:r>
              </w:p>
            </w:tc>
            <w:tc>
              <w:tcPr>
                <w:tcW w:w="1776" w:type="dxa"/>
                <w:tcBorders>
                  <w:tl2br w:val="nil"/>
                  <w:tr2bl w:val="nil"/>
                </w:tcBorders>
                <w:shd w:val="pct50" w:color="FF0000" w:fill="FFFFFF"/>
              </w:tcPr>
              <w:p w14:paraId="23DAA4CB">
                <w:pPr>
                  <w:spacing w:after="0" w:line="240" w:lineRule="auto"/>
                  <w:rPr>
                    <w:rFonts w:hint="default" w:ascii="Times New Roman" w:hAnsi="Times New Roman" w:eastAsia="Times New Roman" w:cs="Times New Roman"/>
                    <w:sz w:val="20"/>
                    <w:szCs w:val="20"/>
                    <w:lang w:val="sr-Cyrl-CS"/>
                  </w:rPr>
                </w:pPr>
                <w:r>
                  <w:rPr>
                    <w:rFonts w:hint="default" w:ascii="Times New Roman" w:hAnsi="Times New Roman" w:eastAsia="Times New Roman" w:cs="Times New Roman"/>
                    <w:sz w:val="20"/>
                    <w:szCs w:val="20"/>
                    <w:lang w:val="sr-Cyrl-CS"/>
                  </w:rPr>
                  <w:t>Друго полугодиште</w:t>
                </w:r>
              </w:p>
            </w:tc>
            <w:tc>
              <w:tcPr>
                <w:tcW w:w="970" w:type="dxa"/>
                <w:tcBorders>
                  <w:tl2br w:val="nil"/>
                  <w:tr2bl w:val="nil"/>
                </w:tcBorders>
                <w:shd w:val="pct50" w:color="FF0000" w:fill="FFFFFF"/>
              </w:tcPr>
              <w:p w14:paraId="44F29DDF">
                <w:pPr>
                  <w:spacing w:after="0" w:line="240" w:lineRule="auto"/>
                  <w:rPr>
                    <w:rFonts w:hint="default" w:ascii="Times New Roman" w:hAnsi="Times New Roman" w:eastAsia="Times New Roman" w:cs="Times New Roman"/>
                    <w:sz w:val="20"/>
                    <w:szCs w:val="20"/>
                    <w:lang w:val="sr-Cyrl-RS"/>
                  </w:rPr>
                </w:pPr>
                <w:r>
                  <w:rPr>
                    <w:rFonts w:hint="default" w:ascii="Times New Roman" w:hAnsi="Times New Roman" w:eastAsia="Times New Roman" w:cs="Times New Roman"/>
                    <w:sz w:val="20"/>
                    <w:szCs w:val="20"/>
                    <w:lang w:val="sr-Cyrl-RS"/>
                  </w:rPr>
                  <w:t>6</w:t>
                </w:r>
              </w:p>
            </w:tc>
          </w:tr>
          <w:tr w14:paraId="21D49025">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2234" w:hRule="atLeast"/>
            </w:trPr>
            <w:tc>
              <w:tcPr>
                <w:tcW w:w="6384" w:type="dxa"/>
                <w:tcBorders>
                  <w:tl2br w:val="nil"/>
                  <w:tr2bl w:val="nil"/>
                </w:tcBorders>
                <w:shd w:val="pct25" w:color="FFFF00" w:fill="FFFFFF"/>
              </w:tcPr>
              <w:p w14:paraId="564EE661">
                <w:pPr>
                  <w:spacing w:after="0" w:line="240" w:lineRule="auto"/>
                  <w:rPr>
                    <w:rFonts w:hint="default" w:ascii="Times New Roman" w:hAnsi="Times New Roman" w:eastAsia="Times New Roman" w:cs="Times New Roman"/>
                    <w:b/>
                    <w:bCs/>
                    <w:sz w:val="20"/>
                    <w:szCs w:val="20"/>
                    <w:lang w:val="sr-Cyrl-RS"/>
                  </w:rPr>
                </w:pPr>
                <w:r>
                  <w:rPr>
                    <w:rFonts w:hint="default" w:ascii="Times New Roman" w:hAnsi="Times New Roman" w:eastAsia="Times New Roman" w:cs="Times New Roman"/>
                    <w:b/>
                    <w:bCs/>
                    <w:sz w:val="20"/>
                    <w:szCs w:val="20"/>
                    <w:lang w:val="ru-RU"/>
                  </w:rPr>
                  <w:t>Купиново</w:t>
                </w:r>
                <w:r>
                  <w:rPr>
                    <w:rFonts w:hint="default" w:ascii="Times New Roman" w:hAnsi="Times New Roman" w:eastAsia="Times New Roman" w:cs="Times New Roman"/>
                    <w:b/>
                    <w:bCs/>
                    <w:sz w:val="20"/>
                    <w:szCs w:val="20"/>
                  </w:rPr>
                  <w:t xml:space="preserve"> – </w:t>
                </w:r>
                <w:r>
                  <w:rPr>
                    <w:rFonts w:hint="default" w:ascii="Times New Roman" w:hAnsi="Times New Roman" w:eastAsia="Times New Roman" w:cs="Times New Roman"/>
                    <w:b/>
                    <w:bCs/>
                    <w:sz w:val="20"/>
                    <w:szCs w:val="20"/>
                    <w:lang w:val="ru-RU"/>
                  </w:rPr>
                  <w:t>Крушевац</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Лазарица</w:t>
                </w:r>
                <w:r>
                  <w:rPr>
                    <w:rFonts w:hint="default" w:ascii="Times New Roman" w:hAnsi="Times New Roman" w:eastAsia="Times New Roman" w:cs="Times New Roman"/>
                    <w:b/>
                    <w:bCs/>
                    <w:sz w:val="20"/>
                    <w:szCs w:val="20"/>
                  </w:rPr>
                  <w:t>) –</w:t>
                </w:r>
                <w:r>
                  <w:rPr>
                    <w:rFonts w:hint="default" w:ascii="Times New Roman" w:hAnsi="Times New Roman" w:eastAsia="Times New Roman" w:cs="Times New Roman"/>
                    <w:b/>
                    <w:bCs/>
                    <w:sz w:val="20"/>
                    <w:szCs w:val="20"/>
                    <w:lang w:val="ru-RU"/>
                  </w:rPr>
                  <w:t>Ђавоља</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варош</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Брзеће</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и</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ноћење</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sr-Cyrl-RS"/>
                  </w:rPr>
                  <w:t xml:space="preserve">,,Апартмани Копаоник''; </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Други</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дан</w:t>
                </w:r>
                <w:r>
                  <w:rPr>
                    <w:rFonts w:hint="default" w:ascii="Times New Roman" w:hAnsi="Times New Roman" w:eastAsia="Times New Roman" w:cs="Times New Roman"/>
                    <w:b/>
                    <w:bCs/>
                    <w:sz w:val="20"/>
                    <w:szCs w:val="20"/>
                  </w:rPr>
                  <w:t xml:space="preserve"> – </w:t>
                </w:r>
                <w:r>
                  <w:rPr>
                    <w:rFonts w:hint="default" w:ascii="Times New Roman" w:hAnsi="Times New Roman" w:eastAsia="Times New Roman" w:cs="Times New Roman"/>
                    <w:b/>
                    <w:bCs/>
                    <w:sz w:val="20"/>
                    <w:szCs w:val="20"/>
                    <w:lang w:val="ru-RU"/>
                  </w:rPr>
                  <w:t>шетња</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Копаоником</w:t>
                </w:r>
                <w:r>
                  <w:rPr>
                    <w:rFonts w:hint="default" w:ascii="Times New Roman" w:hAnsi="Times New Roman" w:eastAsia="Times New Roman" w:cs="Times New Roman"/>
                    <w:b/>
                    <w:bCs/>
                    <w:sz w:val="20"/>
                    <w:szCs w:val="20"/>
                  </w:rPr>
                  <w:t>-</w:t>
                </w:r>
                <w:r>
                  <w:rPr>
                    <w:rFonts w:hint="default" w:ascii="Times New Roman" w:hAnsi="Times New Roman" w:eastAsia="Times New Roman" w:cs="Times New Roman"/>
                    <w:b/>
                    <w:bCs/>
                    <w:sz w:val="20"/>
                    <w:szCs w:val="20"/>
                    <w:lang w:val="ru-RU"/>
                  </w:rPr>
                  <w:t>обилазак</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Врњачке</w:t>
                </w:r>
                <w:r>
                  <w:rPr>
                    <w:rFonts w:hint="default" w:ascii="Times New Roman" w:hAnsi="Times New Roman" w:eastAsia="Times New Roman" w:cs="Times New Roman"/>
                    <w:b/>
                    <w:bCs/>
                    <w:sz w:val="20"/>
                    <w:szCs w:val="20"/>
                  </w:rPr>
                  <w:t xml:space="preserve"> </w:t>
                </w:r>
                <w:r>
                  <w:rPr>
                    <w:rFonts w:hint="default" w:ascii="Times New Roman" w:hAnsi="Times New Roman" w:eastAsia="Times New Roman" w:cs="Times New Roman"/>
                    <w:b/>
                    <w:bCs/>
                    <w:sz w:val="20"/>
                    <w:szCs w:val="20"/>
                    <w:lang w:val="ru-RU"/>
                  </w:rPr>
                  <w:t>бање</w:t>
                </w:r>
                <w:r>
                  <w:rPr>
                    <w:rFonts w:hint="default" w:ascii="Times New Roman" w:hAnsi="Times New Roman" w:eastAsia="Times New Roman" w:cs="Times New Roman"/>
                    <w:b/>
                    <w:bCs/>
                    <w:sz w:val="20"/>
                    <w:szCs w:val="20"/>
                    <w:lang w:val="sr-Cyrl-RS"/>
                  </w:rPr>
                  <w:t xml:space="preserve"> – Манастир Жича-Купиново; </w:t>
                </w:r>
              </w:p>
            </w:tc>
            <w:tc>
              <w:tcPr>
                <w:tcW w:w="900" w:type="dxa"/>
                <w:tcBorders>
                  <w:tl2br w:val="nil"/>
                  <w:tr2bl w:val="nil"/>
                </w:tcBorders>
                <w:shd w:val="pct25" w:color="FFFF00" w:fill="FFFFFF"/>
              </w:tcPr>
              <w:p w14:paraId="5A53C51B">
                <w:pPr>
                  <w:spacing w:after="0" w:line="240" w:lineRule="auto"/>
                  <w:rPr>
                    <w:rFonts w:hint="default" w:ascii="Times New Roman" w:hAnsi="Times New Roman" w:eastAsia="Times New Roman" w:cs="Times New Roman"/>
                    <w:sz w:val="20"/>
                    <w:szCs w:val="20"/>
                    <w:lang w:val="ru-RU"/>
                  </w:rPr>
                </w:pPr>
                <w:r>
                  <w:rPr>
                    <w:rFonts w:hint="default" w:ascii="Times New Roman" w:hAnsi="Times New Roman" w:eastAsia="Times New Roman" w:cs="Times New Roman"/>
                    <w:sz w:val="20"/>
                    <w:szCs w:val="20"/>
                  </w:rPr>
                  <w:t xml:space="preserve">VII </w:t>
                </w:r>
                <w:r>
                  <w:rPr>
                    <w:rFonts w:hint="default" w:ascii="Times New Roman" w:hAnsi="Times New Roman" w:eastAsia="Times New Roman" w:cs="Times New Roman"/>
                    <w:sz w:val="20"/>
                    <w:szCs w:val="20"/>
                    <w:lang w:val="sr-Cyrl-RS"/>
                  </w:rPr>
                  <w:t xml:space="preserve">и </w:t>
                </w:r>
                <w:r>
                  <w:rPr>
                    <w:rFonts w:hint="default" w:ascii="Times New Roman" w:hAnsi="Times New Roman" w:eastAsia="Times New Roman" w:cs="Times New Roman"/>
                    <w:sz w:val="20"/>
                    <w:szCs w:val="20"/>
                  </w:rPr>
                  <w:t>VIII</w:t>
                </w:r>
              </w:p>
            </w:tc>
            <w:tc>
              <w:tcPr>
                <w:tcW w:w="834" w:type="dxa"/>
                <w:tcBorders>
                  <w:tl2br w:val="nil"/>
                  <w:tr2bl w:val="nil"/>
                </w:tcBorders>
                <w:shd w:val="pct25" w:color="FFFF00" w:fill="FFFFFF"/>
              </w:tcPr>
              <w:p w14:paraId="030912C8">
                <w:pPr>
                  <w:spacing w:after="0" w:line="240" w:lineRule="auto"/>
                  <w:rPr>
                    <w:rFonts w:hint="default" w:ascii="Times New Roman" w:hAnsi="Times New Roman" w:eastAsia="Times New Roman" w:cs="Times New Roman"/>
                    <w:sz w:val="20"/>
                    <w:szCs w:val="20"/>
                    <w:lang w:val="ru-RU"/>
                  </w:rPr>
                </w:pPr>
                <w:r>
                  <w:rPr>
                    <w:rFonts w:hint="default" w:ascii="Times New Roman" w:hAnsi="Times New Roman" w:eastAsia="Times New Roman" w:cs="Times New Roman"/>
                    <w:sz w:val="20"/>
                    <w:szCs w:val="20"/>
                    <w:lang w:val="ru-RU"/>
                  </w:rPr>
                  <w:t xml:space="preserve">2 </w:t>
                </w:r>
              </w:p>
            </w:tc>
            <w:tc>
              <w:tcPr>
                <w:tcW w:w="1776" w:type="dxa"/>
                <w:tcBorders>
                  <w:tl2br w:val="nil"/>
                  <w:tr2bl w:val="nil"/>
                </w:tcBorders>
                <w:shd w:val="pct25" w:color="FFFF00" w:fill="FFFFFF"/>
              </w:tcPr>
              <w:p w14:paraId="3771C07B">
                <w:pPr>
                  <w:spacing w:after="0" w:line="240" w:lineRule="auto"/>
                  <w:rPr>
                    <w:rFonts w:hint="default" w:ascii="Times New Roman" w:hAnsi="Times New Roman" w:eastAsia="Times New Roman" w:cs="Times New Roman"/>
                    <w:sz w:val="20"/>
                    <w:szCs w:val="20"/>
                    <w:lang w:val="ru-RU"/>
                  </w:rPr>
                </w:pPr>
                <w:r>
                  <w:rPr>
                    <w:rFonts w:hint="default" w:ascii="Times New Roman" w:hAnsi="Times New Roman" w:eastAsia="Times New Roman" w:cs="Times New Roman"/>
                    <w:sz w:val="20"/>
                    <w:szCs w:val="20"/>
                    <w:lang w:val="sr-Cyrl-CS"/>
                  </w:rPr>
                  <w:t>Друго полугодиште</w:t>
                </w:r>
              </w:p>
            </w:tc>
            <w:tc>
              <w:tcPr>
                <w:tcW w:w="970" w:type="dxa"/>
                <w:tcBorders>
                  <w:tl2br w:val="nil"/>
                  <w:tr2bl w:val="nil"/>
                </w:tcBorders>
                <w:shd w:val="pct25" w:color="FFFF00" w:fill="FFFFFF"/>
              </w:tcPr>
              <w:p w14:paraId="76E7FB00">
                <w:pPr>
                  <w:spacing w:after="0" w:line="240" w:lineRule="auto"/>
                  <w:rPr>
                    <w:rFonts w:hint="default" w:ascii="Times New Roman" w:hAnsi="Times New Roman" w:eastAsia="Times New Roman" w:cs="Times New Roman"/>
                    <w:sz w:val="20"/>
                    <w:szCs w:val="20"/>
                    <w:lang w:val="ru-RU"/>
                  </w:rPr>
                </w:pPr>
                <w:r>
                  <w:rPr>
                    <w:rFonts w:hint="default" w:ascii="Times New Roman" w:hAnsi="Times New Roman" w:eastAsia="Times New Roman" w:cs="Times New Roman"/>
                    <w:sz w:val="20"/>
                    <w:szCs w:val="20"/>
                    <w:lang w:val="ru-RU"/>
                  </w:rPr>
                  <w:t>6</w:t>
                </w:r>
              </w:p>
              <w:p w14:paraId="5CD650E7">
                <w:pPr>
                  <w:spacing w:after="0" w:line="240" w:lineRule="auto"/>
                  <w:rPr>
                    <w:rFonts w:hint="default" w:ascii="Times New Roman" w:hAnsi="Times New Roman" w:eastAsia="Times New Roman" w:cs="Times New Roman"/>
                    <w:sz w:val="20"/>
                    <w:szCs w:val="20"/>
                    <w:lang w:val="ru-RU"/>
                  </w:rPr>
                </w:pPr>
              </w:p>
            </w:tc>
          </w:tr>
        </w:tbl>
        <w:p w14:paraId="0F0A11A7">
          <w:pPr>
            <w:spacing w:after="0"/>
            <w:rPr>
              <w:rFonts w:hint="default" w:ascii="Times New Roman" w:hAnsi="Times New Roman" w:cs="Times New Roman"/>
              <w:color w:val="000000"/>
              <w:sz w:val="24"/>
              <w:szCs w:val="24"/>
              <w:lang w:val="sr-Cyrl-RS"/>
            </w:rPr>
          </w:pPr>
        </w:p>
        <w:p w14:paraId="24679D1B">
          <w:pPr>
            <w:pStyle w:val="2"/>
            <w:numPr>
              <w:ilvl w:val="1"/>
              <w:numId w:val="22"/>
            </w:numPr>
            <w:bidi w:val="0"/>
            <w:rPr>
              <w:rFonts w:hint="default" w:ascii="Times New Roman" w:hAnsi="Times New Roman" w:cs="Times New Roman"/>
              <w:lang w:val="sr-Cyrl-CS"/>
            </w:rPr>
          </w:pPr>
          <w:bookmarkStart w:id="61" w:name="_Toc14840"/>
          <w:r>
            <w:rPr>
              <w:rFonts w:hint="default" w:ascii="Times New Roman" w:hAnsi="Times New Roman" w:cs="Times New Roman"/>
              <w:lang w:val="sr-Cyrl-CS"/>
            </w:rPr>
            <w:t>УЧЕНИЦИ</w:t>
          </w:r>
          <w:bookmarkEnd w:id="61"/>
        </w:p>
        <w:p w14:paraId="5370F96A">
          <w:pPr>
            <w:pStyle w:val="3"/>
            <w:bidi w:val="0"/>
            <w:outlineLvl w:val="9"/>
            <w:rPr>
              <w:rFonts w:hint="default" w:ascii="Times New Roman" w:hAnsi="Times New Roman" w:cs="Times New Roman"/>
              <w:lang w:val="sr-Cyrl-CS"/>
            </w:rPr>
          </w:pPr>
        </w:p>
        <w:p w14:paraId="74A0F67E">
          <w:pPr>
            <w:pStyle w:val="3"/>
            <w:bidi w:val="0"/>
            <w:rPr>
              <w:rFonts w:hint="default" w:ascii="Times New Roman" w:hAnsi="Times New Roman" w:cs="Times New Roman"/>
              <w:lang w:val="sr-Cyrl-CS"/>
            </w:rPr>
          </w:pPr>
          <w:bookmarkStart w:id="62" w:name="_Toc12542"/>
          <w:r>
            <w:rPr>
              <w:rFonts w:hint="default" w:ascii="Times New Roman" w:hAnsi="Times New Roman" w:cs="Times New Roman"/>
              <w:lang w:val="sr-Cyrl-CS"/>
            </w:rPr>
            <w:t>3.7.1. БРОЈНО СТАЊЕ УЧЕНИКА</w:t>
          </w:r>
          <w:bookmarkEnd w:id="62"/>
        </w:p>
        <w:p w14:paraId="7B42DECD">
          <w:pPr>
            <w:spacing w:after="0" w:line="0" w:lineRule="atLeast"/>
            <w:ind w:left="1635"/>
            <w:contextualSpacing/>
            <w:jc w:val="both"/>
            <w:rPr>
              <w:rFonts w:hint="default" w:ascii="Times New Roman" w:hAnsi="Times New Roman" w:eastAsia="Times New Roman" w:cs="Times New Roman"/>
              <w:b/>
              <w:i/>
              <w:color w:val="00B050"/>
              <w:sz w:val="24"/>
              <w:szCs w:val="24"/>
              <w:u w:val="single"/>
              <w:lang w:val="sr-Cyrl-RS"/>
            </w:rPr>
          </w:pPr>
        </w:p>
        <w:p w14:paraId="5235C550">
          <w:pPr>
            <w:spacing w:after="0" w:line="0" w:lineRule="atLeast"/>
            <w:ind w:left="1635"/>
            <w:contextualSpacing/>
            <w:jc w:val="both"/>
            <w:rPr>
              <w:rFonts w:hint="default" w:ascii="Times New Roman" w:hAnsi="Times New Roman" w:eastAsia="Times New Roman" w:cs="Times New Roman"/>
              <w:b/>
              <w:i/>
              <w:color w:val="00B050"/>
              <w:sz w:val="24"/>
              <w:szCs w:val="24"/>
              <w:u w:val="single"/>
              <w:lang w:val="sr-Cyrl-RS"/>
            </w:rPr>
          </w:pPr>
          <w:r>
            <w:rPr>
              <w:rFonts w:hint="default" w:ascii="Times New Roman" w:hAnsi="Times New Roman" w:eastAsia="Times New Roman" w:cs="Times New Roman"/>
              <w:b/>
              <w:i/>
              <w:color w:val="00B050"/>
              <w:sz w:val="24"/>
              <w:szCs w:val="24"/>
              <w:u w:val="single"/>
            </w:rPr>
            <w:t>ТАБЕЛА –Број ученика по разредима и одељењима</w:t>
          </w:r>
        </w:p>
        <w:p w14:paraId="7012F714">
          <w:pPr>
            <w:spacing w:after="0" w:line="0" w:lineRule="atLeast"/>
            <w:ind w:left="1635"/>
            <w:contextualSpacing/>
            <w:jc w:val="both"/>
            <w:rPr>
              <w:rFonts w:hint="default" w:ascii="Times New Roman" w:hAnsi="Times New Roman" w:eastAsia="Times New Roman" w:cs="Times New Roman"/>
              <w:b/>
              <w:i/>
              <w:color w:val="00B050"/>
              <w:sz w:val="24"/>
              <w:szCs w:val="24"/>
              <w:u w:val="single"/>
              <w:lang w:val="sr-Cyrl-RS"/>
            </w:rPr>
          </w:pPr>
          <w:r>
            <w:rPr>
              <w:rFonts w:hint="default" w:ascii="Times New Roman" w:hAnsi="Times New Roman" w:eastAsia="Times New Roman" w:cs="Times New Roman"/>
              <w:b/>
              <w:i/>
              <w:color w:val="00B050"/>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41275</wp:posOffset>
                    </wp:positionH>
                    <wp:positionV relativeFrom="paragraph">
                      <wp:posOffset>115570</wp:posOffset>
                    </wp:positionV>
                    <wp:extent cx="6498590" cy="3296285"/>
                    <wp:effectExtent l="0" t="0" r="0" b="0"/>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98590" cy="3296356"/>
                            </a:xfrm>
                            <a:prstGeom prst="rect">
                              <a:avLst/>
                            </a:prstGeom>
                            <a:noFill/>
                            <a:ln w="9525">
                              <a:noFill/>
                              <a:miter lim="800000"/>
                            </a:ln>
                          </wps:spPr>
                          <wps:txbx>
                            <w:txbxContent>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290A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DF4A389">
                                      <w:pPr>
                                        <w:spacing w:after="0" w:line="240" w:lineRule="auto"/>
                                        <w:rPr>
                                          <w:b/>
                                          <w:lang w:val="sr-Cyrl-RS"/>
                                        </w:rPr>
                                      </w:pPr>
                                      <w:r>
                                        <w:rPr>
                                          <w:b/>
                                          <w:lang w:val="sr-Cyrl-RS"/>
                                        </w:rPr>
                                        <w:t>Одељења</w:t>
                                      </w:r>
                                    </w:p>
                                  </w:tc>
                                  <w:tc>
                                    <w:tcPr>
                                      <w:tcW w:w="1548" w:type="dxa"/>
                                    </w:tcPr>
                                    <w:p w14:paraId="4E347D71">
                                      <w:pPr>
                                        <w:spacing w:after="0" w:line="240" w:lineRule="auto"/>
                                        <w:rPr>
                                          <w:b/>
                                          <w:lang w:val="sr-Cyrl-RS"/>
                                        </w:rPr>
                                      </w:pPr>
                                      <w:r>
                                        <w:rPr>
                                          <w:b/>
                                          <w:lang w:val="sr-Cyrl-RS"/>
                                        </w:rPr>
                                        <w:t>Купиново</w:t>
                                      </w:r>
                                    </w:p>
                                  </w:tc>
                                  <w:tc>
                                    <w:tcPr>
                                      <w:tcW w:w="1548" w:type="dxa"/>
                                    </w:tcPr>
                                    <w:p w14:paraId="6E051A8F">
                                      <w:pPr>
                                        <w:spacing w:after="0" w:line="240" w:lineRule="auto"/>
                                        <w:rPr>
                                          <w:b/>
                                          <w:lang w:val="sr-Cyrl-RS"/>
                                        </w:rPr>
                                      </w:pPr>
                                      <w:r>
                                        <w:rPr>
                                          <w:b/>
                                          <w:lang w:val="sr-Cyrl-RS"/>
                                        </w:rPr>
                                        <w:t>Ашања</w:t>
                                      </w:r>
                                    </w:p>
                                  </w:tc>
                                  <w:tc>
                                    <w:tcPr>
                                      <w:tcW w:w="1548" w:type="dxa"/>
                                    </w:tcPr>
                                    <w:p w14:paraId="6F425023">
                                      <w:pPr>
                                        <w:spacing w:after="0" w:line="240" w:lineRule="auto"/>
                                        <w:rPr>
                                          <w:b/>
                                          <w:lang w:val="sr-Cyrl-RS"/>
                                        </w:rPr>
                                      </w:pPr>
                                      <w:r>
                                        <w:rPr>
                                          <w:b/>
                                          <w:lang w:val="sr-Cyrl-RS"/>
                                        </w:rPr>
                                        <w:t>Обреж</w:t>
                                      </w:r>
                                    </w:p>
                                  </w:tc>
                                  <w:tc>
                                    <w:tcPr>
                                      <w:tcW w:w="1548" w:type="dxa"/>
                                    </w:tcPr>
                                    <w:p w14:paraId="7FFEF6B8">
                                      <w:pPr>
                                        <w:spacing w:after="0" w:line="240" w:lineRule="auto"/>
                                        <w:rPr>
                                          <w:b/>
                                          <w:lang w:val="sr-Cyrl-RS"/>
                                        </w:rPr>
                                      </w:pPr>
                                      <w:r>
                                        <w:rPr>
                                          <w:b/>
                                          <w:lang w:val="sr-Cyrl-RS"/>
                                        </w:rPr>
                                        <w:t>ОДСР</w:t>
                                      </w:r>
                                    </w:p>
                                  </w:tc>
                                  <w:tc>
                                    <w:tcPr>
                                      <w:tcW w:w="1548" w:type="dxa"/>
                                      <w:tcBorders>
                                        <w:bottom w:val="single" w:color="auto" w:sz="4" w:space="0"/>
                                      </w:tcBorders>
                                    </w:tcPr>
                                    <w:p w14:paraId="5A27DA73">
                                      <w:pPr>
                                        <w:spacing w:after="0" w:line="240" w:lineRule="auto"/>
                                        <w:rPr>
                                          <w:b/>
                                          <w:lang w:val="sr-Cyrl-RS"/>
                                        </w:rPr>
                                      </w:pPr>
                                      <w:r>
                                        <w:rPr>
                                          <w:b/>
                                          <w:lang w:val="sr-Cyrl-RS"/>
                                        </w:rPr>
                                        <w:t>Укупно</w:t>
                                      </w:r>
                                    </w:p>
                                  </w:tc>
                                </w:tr>
                                <w:tr w14:paraId="6557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58F654C">
                                      <w:pPr>
                                        <w:spacing w:after="0" w:line="240" w:lineRule="auto"/>
                                        <w:jc w:val="center"/>
                                        <w:rPr>
                                          <w:b/>
                                        </w:rPr>
                                      </w:pPr>
                                      <w:r>
                                        <w:rPr>
                                          <w:b/>
                                        </w:rPr>
                                        <w:t>I</w:t>
                                      </w:r>
                                    </w:p>
                                  </w:tc>
                                  <w:tc>
                                    <w:tcPr>
                                      <w:tcW w:w="1548" w:type="dxa"/>
                                    </w:tcPr>
                                    <w:p w14:paraId="6AF40299">
                                      <w:pPr>
                                        <w:spacing w:after="0" w:line="240" w:lineRule="auto"/>
                                        <w:jc w:val="center"/>
                                      </w:pPr>
                                      <w:r>
                                        <w:t>9</w:t>
                                      </w:r>
                                    </w:p>
                                  </w:tc>
                                  <w:tc>
                                    <w:tcPr>
                                      <w:tcW w:w="1548" w:type="dxa"/>
                                    </w:tcPr>
                                    <w:p w14:paraId="1665D849">
                                      <w:pPr>
                                        <w:spacing w:after="0" w:line="240" w:lineRule="auto"/>
                                        <w:jc w:val="center"/>
                                      </w:pPr>
                                      <w:r>
                                        <w:t>8</w:t>
                                      </w:r>
                                    </w:p>
                                  </w:tc>
                                  <w:tc>
                                    <w:tcPr>
                                      <w:tcW w:w="1548" w:type="dxa"/>
                                    </w:tcPr>
                                    <w:p w14:paraId="6BCFBFAD">
                                      <w:pPr>
                                        <w:spacing w:after="0" w:line="240" w:lineRule="auto"/>
                                        <w:jc w:val="center"/>
                                      </w:pPr>
                                      <w:r>
                                        <w:t>16</w:t>
                                      </w:r>
                                    </w:p>
                                  </w:tc>
                                  <w:tc>
                                    <w:tcPr>
                                      <w:tcW w:w="1548" w:type="dxa"/>
                                    </w:tcPr>
                                    <w:p w14:paraId="063324F0">
                                      <w:pPr>
                                        <w:spacing w:after="0" w:line="240" w:lineRule="auto"/>
                                        <w:jc w:val="center"/>
                                      </w:pPr>
                                      <w:r>
                                        <w:t>0</w:t>
                                      </w:r>
                                    </w:p>
                                  </w:tc>
                                  <w:tc>
                                    <w:tcPr>
                                      <w:tcW w:w="1548" w:type="dxa"/>
                                      <w:shd w:val="clear" w:color="auto" w:fill="D8D8D8" w:themeFill="background1" w:themeFillShade="D9"/>
                                    </w:tcPr>
                                    <w:p w14:paraId="4FDE9974">
                                      <w:pPr>
                                        <w:spacing w:after="0" w:line="240" w:lineRule="auto"/>
                                        <w:jc w:val="center"/>
                                      </w:pPr>
                                      <w:r>
                                        <w:t>33</w:t>
                                      </w:r>
                                    </w:p>
                                  </w:tc>
                                </w:tr>
                                <w:tr w14:paraId="5759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6E8F1E70">
                                      <w:pPr>
                                        <w:spacing w:after="0" w:line="240" w:lineRule="auto"/>
                                        <w:jc w:val="center"/>
                                        <w:rPr>
                                          <w:b/>
                                        </w:rPr>
                                      </w:pPr>
                                      <w:r>
                                        <w:rPr>
                                          <w:b/>
                                        </w:rPr>
                                        <w:t>II</w:t>
                                      </w:r>
                                    </w:p>
                                  </w:tc>
                                  <w:tc>
                                    <w:tcPr>
                                      <w:tcW w:w="1548" w:type="dxa"/>
                                    </w:tcPr>
                                    <w:p w14:paraId="7179554A">
                                      <w:pPr>
                                        <w:spacing w:after="0" w:line="240" w:lineRule="auto"/>
                                        <w:jc w:val="center"/>
                                      </w:pPr>
                                      <w:r>
                                        <w:t>13</w:t>
                                      </w:r>
                                    </w:p>
                                  </w:tc>
                                  <w:tc>
                                    <w:tcPr>
                                      <w:tcW w:w="1548" w:type="dxa"/>
                                    </w:tcPr>
                                    <w:p w14:paraId="528CFF0B">
                                      <w:pPr>
                                        <w:spacing w:after="0" w:line="240" w:lineRule="auto"/>
                                        <w:jc w:val="center"/>
                                        <w:rPr>
                                          <w:lang w:val="sr-Cyrl-RS"/>
                                        </w:rPr>
                                      </w:pPr>
                                      <w:r>
                                        <w:t>1</w:t>
                                      </w:r>
                                      <w:r>
                                        <w:rPr>
                                          <w:lang w:val="sr-Cyrl-RS"/>
                                        </w:rPr>
                                        <w:t>3</w:t>
                                      </w:r>
                                    </w:p>
                                  </w:tc>
                                  <w:tc>
                                    <w:tcPr>
                                      <w:tcW w:w="1548" w:type="dxa"/>
                                    </w:tcPr>
                                    <w:p w14:paraId="44D83E63">
                                      <w:pPr>
                                        <w:spacing w:after="0" w:line="240" w:lineRule="auto"/>
                                        <w:jc w:val="center"/>
                                      </w:pPr>
                                      <w:r>
                                        <w:t>6</w:t>
                                      </w:r>
                                    </w:p>
                                  </w:tc>
                                  <w:tc>
                                    <w:tcPr>
                                      <w:tcW w:w="1548" w:type="dxa"/>
                                    </w:tcPr>
                                    <w:p w14:paraId="30059A0C">
                                      <w:pPr>
                                        <w:spacing w:after="0" w:line="240" w:lineRule="auto"/>
                                        <w:jc w:val="center"/>
                                      </w:pPr>
                                      <w:r>
                                        <w:t>0</w:t>
                                      </w:r>
                                    </w:p>
                                  </w:tc>
                                  <w:tc>
                                    <w:tcPr>
                                      <w:tcW w:w="1548" w:type="dxa"/>
                                      <w:shd w:val="clear" w:color="auto" w:fill="D8D8D8" w:themeFill="background1" w:themeFillShade="D9"/>
                                    </w:tcPr>
                                    <w:p w14:paraId="5C48D61F">
                                      <w:pPr>
                                        <w:spacing w:after="0" w:line="240" w:lineRule="auto"/>
                                        <w:jc w:val="center"/>
                                        <w:rPr>
                                          <w:lang w:val="sr-Cyrl-RS"/>
                                        </w:rPr>
                                      </w:pPr>
                                      <w:r>
                                        <w:t>3</w:t>
                                      </w:r>
                                      <w:r>
                                        <w:rPr>
                                          <w:lang w:val="sr-Cyrl-RS"/>
                                        </w:rPr>
                                        <w:t>2</w:t>
                                      </w:r>
                                    </w:p>
                                  </w:tc>
                                </w:tr>
                                <w:tr w14:paraId="5912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FE3192A">
                                      <w:pPr>
                                        <w:spacing w:after="0" w:line="240" w:lineRule="auto"/>
                                        <w:jc w:val="center"/>
                                        <w:rPr>
                                          <w:b/>
                                        </w:rPr>
                                      </w:pPr>
                                      <w:r>
                                        <w:rPr>
                                          <w:b/>
                                        </w:rPr>
                                        <w:t>III</w:t>
                                      </w:r>
                                    </w:p>
                                  </w:tc>
                                  <w:tc>
                                    <w:tcPr>
                                      <w:tcW w:w="1548" w:type="dxa"/>
                                    </w:tcPr>
                                    <w:p w14:paraId="7ACD8BFB">
                                      <w:pPr>
                                        <w:spacing w:after="0" w:line="240" w:lineRule="auto"/>
                                        <w:jc w:val="center"/>
                                      </w:pPr>
                                      <w:r>
                                        <w:t>12</w:t>
                                      </w:r>
                                    </w:p>
                                  </w:tc>
                                  <w:tc>
                                    <w:tcPr>
                                      <w:tcW w:w="1548" w:type="dxa"/>
                                    </w:tcPr>
                                    <w:p w14:paraId="7F73DEDD">
                                      <w:pPr>
                                        <w:spacing w:after="0" w:line="240" w:lineRule="auto"/>
                                        <w:jc w:val="center"/>
                                      </w:pPr>
                                      <w:r>
                                        <w:t>14</w:t>
                                      </w:r>
                                    </w:p>
                                  </w:tc>
                                  <w:tc>
                                    <w:tcPr>
                                      <w:tcW w:w="1548" w:type="dxa"/>
                                    </w:tcPr>
                                    <w:p w14:paraId="02E89FE1">
                                      <w:pPr>
                                        <w:spacing w:after="0" w:line="240" w:lineRule="auto"/>
                                        <w:jc w:val="center"/>
                                      </w:pPr>
                                      <w:r>
                                        <w:t>15</w:t>
                                      </w:r>
                                    </w:p>
                                  </w:tc>
                                  <w:tc>
                                    <w:tcPr>
                                      <w:tcW w:w="1548" w:type="dxa"/>
                                    </w:tcPr>
                                    <w:p w14:paraId="364ABC29">
                                      <w:pPr>
                                        <w:spacing w:after="0" w:line="240" w:lineRule="auto"/>
                                        <w:jc w:val="center"/>
                                      </w:pPr>
                                      <w:r>
                                        <w:t>0</w:t>
                                      </w:r>
                                    </w:p>
                                  </w:tc>
                                  <w:tc>
                                    <w:tcPr>
                                      <w:tcW w:w="1548" w:type="dxa"/>
                                      <w:shd w:val="clear" w:color="auto" w:fill="D8D8D8" w:themeFill="background1" w:themeFillShade="D9"/>
                                    </w:tcPr>
                                    <w:p w14:paraId="5F8F1DDA">
                                      <w:pPr>
                                        <w:spacing w:after="0" w:line="240" w:lineRule="auto"/>
                                        <w:jc w:val="center"/>
                                      </w:pPr>
                                      <w:r>
                                        <w:t>41</w:t>
                                      </w:r>
                                    </w:p>
                                  </w:tc>
                                </w:tr>
                                <w:tr w14:paraId="7E37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tcPr>
                                    <w:p w14:paraId="399B489D">
                                      <w:pPr>
                                        <w:spacing w:after="0" w:line="240" w:lineRule="auto"/>
                                        <w:jc w:val="center"/>
                                        <w:rPr>
                                          <w:b/>
                                        </w:rPr>
                                      </w:pPr>
                                      <w:r>
                                        <w:rPr>
                                          <w:b/>
                                        </w:rPr>
                                        <w:t>IV</w:t>
                                      </w:r>
                                    </w:p>
                                  </w:tc>
                                  <w:tc>
                                    <w:tcPr>
                                      <w:tcW w:w="1548" w:type="dxa"/>
                                      <w:tcBorders>
                                        <w:bottom w:val="single" w:color="auto" w:sz="4" w:space="0"/>
                                      </w:tcBorders>
                                    </w:tcPr>
                                    <w:p w14:paraId="7ECD05C2">
                                      <w:pPr>
                                        <w:spacing w:after="0" w:line="240" w:lineRule="auto"/>
                                        <w:jc w:val="center"/>
                                        <w:rPr>
                                          <w:lang w:val="sr-Cyrl-RS"/>
                                        </w:rPr>
                                      </w:pPr>
                                      <w:r>
                                        <w:t>1</w:t>
                                      </w:r>
                                      <w:r>
                                        <w:rPr>
                                          <w:lang w:val="sr-Cyrl-RS"/>
                                        </w:rPr>
                                        <w:t>6</w:t>
                                      </w:r>
                                    </w:p>
                                  </w:tc>
                                  <w:tc>
                                    <w:tcPr>
                                      <w:tcW w:w="1548" w:type="dxa"/>
                                      <w:tcBorders>
                                        <w:bottom w:val="single" w:color="auto" w:sz="4" w:space="0"/>
                                      </w:tcBorders>
                                    </w:tcPr>
                                    <w:p w14:paraId="38587FBB">
                                      <w:pPr>
                                        <w:spacing w:after="0" w:line="240" w:lineRule="auto"/>
                                        <w:jc w:val="center"/>
                                      </w:pPr>
                                      <w:r>
                                        <w:t>18</w:t>
                                      </w:r>
                                    </w:p>
                                  </w:tc>
                                  <w:tc>
                                    <w:tcPr>
                                      <w:tcW w:w="1548" w:type="dxa"/>
                                      <w:tcBorders>
                                        <w:bottom w:val="single" w:color="auto" w:sz="4" w:space="0"/>
                                      </w:tcBorders>
                                    </w:tcPr>
                                    <w:p w14:paraId="1C18972F">
                                      <w:pPr>
                                        <w:spacing w:after="0" w:line="240" w:lineRule="auto"/>
                                        <w:jc w:val="center"/>
                                      </w:pPr>
                                      <w:r>
                                        <w:t>18</w:t>
                                      </w:r>
                                    </w:p>
                                  </w:tc>
                                  <w:tc>
                                    <w:tcPr>
                                      <w:tcW w:w="1548" w:type="dxa"/>
                                      <w:tcBorders>
                                        <w:bottom w:val="single" w:color="auto" w:sz="4" w:space="0"/>
                                      </w:tcBorders>
                                    </w:tcPr>
                                    <w:p w14:paraId="2BC4651A">
                                      <w:pPr>
                                        <w:spacing w:after="0" w:line="240" w:lineRule="auto"/>
                                        <w:jc w:val="center"/>
                                      </w:pPr>
                                      <w:r>
                                        <w:t>0</w:t>
                                      </w:r>
                                    </w:p>
                                  </w:tc>
                                  <w:tc>
                                    <w:tcPr>
                                      <w:tcW w:w="1548" w:type="dxa"/>
                                      <w:tcBorders>
                                        <w:bottom w:val="single" w:color="auto" w:sz="4" w:space="0"/>
                                      </w:tcBorders>
                                      <w:shd w:val="clear" w:color="auto" w:fill="D8D8D8" w:themeFill="background1" w:themeFillShade="D9"/>
                                    </w:tcPr>
                                    <w:p w14:paraId="0E95C87D">
                                      <w:pPr>
                                        <w:spacing w:after="0" w:line="240" w:lineRule="auto"/>
                                        <w:jc w:val="center"/>
                                        <w:rPr>
                                          <w:lang w:val="sr-Cyrl-RS"/>
                                        </w:rPr>
                                      </w:pPr>
                                      <w:r>
                                        <w:t>5</w:t>
                                      </w:r>
                                      <w:r>
                                        <w:rPr>
                                          <w:lang w:val="sr-Cyrl-RS"/>
                                        </w:rPr>
                                        <w:t>2</w:t>
                                      </w:r>
                                    </w:p>
                                  </w:tc>
                                </w:tr>
                                <w:tr w14:paraId="62C2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D8D8D8" w:themeFill="background1" w:themeFillShade="D9"/>
                                    </w:tcPr>
                                    <w:p w14:paraId="0D2FC067">
                                      <w:pPr>
                                        <w:spacing w:after="0" w:line="240" w:lineRule="auto"/>
                                        <w:rPr>
                                          <w:b/>
                                        </w:rPr>
                                      </w:pPr>
                                      <w:r>
                                        <w:rPr>
                                          <w:b/>
                                          <w:lang w:val="sr-Cyrl-RS"/>
                                        </w:rPr>
                                        <w:t>Укупно</w:t>
                                      </w:r>
                                      <w:r>
                                        <w:rPr>
                                          <w:b/>
                                        </w:rPr>
                                        <w:t xml:space="preserve"> I-IV</w:t>
                                      </w:r>
                                    </w:p>
                                  </w:tc>
                                  <w:tc>
                                    <w:tcPr>
                                      <w:tcW w:w="1548" w:type="dxa"/>
                                      <w:shd w:val="clear" w:color="auto" w:fill="D8D8D8" w:themeFill="background1" w:themeFillShade="D9"/>
                                    </w:tcPr>
                                    <w:p w14:paraId="72B07B47">
                                      <w:pPr>
                                        <w:spacing w:after="0" w:line="240" w:lineRule="auto"/>
                                        <w:jc w:val="center"/>
                                        <w:rPr>
                                          <w:lang w:val="sr-Cyrl-RS"/>
                                        </w:rPr>
                                      </w:pPr>
                                      <w:r>
                                        <w:t>5</w:t>
                                      </w:r>
                                      <w:r>
                                        <w:rPr>
                                          <w:lang w:val="sr-Cyrl-RS"/>
                                        </w:rPr>
                                        <w:t>0</w:t>
                                      </w:r>
                                    </w:p>
                                  </w:tc>
                                  <w:tc>
                                    <w:tcPr>
                                      <w:tcW w:w="1548" w:type="dxa"/>
                                      <w:shd w:val="clear" w:color="auto" w:fill="D8D8D8" w:themeFill="background1" w:themeFillShade="D9"/>
                                    </w:tcPr>
                                    <w:p w14:paraId="6690CF00">
                                      <w:pPr>
                                        <w:spacing w:after="0" w:line="240" w:lineRule="auto"/>
                                        <w:jc w:val="center"/>
                                        <w:rPr>
                                          <w:lang w:val="sr-Cyrl-RS"/>
                                        </w:rPr>
                                      </w:pPr>
                                      <w:r>
                                        <w:t>5</w:t>
                                      </w:r>
                                      <w:r>
                                        <w:rPr>
                                          <w:lang w:val="sr-Cyrl-RS"/>
                                        </w:rPr>
                                        <w:t>3</w:t>
                                      </w:r>
                                    </w:p>
                                  </w:tc>
                                  <w:tc>
                                    <w:tcPr>
                                      <w:tcW w:w="1548" w:type="dxa"/>
                                      <w:shd w:val="clear" w:color="auto" w:fill="D8D8D8" w:themeFill="background1" w:themeFillShade="D9"/>
                                    </w:tcPr>
                                    <w:p w14:paraId="3413C0FB">
                                      <w:pPr>
                                        <w:spacing w:after="0" w:line="240" w:lineRule="auto"/>
                                        <w:jc w:val="center"/>
                                      </w:pPr>
                                      <w:r>
                                        <w:t>55</w:t>
                                      </w:r>
                                    </w:p>
                                  </w:tc>
                                  <w:tc>
                                    <w:tcPr>
                                      <w:tcW w:w="1548" w:type="dxa"/>
                                      <w:shd w:val="clear" w:color="auto" w:fill="D8D8D8" w:themeFill="background1" w:themeFillShade="D9"/>
                                    </w:tcPr>
                                    <w:p w14:paraId="0FB5F555">
                                      <w:pPr>
                                        <w:spacing w:after="0" w:line="240" w:lineRule="auto"/>
                                        <w:jc w:val="center"/>
                                      </w:pPr>
                                      <w:r>
                                        <w:t>0</w:t>
                                      </w:r>
                                    </w:p>
                                  </w:tc>
                                  <w:tc>
                                    <w:tcPr>
                                      <w:tcW w:w="1548" w:type="dxa"/>
                                      <w:shd w:val="clear" w:color="auto" w:fill="D8D8D8" w:themeFill="background1" w:themeFillShade="D9"/>
                                    </w:tcPr>
                                    <w:p w14:paraId="2187C07A">
                                      <w:pPr>
                                        <w:spacing w:after="0" w:line="240" w:lineRule="auto"/>
                                        <w:jc w:val="center"/>
                                        <w:rPr>
                                          <w:lang w:val="sr-Cyrl-RS"/>
                                        </w:rPr>
                                      </w:pPr>
                                      <w:r>
                                        <w:t>1</w:t>
                                      </w:r>
                                      <w:r>
                                        <w:rPr>
                                          <w:lang w:val="sr-Cyrl-RS"/>
                                        </w:rPr>
                                        <w:t>58</w:t>
                                      </w:r>
                                    </w:p>
                                  </w:tc>
                                </w:tr>
                                <w:tr w14:paraId="4FA9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59E92E4">
                                      <w:pPr>
                                        <w:spacing w:after="0" w:line="240" w:lineRule="auto"/>
                                        <w:jc w:val="center"/>
                                        <w:rPr>
                                          <w:b/>
                                        </w:rPr>
                                      </w:pPr>
                                      <w:r>
                                        <w:rPr>
                                          <w:b/>
                                        </w:rPr>
                                        <w:t>V</w:t>
                                      </w:r>
                                    </w:p>
                                  </w:tc>
                                  <w:tc>
                                    <w:tcPr>
                                      <w:tcW w:w="1548" w:type="dxa"/>
                                    </w:tcPr>
                                    <w:p w14:paraId="32AE8D8F">
                                      <w:pPr>
                                        <w:spacing w:after="0" w:line="240" w:lineRule="auto"/>
                                        <w:jc w:val="center"/>
                                      </w:pPr>
                                      <w:r>
                                        <w:t>11</w:t>
                                      </w:r>
                                    </w:p>
                                  </w:tc>
                                  <w:tc>
                                    <w:tcPr>
                                      <w:tcW w:w="1548" w:type="dxa"/>
                                    </w:tcPr>
                                    <w:p w14:paraId="29E44503">
                                      <w:pPr>
                                        <w:spacing w:after="0" w:line="240" w:lineRule="auto"/>
                                        <w:jc w:val="center"/>
                                        <w:rPr>
                                          <w:lang w:val="sr-Cyrl-RS"/>
                                        </w:rPr>
                                      </w:pPr>
                                      <w:r>
                                        <w:t>1</w:t>
                                      </w:r>
                                      <w:r>
                                        <w:rPr>
                                          <w:lang w:val="sr-Cyrl-RS"/>
                                        </w:rPr>
                                        <w:t>6</w:t>
                                      </w:r>
                                    </w:p>
                                  </w:tc>
                                  <w:tc>
                                    <w:tcPr>
                                      <w:tcW w:w="1548" w:type="dxa"/>
                                    </w:tcPr>
                                    <w:p w14:paraId="79F067AA">
                                      <w:pPr>
                                        <w:spacing w:after="0" w:line="240" w:lineRule="auto"/>
                                        <w:jc w:val="center"/>
                                      </w:pPr>
                                      <w:r>
                                        <w:t>14</w:t>
                                      </w:r>
                                    </w:p>
                                  </w:tc>
                                  <w:tc>
                                    <w:tcPr>
                                      <w:tcW w:w="1548" w:type="dxa"/>
                                    </w:tcPr>
                                    <w:p w14:paraId="499CA543">
                                      <w:pPr>
                                        <w:spacing w:after="0" w:line="240" w:lineRule="auto"/>
                                        <w:jc w:val="center"/>
                                      </w:pPr>
                                      <w:r>
                                        <w:t>0</w:t>
                                      </w:r>
                                    </w:p>
                                  </w:tc>
                                  <w:tc>
                                    <w:tcPr>
                                      <w:tcW w:w="1548" w:type="dxa"/>
                                      <w:shd w:val="clear" w:color="auto" w:fill="D8D8D8" w:themeFill="background1" w:themeFillShade="D9"/>
                                    </w:tcPr>
                                    <w:p w14:paraId="11A20964">
                                      <w:pPr>
                                        <w:spacing w:after="0" w:line="240" w:lineRule="auto"/>
                                        <w:jc w:val="center"/>
                                        <w:rPr>
                                          <w:lang w:val="sr-Cyrl-RS"/>
                                        </w:rPr>
                                      </w:pPr>
                                      <w:r>
                                        <w:t>4</w:t>
                                      </w:r>
                                      <w:r>
                                        <w:rPr>
                                          <w:lang w:val="sr-Cyrl-RS"/>
                                        </w:rPr>
                                        <w:t>1</w:t>
                                      </w:r>
                                    </w:p>
                                  </w:tc>
                                </w:tr>
                                <w:tr w14:paraId="6377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C304859">
                                      <w:pPr>
                                        <w:spacing w:after="0" w:line="240" w:lineRule="auto"/>
                                        <w:jc w:val="center"/>
                                        <w:rPr>
                                          <w:b/>
                                        </w:rPr>
                                      </w:pPr>
                                      <w:r>
                                        <w:rPr>
                                          <w:b/>
                                        </w:rPr>
                                        <w:t>VI</w:t>
                                      </w:r>
                                    </w:p>
                                  </w:tc>
                                  <w:tc>
                                    <w:tcPr>
                                      <w:tcW w:w="1548" w:type="dxa"/>
                                    </w:tcPr>
                                    <w:p w14:paraId="3745B875">
                                      <w:pPr>
                                        <w:spacing w:after="0" w:line="240" w:lineRule="auto"/>
                                        <w:jc w:val="center"/>
                                      </w:pPr>
                                      <w:r>
                                        <w:t>17</w:t>
                                      </w:r>
                                    </w:p>
                                  </w:tc>
                                  <w:tc>
                                    <w:tcPr>
                                      <w:tcW w:w="1548" w:type="dxa"/>
                                    </w:tcPr>
                                    <w:p w14:paraId="6A4F85C9">
                                      <w:pPr>
                                        <w:spacing w:after="0" w:line="240" w:lineRule="auto"/>
                                        <w:jc w:val="center"/>
                                      </w:pPr>
                                      <w:r>
                                        <w:t>13</w:t>
                                      </w:r>
                                    </w:p>
                                  </w:tc>
                                  <w:tc>
                                    <w:tcPr>
                                      <w:tcW w:w="1548" w:type="dxa"/>
                                    </w:tcPr>
                                    <w:p w14:paraId="37817484">
                                      <w:pPr>
                                        <w:spacing w:after="0" w:line="240" w:lineRule="auto"/>
                                        <w:jc w:val="center"/>
                                      </w:pPr>
                                      <w:r>
                                        <w:t>11</w:t>
                                      </w:r>
                                    </w:p>
                                  </w:tc>
                                  <w:tc>
                                    <w:tcPr>
                                      <w:tcW w:w="1548" w:type="dxa"/>
                                    </w:tcPr>
                                    <w:p w14:paraId="1A10F7EE">
                                      <w:pPr>
                                        <w:spacing w:after="0" w:line="240" w:lineRule="auto"/>
                                        <w:jc w:val="center"/>
                                        <w:rPr>
                                          <w:lang w:val="sr-Cyrl-RS"/>
                                        </w:rPr>
                                      </w:pPr>
                                      <w:r>
                                        <w:rPr>
                                          <w:lang w:val="sr-Cyrl-RS"/>
                                        </w:rPr>
                                        <w:t>2</w:t>
                                      </w:r>
                                    </w:p>
                                  </w:tc>
                                  <w:tc>
                                    <w:tcPr>
                                      <w:tcW w:w="1548" w:type="dxa"/>
                                      <w:shd w:val="clear" w:color="auto" w:fill="D8D8D8" w:themeFill="background1" w:themeFillShade="D9"/>
                                    </w:tcPr>
                                    <w:p w14:paraId="79632168">
                                      <w:pPr>
                                        <w:spacing w:after="0" w:line="240" w:lineRule="auto"/>
                                        <w:jc w:val="center"/>
                                        <w:rPr>
                                          <w:lang w:val="sr-Cyrl-RS"/>
                                        </w:rPr>
                                      </w:pPr>
                                      <w:r>
                                        <w:t>4</w:t>
                                      </w:r>
                                      <w:r>
                                        <w:rPr>
                                          <w:lang w:val="sr-Cyrl-RS"/>
                                        </w:rPr>
                                        <w:t>3</w:t>
                                      </w:r>
                                    </w:p>
                                  </w:tc>
                                </w:tr>
                                <w:tr w14:paraId="07E2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CAD6810">
                                      <w:pPr>
                                        <w:spacing w:after="0" w:line="240" w:lineRule="auto"/>
                                        <w:jc w:val="center"/>
                                        <w:rPr>
                                          <w:b/>
                                        </w:rPr>
                                      </w:pPr>
                                      <w:r>
                                        <w:rPr>
                                          <w:b/>
                                        </w:rPr>
                                        <w:t>VII</w:t>
                                      </w:r>
                                    </w:p>
                                  </w:tc>
                                  <w:tc>
                                    <w:tcPr>
                                      <w:tcW w:w="1548" w:type="dxa"/>
                                    </w:tcPr>
                                    <w:p w14:paraId="7A731832">
                                      <w:pPr>
                                        <w:spacing w:after="0" w:line="240" w:lineRule="auto"/>
                                        <w:jc w:val="center"/>
                                      </w:pPr>
                                      <w:r>
                                        <w:t>13</w:t>
                                      </w:r>
                                    </w:p>
                                  </w:tc>
                                  <w:tc>
                                    <w:tcPr>
                                      <w:tcW w:w="1548" w:type="dxa"/>
                                    </w:tcPr>
                                    <w:p w14:paraId="41179476">
                                      <w:pPr>
                                        <w:spacing w:after="0" w:line="240" w:lineRule="auto"/>
                                        <w:jc w:val="center"/>
                                      </w:pPr>
                                      <w:r>
                                        <w:t>10</w:t>
                                      </w:r>
                                    </w:p>
                                  </w:tc>
                                  <w:tc>
                                    <w:tcPr>
                                      <w:tcW w:w="1548" w:type="dxa"/>
                                    </w:tcPr>
                                    <w:p w14:paraId="18F4931E">
                                      <w:pPr>
                                        <w:spacing w:after="0" w:line="240" w:lineRule="auto"/>
                                        <w:jc w:val="center"/>
                                      </w:pPr>
                                      <w:r>
                                        <w:t>8</w:t>
                                      </w:r>
                                    </w:p>
                                  </w:tc>
                                  <w:tc>
                                    <w:tcPr>
                                      <w:tcW w:w="1548" w:type="dxa"/>
                                    </w:tcPr>
                                    <w:p w14:paraId="4CDB71C3">
                                      <w:pPr>
                                        <w:spacing w:after="0" w:line="240" w:lineRule="auto"/>
                                        <w:jc w:val="center"/>
                                      </w:pPr>
                                      <w:r>
                                        <w:t>1</w:t>
                                      </w:r>
                                    </w:p>
                                  </w:tc>
                                  <w:tc>
                                    <w:tcPr>
                                      <w:tcW w:w="1548" w:type="dxa"/>
                                      <w:shd w:val="clear" w:color="auto" w:fill="D8D8D8" w:themeFill="background1" w:themeFillShade="D9"/>
                                    </w:tcPr>
                                    <w:p w14:paraId="07F3B05B">
                                      <w:pPr>
                                        <w:spacing w:after="0" w:line="240" w:lineRule="auto"/>
                                        <w:jc w:val="center"/>
                                      </w:pPr>
                                      <w:r>
                                        <w:t>32</w:t>
                                      </w:r>
                                    </w:p>
                                  </w:tc>
                                </w:tr>
                                <w:tr w14:paraId="78FB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tcPr>
                                    <w:p w14:paraId="09E0BA82">
                                      <w:pPr>
                                        <w:spacing w:after="0" w:line="240" w:lineRule="auto"/>
                                        <w:jc w:val="center"/>
                                        <w:rPr>
                                          <w:b/>
                                        </w:rPr>
                                      </w:pPr>
                                      <w:r>
                                        <w:rPr>
                                          <w:b/>
                                        </w:rPr>
                                        <w:t>VIII</w:t>
                                      </w:r>
                                    </w:p>
                                  </w:tc>
                                  <w:tc>
                                    <w:tcPr>
                                      <w:tcW w:w="1548" w:type="dxa"/>
                                      <w:tcBorders>
                                        <w:bottom w:val="single" w:color="auto" w:sz="4" w:space="0"/>
                                      </w:tcBorders>
                                    </w:tcPr>
                                    <w:p w14:paraId="1A4B2BB8">
                                      <w:pPr>
                                        <w:spacing w:after="0" w:line="240" w:lineRule="auto"/>
                                        <w:jc w:val="center"/>
                                      </w:pPr>
                                      <w:r>
                                        <w:t>18</w:t>
                                      </w:r>
                                    </w:p>
                                  </w:tc>
                                  <w:tc>
                                    <w:tcPr>
                                      <w:tcW w:w="1548" w:type="dxa"/>
                                      <w:tcBorders>
                                        <w:bottom w:val="single" w:color="auto" w:sz="4" w:space="0"/>
                                      </w:tcBorders>
                                    </w:tcPr>
                                    <w:p w14:paraId="7029E1DB">
                                      <w:pPr>
                                        <w:spacing w:after="0" w:line="240" w:lineRule="auto"/>
                                        <w:jc w:val="center"/>
                                      </w:pPr>
                                      <w:r>
                                        <w:t>11</w:t>
                                      </w:r>
                                    </w:p>
                                  </w:tc>
                                  <w:tc>
                                    <w:tcPr>
                                      <w:tcW w:w="1548" w:type="dxa"/>
                                      <w:tcBorders>
                                        <w:bottom w:val="single" w:color="auto" w:sz="4" w:space="0"/>
                                      </w:tcBorders>
                                    </w:tcPr>
                                    <w:p w14:paraId="3F1AB7BB">
                                      <w:pPr>
                                        <w:spacing w:after="0" w:line="240" w:lineRule="auto"/>
                                        <w:jc w:val="center"/>
                                      </w:pPr>
                                      <w:r>
                                        <w:t>13</w:t>
                                      </w:r>
                                    </w:p>
                                  </w:tc>
                                  <w:tc>
                                    <w:tcPr>
                                      <w:tcW w:w="1548" w:type="dxa"/>
                                      <w:tcBorders>
                                        <w:bottom w:val="single" w:color="auto" w:sz="4" w:space="0"/>
                                      </w:tcBorders>
                                    </w:tcPr>
                                    <w:p w14:paraId="6B748FD9">
                                      <w:pPr>
                                        <w:spacing w:after="0" w:line="240" w:lineRule="auto"/>
                                        <w:jc w:val="center"/>
                                      </w:pPr>
                                      <w:r>
                                        <w:t>1</w:t>
                                      </w:r>
                                    </w:p>
                                  </w:tc>
                                  <w:tc>
                                    <w:tcPr>
                                      <w:tcW w:w="1548" w:type="dxa"/>
                                      <w:tcBorders>
                                        <w:bottom w:val="single" w:color="auto" w:sz="4" w:space="0"/>
                                      </w:tcBorders>
                                      <w:shd w:val="clear" w:color="auto" w:fill="D8D8D8" w:themeFill="background1" w:themeFillShade="D9"/>
                                    </w:tcPr>
                                    <w:p w14:paraId="232576BA">
                                      <w:pPr>
                                        <w:spacing w:after="0" w:line="240" w:lineRule="auto"/>
                                        <w:jc w:val="center"/>
                                      </w:pPr>
                                      <w:r>
                                        <w:t>43</w:t>
                                      </w:r>
                                    </w:p>
                                  </w:tc>
                                </w:tr>
                                <w:tr w14:paraId="7845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8D8D8" w:themeFill="background1" w:themeFillShade="D9"/>
                                    </w:tcPr>
                                    <w:p w14:paraId="6F983BE2">
                                      <w:pPr>
                                        <w:spacing w:after="0" w:line="240" w:lineRule="auto"/>
                                        <w:rPr>
                                          <w:b/>
                                        </w:rPr>
                                      </w:pPr>
                                      <w:r>
                                        <w:rPr>
                                          <w:b/>
                                          <w:lang w:val="sr-Cyrl-RS"/>
                                        </w:rPr>
                                        <w:t>Укупно</w:t>
                                      </w:r>
                                      <w:r>
                                        <w:rPr>
                                          <w:b/>
                                        </w:rPr>
                                        <w:t xml:space="preserve"> V-VIII</w:t>
                                      </w:r>
                                    </w:p>
                                  </w:tc>
                                  <w:tc>
                                    <w:tcPr>
                                      <w:tcW w:w="1548" w:type="dxa"/>
                                      <w:tcBorders>
                                        <w:bottom w:val="single" w:color="auto" w:sz="4" w:space="0"/>
                                      </w:tcBorders>
                                      <w:shd w:val="clear" w:color="auto" w:fill="D8D8D8" w:themeFill="background1" w:themeFillShade="D9"/>
                                    </w:tcPr>
                                    <w:p w14:paraId="7A49BC90">
                                      <w:pPr>
                                        <w:spacing w:after="0" w:line="240" w:lineRule="auto"/>
                                        <w:jc w:val="center"/>
                                      </w:pPr>
                                      <w:r>
                                        <w:t>59</w:t>
                                      </w:r>
                                    </w:p>
                                  </w:tc>
                                  <w:tc>
                                    <w:tcPr>
                                      <w:tcW w:w="1548" w:type="dxa"/>
                                      <w:tcBorders>
                                        <w:bottom w:val="single" w:color="auto" w:sz="4" w:space="0"/>
                                      </w:tcBorders>
                                      <w:shd w:val="clear" w:color="auto" w:fill="D8D8D8" w:themeFill="background1" w:themeFillShade="D9"/>
                                    </w:tcPr>
                                    <w:p w14:paraId="70A305CC">
                                      <w:pPr>
                                        <w:spacing w:after="0" w:line="240" w:lineRule="auto"/>
                                        <w:jc w:val="center"/>
                                        <w:rPr>
                                          <w:lang w:val="sr-Cyrl-RS"/>
                                        </w:rPr>
                                      </w:pPr>
                                      <w:r>
                                        <w:t>5</w:t>
                                      </w:r>
                                      <w:r>
                                        <w:rPr>
                                          <w:lang w:val="sr-Cyrl-RS"/>
                                        </w:rPr>
                                        <w:t>0</w:t>
                                      </w:r>
                                    </w:p>
                                  </w:tc>
                                  <w:tc>
                                    <w:tcPr>
                                      <w:tcW w:w="1548" w:type="dxa"/>
                                      <w:tcBorders>
                                        <w:bottom w:val="single" w:color="auto" w:sz="4" w:space="0"/>
                                      </w:tcBorders>
                                      <w:shd w:val="clear" w:color="auto" w:fill="D8D8D8" w:themeFill="background1" w:themeFillShade="D9"/>
                                    </w:tcPr>
                                    <w:p w14:paraId="7A2EAAA8">
                                      <w:pPr>
                                        <w:spacing w:after="0" w:line="240" w:lineRule="auto"/>
                                        <w:jc w:val="center"/>
                                      </w:pPr>
                                      <w:r>
                                        <w:t>46</w:t>
                                      </w:r>
                                    </w:p>
                                  </w:tc>
                                  <w:tc>
                                    <w:tcPr>
                                      <w:tcW w:w="1548" w:type="dxa"/>
                                      <w:tcBorders>
                                        <w:bottom w:val="single" w:color="auto" w:sz="4" w:space="0"/>
                                      </w:tcBorders>
                                      <w:shd w:val="clear" w:color="auto" w:fill="D8D8D8" w:themeFill="background1" w:themeFillShade="D9"/>
                                    </w:tcPr>
                                    <w:p w14:paraId="1529ADA0">
                                      <w:pPr>
                                        <w:spacing w:after="0" w:line="240" w:lineRule="auto"/>
                                        <w:jc w:val="center"/>
                                        <w:rPr>
                                          <w:lang w:val="sr-Cyrl-RS"/>
                                        </w:rPr>
                                      </w:pPr>
                                      <w:r>
                                        <w:rPr>
                                          <w:lang w:val="sr-Cyrl-RS"/>
                                        </w:rPr>
                                        <w:t>4</w:t>
                                      </w:r>
                                    </w:p>
                                  </w:tc>
                                  <w:tc>
                                    <w:tcPr>
                                      <w:tcW w:w="1548" w:type="dxa"/>
                                      <w:tcBorders>
                                        <w:bottom w:val="single" w:color="auto" w:sz="4" w:space="0"/>
                                      </w:tcBorders>
                                      <w:shd w:val="clear" w:color="auto" w:fill="D8D8D8" w:themeFill="background1" w:themeFillShade="D9"/>
                                    </w:tcPr>
                                    <w:p w14:paraId="5F68982D">
                                      <w:pPr>
                                        <w:spacing w:after="0" w:line="240" w:lineRule="auto"/>
                                        <w:jc w:val="center"/>
                                        <w:rPr>
                                          <w:lang w:val="sr-Cyrl-RS"/>
                                        </w:rPr>
                                      </w:pPr>
                                      <w:r>
                                        <w:t>159</w:t>
                                      </w:r>
                                    </w:p>
                                  </w:tc>
                                </w:tr>
                                <w:tr w14:paraId="50D9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A5A5A5" w:themeFill="background1" w:themeFillShade="A6"/>
                                    </w:tcPr>
                                    <w:p w14:paraId="636B90D8">
                                      <w:pPr>
                                        <w:spacing w:after="0" w:line="240" w:lineRule="auto"/>
                                        <w:rPr>
                                          <w:b/>
                                        </w:rPr>
                                      </w:pPr>
                                      <w:r>
                                        <w:rPr>
                                          <w:b/>
                                          <w:lang w:val="sr-Cyrl-RS"/>
                                        </w:rPr>
                                        <w:t>Укупно</w:t>
                                      </w:r>
                                      <w:r>
                                        <w:rPr>
                                          <w:b/>
                                        </w:rPr>
                                        <w:t xml:space="preserve"> I-VIII</w:t>
                                      </w:r>
                                    </w:p>
                                  </w:tc>
                                  <w:tc>
                                    <w:tcPr>
                                      <w:tcW w:w="1548" w:type="dxa"/>
                                      <w:shd w:val="clear" w:color="auto" w:fill="A5A5A5" w:themeFill="background1" w:themeFillShade="A6"/>
                                    </w:tcPr>
                                    <w:p w14:paraId="4EAEE25C">
                                      <w:pPr>
                                        <w:spacing w:after="0" w:line="240" w:lineRule="auto"/>
                                        <w:jc w:val="center"/>
                                        <w:rPr>
                                          <w:lang w:val="sr-Cyrl-RS"/>
                                        </w:rPr>
                                      </w:pPr>
                                      <w:r>
                                        <w:t>1</w:t>
                                      </w:r>
                                      <w:r>
                                        <w:rPr>
                                          <w:lang w:val="sr-Cyrl-RS"/>
                                        </w:rPr>
                                        <w:t>09</w:t>
                                      </w:r>
                                    </w:p>
                                  </w:tc>
                                  <w:tc>
                                    <w:tcPr>
                                      <w:tcW w:w="1548" w:type="dxa"/>
                                      <w:shd w:val="clear" w:color="auto" w:fill="A5A5A5" w:themeFill="background1" w:themeFillShade="A6"/>
                                    </w:tcPr>
                                    <w:p w14:paraId="65770341">
                                      <w:pPr>
                                        <w:spacing w:after="0" w:line="240" w:lineRule="auto"/>
                                        <w:jc w:val="center"/>
                                        <w:rPr>
                                          <w:lang w:val="sr-Cyrl-RS"/>
                                        </w:rPr>
                                      </w:pPr>
                                      <w:r>
                                        <w:t>10</w:t>
                                      </w:r>
                                      <w:r>
                                        <w:rPr>
                                          <w:lang w:val="sr-Cyrl-RS"/>
                                        </w:rPr>
                                        <w:t>3</w:t>
                                      </w:r>
                                    </w:p>
                                  </w:tc>
                                  <w:tc>
                                    <w:tcPr>
                                      <w:tcW w:w="1548" w:type="dxa"/>
                                      <w:shd w:val="clear" w:color="auto" w:fill="A5A5A5" w:themeFill="background1" w:themeFillShade="A6"/>
                                    </w:tcPr>
                                    <w:p w14:paraId="7FE0DDB8">
                                      <w:pPr>
                                        <w:spacing w:after="0" w:line="240" w:lineRule="auto"/>
                                        <w:jc w:val="center"/>
                                      </w:pPr>
                                      <w:r>
                                        <w:t>101</w:t>
                                      </w:r>
                                    </w:p>
                                  </w:tc>
                                  <w:tc>
                                    <w:tcPr>
                                      <w:tcW w:w="1548" w:type="dxa"/>
                                      <w:shd w:val="clear" w:color="auto" w:fill="A5A5A5" w:themeFill="background1" w:themeFillShade="A6"/>
                                    </w:tcPr>
                                    <w:p w14:paraId="5A532BE1">
                                      <w:pPr>
                                        <w:spacing w:after="0" w:line="240" w:lineRule="auto"/>
                                        <w:jc w:val="center"/>
                                        <w:rPr>
                                          <w:lang w:val="sr-Cyrl-RS"/>
                                        </w:rPr>
                                      </w:pPr>
                                      <w:r>
                                        <w:rPr>
                                          <w:lang w:val="sr-Cyrl-RS"/>
                                        </w:rPr>
                                        <w:t>4</w:t>
                                      </w:r>
                                    </w:p>
                                  </w:tc>
                                  <w:tc>
                                    <w:tcPr>
                                      <w:tcW w:w="1548" w:type="dxa"/>
                                      <w:shd w:val="clear" w:color="auto" w:fill="A5A5A5" w:themeFill="background1" w:themeFillShade="A6"/>
                                    </w:tcPr>
                                    <w:p w14:paraId="60193674">
                                      <w:pPr>
                                        <w:spacing w:after="0" w:line="240" w:lineRule="auto"/>
                                        <w:jc w:val="center"/>
                                        <w:rPr>
                                          <w:lang w:val="sr-Cyrl-RS"/>
                                        </w:rPr>
                                      </w:pPr>
                                      <w:r>
                                        <w:t>3</w:t>
                                      </w:r>
                                      <w:r>
                                        <w:rPr>
                                          <w:lang w:val="sr-Cyrl-RS"/>
                                        </w:rPr>
                                        <w:t>17</w:t>
                                      </w:r>
                                    </w:p>
                                  </w:tc>
                                </w:tr>
                              </w:tbl>
                              <w:p w14:paraId="3E29212C"/>
                              <w:p w14:paraId="540394CF"/>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25pt;margin-top:9.1pt;height:259.55pt;width:511.7pt;z-index:251665408;mso-width-relative:page;mso-height-relative:page;" filled="f" stroked="f" coordsize="21600,21600" o:gfxdata="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MxXqjXAAAACQEAAA8AAAAA&#10;AAAAAQAgAAAAIgAAAGRycy9kb3ducmV2LnhtbFBLAQIUABQAAAAIAIdO4kDn0pJJFQIAACsEAAAO&#10;AAAAAAAAAAEAIAAAACYBAABkcnMvZTJvRG9jLnhtbFBLBQYAAAAABgAGAFkBAACtBQAAAAA=&#10;">
                    <v:fill on="f" focussize="0,0"/>
                    <v:stroke on="f" miterlimit="8" joinstyle="miter"/>
                    <v:imagedata o:title=""/>
                    <o:lock v:ext="edit" aspectratio="f"/>
                    <v:textbox>
                      <w:txbxContent>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290A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DF4A389">
                                <w:pPr>
                                  <w:spacing w:after="0" w:line="240" w:lineRule="auto"/>
                                  <w:rPr>
                                    <w:b/>
                                    <w:lang w:val="sr-Cyrl-RS"/>
                                  </w:rPr>
                                </w:pPr>
                                <w:r>
                                  <w:rPr>
                                    <w:b/>
                                    <w:lang w:val="sr-Cyrl-RS"/>
                                  </w:rPr>
                                  <w:t>Одељења</w:t>
                                </w:r>
                              </w:p>
                            </w:tc>
                            <w:tc>
                              <w:tcPr>
                                <w:tcW w:w="1548" w:type="dxa"/>
                              </w:tcPr>
                              <w:p w14:paraId="4E347D71">
                                <w:pPr>
                                  <w:spacing w:after="0" w:line="240" w:lineRule="auto"/>
                                  <w:rPr>
                                    <w:b/>
                                    <w:lang w:val="sr-Cyrl-RS"/>
                                  </w:rPr>
                                </w:pPr>
                                <w:r>
                                  <w:rPr>
                                    <w:b/>
                                    <w:lang w:val="sr-Cyrl-RS"/>
                                  </w:rPr>
                                  <w:t>Купиново</w:t>
                                </w:r>
                              </w:p>
                            </w:tc>
                            <w:tc>
                              <w:tcPr>
                                <w:tcW w:w="1548" w:type="dxa"/>
                              </w:tcPr>
                              <w:p w14:paraId="6E051A8F">
                                <w:pPr>
                                  <w:spacing w:after="0" w:line="240" w:lineRule="auto"/>
                                  <w:rPr>
                                    <w:b/>
                                    <w:lang w:val="sr-Cyrl-RS"/>
                                  </w:rPr>
                                </w:pPr>
                                <w:r>
                                  <w:rPr>
                                    <w:b/>
                                    <w:lang w:val="sr-Cyrl-RS"/>
                                  </w:rPr>
                                  <w:t>Ашања</w:t>
                                </w:r>
                              </w:p>
                            </w:tc>
                            <w:tc>
                              <w:tcPr>
                                <w:tcW w:w="1548" w:type="dxa"/>
                              </w:tcPr>
                              <w:p w14:paraId="6F425023">
                                <w:pPr>
                                  <w:spacing w:after="0" w:line="240" w:lineRule="auto"/>
                                  <w:rPr>
                                    <w:b/>
                                    <w:lang w:val="sr-Cyrl-RS"/>
                                  </w:rPr>
                                </w:pPr>
                                <w:r>
                                  <w:rPr>
                                    <w:b/>
                                    <w:lang w:val="sr-Cyrl-RS"/>
                                  </w:rPr>
                                  <w:t>Обреж</w:t>
                                </w:r>
                              </w:p>
                            </w:tc>
                            <w:tc>
                              <w:tcPr>
                                <w:tcW w:w="1548" w:type="dxa"/>
                              </w:tcPr>
                              <w:p w14:paraId="7FFEF6B8">
                                <w:pPr>
                                  <w:spacing w:after="0" w:line="240" w:lineRule="auto"/>
                                  <w:rPr>
                                    <w:b/>
                                    <w:lang w:val="sr-Cyrl-RS"/>
                                  </w:rPr>
                                </w:pPr>
                                <w:r>
                                  <w:rPr>
                                    <w:b/>
                                    <w:lang w:val="sr-Cyrl-RS"/>
                                  </w:rPr>
                                  <w:t>ОДСР</w:t>
                                </w:r>
                              </w:p>
                            </w:tc>
                            <w:tc>
                              <w:tcPr>
                                <w:tcW w:w="1548" w:type="dxa"/>
                                <w:tcBorders>
                                  <w:bottom w:val="single" w:color="auto" w:sz="4" w:space="0"/>
                                </w:tcBorders>
                              </w:tcPr>
                              <w:p w14:paraId="5A27DA73">
                                <w:pPr>
                                  <w:spacing w:after="0" w:line="240" w:lineRule="auto"/>
                                  <w:rPr>
                                    <w:b/>
                                    <w:lang w:val="sr-Cyrl-RS"/>
                                  </w:rPr>
                                </w:pPr>
                                <w:r>
                                  <w:rPr>
                                    <w:b/>
                                    <w:lang w:val="sr-Cyrl-RS"/>
                                  </w:rPr>
                                  <w:t>Укупно</w:t>
                                </w:r>
                              </w:p>
                            </w:tc>
                          </w:tr>
                          <w:tr w14:paraId="6557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58F654C">
                                <w:pPr>
                                  <w:spacing w:after="0" w:line="240" w:lineRule="auto"/>
                                  <w:jc w:val="center"/>
                                  <w:rPr>
                                    <w:b/>
                                  </w:rPr>
                                </w:pPr>
                                <w:r>
                                  <w:rPr>
                                    <w:b/>
                                  </w:rPr>
                                  <w:t>I</w:t>
                                </w:r>
                              </w:p>
                            </w:tc>
                            <w:tc>
                              <w:tcPr>
                                <w:tcW w:w="1548" w:type="dxa"/>
                              </w:tcPr>
                              <w:p w14:paraId="6AF40299">
                                <w:pPr>
                                  <w:spacing w:after="0" w:line="240" w:lineRule="auto"/>
                                  <w:jc w:val="center"/>
                                </w:pPr>
                                <w:r>
                                  <w:t>9</w:t>
                                </w:r>
                              </w:p>
                            </w:tc>
                            <w:tc>
                              <w:tcPr>
                                <w:tcW w:w="1548" w:type="dxa"/>
                              </w:tcPr>
                              <w:p w14:paraId="1665D849">
                                <w:pPr>
                                  <w:spacing w:after="0" w:line="240" w:lineRule="auto"/>
                                  <w:jc w:val="center"/>
                                </w:pPr>
                                <w:r>
                                  <w:t>8</w:t>
                                </w:r>
                              </w:p>
                            </w:tc>
                            <w:tc>
                              <w:tcPr>
                                <w:tcW w:w="1548" w:type="dxa"/>
                              </w:tcPr>
                              <w:p w14:paraId="6BCFBFAD">
                                <w:pPr>
                                  <w:spacing w:after="0" w:line="240" w:lineRule="auto"/>
                                  <w:jc w:val="center"/>
                                </w:pPr>
                                <w:r>
                                  <w:t>16</w:t>
                                </w:r>
                              </w:p>
                            </w:tc>
                            <w:tc>
                              <w:tcPr>
                                <w:tcW w:w="1548" w:type="dxa"/>
                              </w:tcPr>
                              <w:p w14:paraId="063324F0">
                                <w:pPr>
                                  <w:spacing w:after="0" w:line="240" w:lineRule="auto"/>
                                  <w:jc w:val="center"/>
                                </w:pPr>
                                <w:r>
                                  <w:t>0</w:t>
                                </w:r>
                              </w:p>
                            </w:tc>
                            <w:tc>
                              <w:tcPr>
                                <w:tcW w:w="1548" w:type="dxa"/>
                                <w:shd w:val="clear" w:color="auto" w:fill="D8D8D8" w:themeFill="background1" w:themeFillShade="D9"/>
                              </w:tcPr>
                              <w:p w14:paraId="4FDE9974">
                                <w:pPr>
                                  <w:spacing w:after="0" w:line="240" w:lineRule="auto"/>
                                  <w:jc w:val="center"/>
                                </w:pPr>
                                <w:r>
                                  <w:t>33</w:t>
                                </w:r>
                              </w:p>
                            </w:tc>
                          </w:tr>
                          <w:tr w14:paraId="5759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6E8F1E70">
                                <w:pPr>
                                  <w:spacing w:after="0" w:line="240" w:lineRule="auto"/>
                                  <w:jc w:val="center"/>
                                  <w:rPr>
                                    <w:b/>
                                  </w:rPr>
                                </w:pPr>
                                <w:r>
                                  <w:rPr>
                                    <w:b/>
                                  </w:rPr>
                                  <w:t>II</w:t>
                                </w:r>
                              </w:p>
                            </w:tc>
                            <w:tc>
                              <w:tcPr>
                                <w:tcW w:w="1548" w:type="dxa"/>
                              </w:tcPr>
                              <w:p w14:paraId="7179554A">
                                <w:pPr>
                                  <w:spacing w:after="0" w:line="240" w:lineRule="auto"/>
                                  <w:jc w:val="center"/>
                                </w:pPr>
                                <w:r>
                                  <w:t>13</w:t>
                                </w:r>
                              </w:p>
                            </w:tc>
                            <w:tc>
                              <w:tcPr>
                                <w:tcW w:w="1548" w:type="dxa"/>
                              </w:tcPr>
                              <w:p w14:paraId="528CFF0B">
                                <w:pPr>
                                  <w:spacing w:after="0" w:line="240" w:lineRule="auto"/>
                                  <w:jc w:val="center"/>
                                  <w:rPr>
                                    <w:lang w:val="sr-Cyrl-RS"/>
                                  </w:rPr>
                                </w:pPr>
                                <w:r>
                                  <w:t>1</w:t>
                                </w:r>
                                <w:r>
                                  <w:rPr>
                                    <w:lang w:val="sr-Cyrl-RS"/>
                                  </w:rPr>
                                  <w:t>3</w:t>
                                </w:r>
                              </w:p>
                            </w:tc>
                            <w:tc>
                              <w:tcPr>
                                <w:tcW w:w="1548" w:type="dxa"/>
                              </w:tcPr>
                              <w:p w14:paraId="44D83E63">
                                <w:pPr>
                                  <w:spacing w:after="0" w:line="240" w:lineRule="auto"/>
                                  <w:jc w:val="center"/>
                                </w:pPr>
                                <w:r>
                                  <w:t>6</w:t>
                                </w:r>
                              </w:p>
                            </w:tc>
                            <w:tc>
                              <w:tcPr>
                                <w:tcW w:w="1548" w:type="dxa"/>
                              </w:tcPr>
                              <w:p w14:paraId="30059A0C">
                                <w:pPr>
                                  <w:spacing w:after="0" w:line="240" w:lineRule="auto"/>
                                  <w:jc w:val="center"/>
                                </w:pPr>
                                <w:r>
                                  <w:t>0</w:t>
                                </w:r>
                              </w:p>
                            </w:tc>
                            <w:tc>
                              <w:tcPr>
                                <w:tcW w:w="1548" w:type="dxa"/>
                                <w:shd w:val="clear" w:color="auto" w:fill="D8D8D8" w:themeFill="background1" w:themeFillShade="D9"/>
                              </w:tcPr>
                              <w:p w14:paraId="5C48D61F">
                                <w:pPr>
                                  <w:spacing w:after="0" w:line="240" w:lineRule="auto"/>
                                  <w:jc w:val="center"/>
                                  <w:rPr>
                                    <w:lang w:val="sr-Cyrl-RS"/>
                                  </w:rPr>
                                </w:pPr>
                                <w:r>
                                  <w:t>3</w:t>
                                </w:r>
                                <w:r>
                                  <w:rPr>
                                    <w:lang w:val="sr-Cyrl-RS"/>
                                  </w:rPr>
                                  <w:t>2</w:t>
                                </w:r>
                              </w:p>
                            </w:tc>
                          </w:tr>
                          <w:tr w14:paraId="5912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FE3192A">
                                <w:pPr>
                                  <w:spacing w:after="0" w:line="240" w:lineRule="auto"/>
                                  <w:jc w:val="center"/>
                                  <w:rPr>
                                    <w:b/>
                                  </w:rPr>
                                </w:pPr>
                                <w:r>
                                  <w:rPr>
                                    <w:b/>
                                  </w:rPr>
                                  <w:t>III</w:t>
                                </w:r>
                              </w:p>
                            </w:tc>
                            <w:tc>
                              <w:tcPr>
                                <w:tcW w:w="1548" w:type="dxa"/>
                              </w:tcPr>
                              <w:p w14:paraId="7ACD8BFB">
                                <w:pPr>
                                  <w:spacing w:after="0" w:line="240" w:lineRule="auto"/>
                                  <w:jc w:val="center"/>
                                </w:pPr>
                                <w:r>
                                  <w:t>12</w:t>
                                </w:r>
                              </w:p>
                            </w:tc>
                            <w:tc>
                              <w:tcPr>
                                <w:tcW w:w="1548" w:type="dxa"/>
                              </w:tcPr>
                              <w:p w14:paraId="7F73DEDD">
                                <w:pPr>
                                  <w:spacing w:after="0" w:line="240" w:lineRule="auto"/>
                                  <w:jc w:val="center"/>
                                </w:pPr>
                                <w:r>
                                  <w:t>14</w:t>
                                </w:r>
                              </w:p>
                            </w:tc>
                            <w:tc>
                              <w:tcPr>
                                <w:tcW w:w="1548" w:type="dxa"/>
                              </w:tcPr>
                              <w:p w14:paraId="02E89FE1">
                                <w:pPr>
                                  <w:spacing w:after="0" w:line="240" w:lineRule="auto"/>
                                  <w:jc w:val="center"/>
                                </w:pPr>
                                <w:r>
                                  <w:t>15</w:t>
                                </w:r>
                              </w:p>
                            </w:tc>
                            <w:tc>
                              <w:tcPr>
                                <w:tcW w:w="1548" w:type="dxa"/>
                              </w:tcPr>
                              <w:p w14:paraId="364ABC29">
                                <w:pPr>
                                  <w:spacing w:after="0" w:line="240" w:lineRule="auto"/>
                                  <w:jc w:val="center"/>
                                </w:pPr>
                                <w:r>
                                  <w:t>0</w:t>
                                </w:r>
                              </w:p>
                            </w:tc>
                            <w:tc>
                              <w:tcPr>
                                <w:tcW w:w="1548" w:type="dxa"/>
                                <w:shd w:val="clear" w:color="auto" w:fill="D8D8D8" w:themeFill="background1" w:themeFillShade="D9"/>
                              </w:tcPr>
                              <w:p w14:paraId="5F8F1DDA">
                                <w:pPr>
                                  <w:spacing w:after="0" w:line="240" w:lineRule="auto"/>
                                  <w:jc w:val="center"/>
                                </w:pPr>
                                <w:r>
                                  <w:t>41</w:t>
                                </w:r>
                              </w:p>
                            </w:tc>
                          </w:tr>
                          <w:tr w14:paraId="7E37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tcPr>
                              <w:p w14:paraId="399B489D">
                                <w:pPr>
                                  <w:spacing w:after="0" w:line="240" w:lineRule="auto"/>
                                  <w:jc w:val="center"/>
                                  <w:rPr>
                                    <w:b/>
                                  </w:rPr>
                                </w:pPr>
                                <w:r>
                                  <w:rPr>
                                    <w:b/>
                                  </w:rPr>
                                  <w:t>IV</w:t>
                                </w:r>
                              </w:p>
                            </w:tc>
                            <w:tc>
                              <w:tcPr>
                                <w:tcW w:w="1548" w:type="dxa"/>
                                <w:tcBorders>
                                  <w:bottom w:val="single" w:color="auto" w:sz="4" w:space="0"/>
                                </w:tcBorders>
                              </w:tcPr>
                              <w:p w14:paraId="7ECD05C2">
                                <w:pPr>
                                  <w:spacing w:after="0" w:line="240" w:lineRule="auto"/>
                                  <w:jc w:val="center"/>
                                  <w:rPr>
                                    <w:lang w:val="sr-Cyrl-RS"/>
                                  </w:rPr>
                                </w:pPr>
                                <w:r>
                                  <w:t>1</w:t>
                                </w:r>
                                <w:r>
                                  <w:rPr>
                                    <w:lang w:val="sr-Cyrl-RS"/>
                                  </w:rPr>
                                  <w:t>6</w:t>
                                </w:r>
                              </w:p>
                            </w:tc>
                            <w:tc>
                              <w:tcPr>
                                <w:tcW w:w="1548" w:type="dxa"/>
                                <w:tcBorders>
                                  <w:bottom w:val="single" w:color="auto" w:sz="4" w:space="0"/>
                                </w:tcBorders>
                              </w:tcPr>
                              <w:p w14:paraId="38587FBB">
                                <w:pPr>
                                  <w:spacing w:after="0" w:line="240" w:lineRule="auto"/>
                                  <w:jc w:val="center"/>
                                </w:pPr>
                                <w:r>
                                  <w:t>18</w:t>
                                </w:r>
                              </w:p>
                            </w:tc>
                            <w:tc>
                              <w:tcPr>
                                <w:tcW w:w="1548" w:type="dxa"/>
                                <w:tcBorders>
                                  <w:bottom w:val="single" w:color="auto" w:sz="4" w:space="0"/>
                                </w:tcBorders>
                              </w:tcPr>
                              <w:p w14:paraId="1C18972F">
                                <w:pPr>
                                  <w:spacing w:after="0" w:line="240" w:lineRule="auto"/>
                                  <w:jc w:val="center"/>
                                </w:pPr>
                                <w:r>
                                  <w:t>18</w:t>
                                </w:r>
                              </w:p>
                            </w:tc>
                            <w:tc>
                              <w:tcPr>
                                <w:tcW w:w="1548" w:type="dxa"/>
                                <w:tcBorders>
                                  <w:bottom w:val="single" w:color="auto" w:sz="4" w:space="0"/>
                                </w:tcBorders>
                              </w:tcPr>
                              <w:p w14:paraId="2BC4651A">
                                <w:pPr>
                                  <w:spacing w:after="0" w:line="240" w:lineRule="auto"/>
                                  <w:jc w:val="center"/>
                                </w:pPr>
                                <w:r>
                                  <w:t>0</w:t>
                                </w:r>
                              </w:p>
                            </w:tc>
                            <w:tc>
                              <w:tcPr>
                                <w:tcW w:w="1548" w:type="dxa"/>
                                <w:tcBorders>
                                  <w:bottom w:val="single" w:color="auto" w:sz="4" w:space="0"/>
                                </w:tcBorders>
                                <w:shd w:val="clear" w:color="auto" w:fill="D8D8D8" w:themeFill="background1" w:themeFillShade="D9"/>
                              </w:tcPr>
                              <w:p w14:paraId="0E95C87D">
                                <w:pPr>
                                  <w:spacing w:after="0" w:line="240" w:lineRule="auto"/>
                                  <w:jc w:val="center"/>
                                  <w:rPr>
                                    <w:lang w:val="sr-Cyrl-RS"/>
                                  </w:rPr>
                                </w:pPr>
                                <w:r>
                                  <w:t>5</w:t>
                                </w:r>
                                <w:r>
                                  <w:rPr>
                                    <w:lang w:val="sr-Cyrl-RS"/>
                                  </w:rPr>
                                  <w:t>2</w:t>
                                </w:r>
                              </w:p>
                            </w:tc>
                          </w:tr>
                          <w:tr w14:paraId="62C2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D8D8D8" w:themeFill="background1" w:themeFillShade="D9"/>
                              </w:tcPr>
                              <w:p w14:paraId="0D2FC067">
                                <w:pPr>
                                  <w:spacing w:after="0" w:line="240" w:lineRule="auto"/>
                                  <w:rPr>
                                    <w:b/>
                                  </w:rPr>
                                </w:pPr>
                                <w:r>
                                  <w:rPr>
                                    <w:b/>
                                    <w:lang w:val="sr-Cyrl-RS"/>
                                  </w:rPr>
                                  <w:t>Укупно</w:t>
                                </w:r>
                                <w:r>
                                  <w:rPr>
                                    <w:b/>
                                  </w:rPr>
                                  <w:t xml:space="preserve"> I-IV</w:t>
                                </w:r>
                              </w:p>
                            </w:tc>
                            <w:tc>
                              <w:tcPr>
                                <w:tcW w:w="1548" w:type="dxa"/>
                                <w:shd w:val="clear" w:color="auto" w:fill="D8D8D8" w:themeFill="background1" w:themeFillShade="D9"/>
                              </w:tcPr>
                              <w:p w14:paraId="72B07B47">
                                <w:pPr>
                                  <w:spacing w:after="0" w:line="240" w:lineRule="auto"/>
                                  <w:jc w:val="center"/>
                                  <w:rPr>
                                    <w:lang w:val="sr-Cyrl-RS"/>
                                  </w:rPr>
                                </w:pPr>
                                <w:r>
                                  <w:t>5</w:t>
                                </w:r>
                                <w:r>
                                  <w:rPr>
                                    <w:lang w:val="sr-Cyrl-RS"/>
                                  </w:rPr>
                                  <w:t>0</w:t>
                                </w:r>
                              </w:p>
                            </w:tc>
                            <w:tc>
                              <w:tcPr>
                                <w:tcW w:w="1548" w:type="dxa"/>
                                <w:shd w:val="clear" w:color="auto" w:fill="D8D8D8" w:themeFill="background1" w:themeFillShade="D9"/>
                              </w:tcPr>
                              <w:p w14:paraId="6690CF00">
                                <w:pPr>
                                  <w:spacing w:after="0" w:line="240" w:lineRule="auto"/>
                                  <w:jc w:val="center"/>
                                  <w:rPr>
                                    <w:lang w:val="sr-Cyrl-RS"/>
                                  </w:rPr>
                                </w:pPr>
                                <w:r>
                                  <w:t>5</w:t>
                                </w:r>
                                <w:r>
                                  <w:rPr>
                                    <w:lang w:val="sr-Cyrl-RS"/>
                                  </w:rPr>
                                  <w:t>3</w:t>
                                </w:r>
                              </w:p>
                            </w:tc>
                            <w:tc>
                              <w:tcPr>
                                <w:tcW w:w="1548" w:type="dxa"/>
                                <w:shd w:val="clear" w:color="auto" w:fill="D8D8D8" w:themeFill="background1" w:themeFillShade="D9"/>
                              </w:tcPr>
                              <w:p w14:paraId="3413C0FB">
                                <w:pPr>
                                  <w:spacing w:after="0" w:line="240" w:lineRule="auto"/>
                                  <w:jc w:val="center"/>
                                </w:pPr>
                                <w:r>
                                  <w:t>55</w:t>
                                </w:r>
                              </w:p>
                            </w:tc>
                            <w:tc>
                              <w:tcPr>
                                <w:tcW w:w="1548" w:type="dxa"/>
                                <w:shd w:val="clear" w:color="auto" w:fill="D8D8D8" w:themeFill="background1" w:themeFillShade="D9"/>
                              </w:tcPr>
                              <w:p w14:paraId="0FB5F555">
                                <w:pPr>
                                  <w:spacing w:after="0" w:line="240" w:lineRule="auto"/>
                                  <w:jc w:val="center"/>
                                </w:pPr>
                                <w:r>
                                  <w:t>0</w:t>
                                </w:r>
                              </w:p>
                            </w:tc>
                            <w:tc>
                              <w:tcPr>
                                <w:tcW w:w="1548" w:type="dxa"/>
                                <w:shd w:val="clear" w:color="auto" w:fill="D8D8D8" w:themeFill="background1" w:themeFillShade="D9"/>
                              </w:tcPr>
                              <w:p w14:paraId="2187C07A">
                                <w:pPr>
                                  <w:spacing w:after="0" w:line="240" w:lineRule="auto"/>
                                  <w:jc w:val="center"/>
                                  <w:rPr>
                                    <w:lang w:val="sr-Cyrl-RS"/>
                                  </w:rPr>
                                </w:pPr>
                                <w:r>
                                  <w:t>1</w:t>
                                </w:r>
                                <w:r>
                                  <w:rPr>
                                    <w:lang w:val="sr-Cyrl-RS"/>
                                  </w:rPr>
                                  <w:t>58</w:t>
                                </w:r>
                              </w:p>
                            </w:tc>
                          </w:tr>
                          <w:tr w14:paraId="4FA9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59E92E4">
                                <w:pPr>
                                  <w:spacing w:after="0" w:line="240" w:lineRule="auto"/>
                                  <w:jc w:val="center"/>
                                  <w:rPr>
                                    <w:b/>
                                  </w:rPr>
                                </w:pPr>
                                <w:r>
                                  <w:rPr>
                                    <w:b/>
                                  </w:rPr>
                                  <w:t>V</w:t>
                                </w:r>
                              </w:p>
                            </w:tc>
                            <w:tc>
                              <w:tcPr>
                                <w:tcW w:w="1548" w:type="dxa"/>
                              </w:tcPr>
                              <w:p w14:paraId="32AE8D8F">
                                <w:pPr>
                                  <w:spacing w:after="0" w:line="240" w:lineRule="auto"/>
                                  <w:jc w:val="center"/>
                                </w:pPr>
                                <w:r>
                                  <w:t>11</w:t>
                                </w:r>
                              </w:p>
                            </w:tc>
                            <w:tc>
                              <w:tcPr>
                                <w:tcW w:w="1548" w:type="dxa"/>
                              </w:tcPr>
                              <w:p w14:paraId="29E44503">
                                <w:pPr>
                                  <w:spacing w:after="0" w:line="240" w:lineRule="auto"/>
                                  <w:jc w:val="center"/>
                                  <w:rPr>
                                    <w:lang w:val="sr-Cyrl-RS"/>
                                  </w:rPr>
                                </w:pPr>
                                <w:r>
                                  <w:t>1</w:t>
                                </w:r>
                                <w:r>
                                  <w:rPr>
                                    <w:lang w:val="sr-Cyrl-RS"/>
                                  </w:rPr>
                                  <w:t>6</w:t>
                                </w:r>
                              </w:p>
                            </w:tc>
                            <w:tc>
                              <w:tcPr>
                                <w:tcW w:w="1548" w:type="dxa"/>
                              </w:tcPr>
                              <w:p w14:paraId="79F067AA">
                                <w:pPr>
                                  <w:spacing w:after="0" w:line="240" w:lineRule="auto"/>
                                  <w:jc w:val="center"/>
                                </w:pPr>
                                <w:r>
                                  <w:t>14</w:t>
                                </w:r>
                              </w:p>
                            </w:tc>
                            <w:tc>
                              <w:tcPr>
                                <w:tcW w:w="1548" w:type="dxa"/>
                              </w:tcPr>
                              <w:p w14:paraId="499CA543">
                                <w:pPr>
                                  <w:spacing w:after="0" w:line="240" w:lineRule="auto"/>
                                  <w:jc w:val="center"/>
                                </w:pPr>
                                <w:r>
                                  <w:t>0</w:t>
                                </w:r>
                              </w:p>
                            </w:tc>
                            <w:tc>
                              <w:tcPr>
                                <w:tcW w:w="1548" w:type="dxa"/>
                                <w:shd w:val="clear" w:color="auto" w:fill="D8D8D8" w:themeFill="background1" w:themeFillShade="D9"/>
                              </w:tcPr>
                              <w:p w14:paraId="11A20964">
                                <w:pPr>
                                  <w:spacing w:after="0" w:line="240" w:lineRule="auto"/>
                                  <w:jc w:val="center"/>
                                  <w:rPr>
                                    <w:lang w:val="sr-Cyrl-RS"/>
                                  </w:rPr>
                                </w:pPr>
                                <w:r>
                                  <w:t>4</w:t>
                                </w:r>
                                <w:r>
                                  <w:rPr>
                                    <w:lang w:val="sr-Cyrl-RS"/>
                                  </w:rPr>
                                  <w:t>1</w:t>
                                </w:r>
                              </w:p>
                            </w:tc>
                          </w:tr>
                          <w:tr w14:paraId="6377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C304859">
                                <w:pPr>
                                  <w:spacing w:after="0" w:line="240" w:lineRule="auto"/>
                                  <w:jc w:val="center"/>
                                  <w:rPr>
                                    <w:b/>
                                  </w:rPr>
                                </w:pPr>
                                <w:r>
                                  <w:rPr>
                                    <w:b/>
                                  </w:rPr>
                                  <w:t>VI</w:t>
                                </w:r>
                              </w:p>
                            </w:tc>
                            <w:tc>
                              <w:tcPr>
                                <w:tcW w:w="1548" w:type="dxa"/>
                              </w:tcPr>
                              <w:p w14:paraId="3745B875">
                                <w:pPr>
                                  <w:spacing w:after="0" w:line="240" w:lineRule="auto"/>
                                  <w:jc w:val="center"/>
                                </w:pPr>
                                <w:r>
                                  <w:t>17</w:t>
                                </w:r>
                              </w:p>
                            </w:tc>
                            <w:tc>
                              <w:tcPr>
                                <w:tcW w:w="1548" w:type="dxa"/>
                              </w:tcPr>
                              <w:p w14:paraId="6A4F85C9">
                                <w:pPr>
                                  <w:spacing w:after="0" w:line="240" w:lineRule="auto"/>
                                  <w:jc w:val="center"/>
                                </w:pPr>
                                <w:r>
                                  <w:t>13</w:t>
                                </w:r>
                              </w:p>
                            </w:tc>
                            <w:tc>
                              <w:tcPr>
                                <w:tcW w:w="1548" w:type="dxa"/>
                              </w:tcPr>
                              <w:p w14:paraId="37817484">
                                <w:pPr>
                                  <w:spacing w:after="0" w:line="240" w:lineRule="auto"/>
                                  <w:jc w:val="center"/>
                                </w:pPr>
                                <w:r>
                                  <w:t>11</w:t>
                                </w:r>
                              </w:p>
                            </w:tc>
                            <w:tc>
                              <w:tcPr>
                                <w:tcW w:w="1548" w:type="dxa"/>
                              </w:tcPr>
                              <w:p w14:paraId="1A10F7EE">
                                <w:pPr>
                                  <w:spacing w:after="0" w:line="240" w:lineRule="auto"/>
                                  <w:jc w:val="center"/>
                                  <w:rPr>
                                    <w:lang w:val="sr-Cyrl-RS"/>
                                  </w:rPr>
                                </w:pPr>
                                <w:r>
                                  <w:rPr>
                                    <w:lang w:val="sr-Cyrl-RS"/>
                                  </w:rPr>
                                  <w:t>2</w:t>
                                </w:r>
                              </w:p>
                            </w:tc>
                            <w:tc>
                              <w:tcPr>
                                <w:tcW w:w="1548" w:type="dxa"/>
                                <w:shd w:val="clear" w:color="auto" w:fill="D8D8D8" w:themeFill="background1" w:themeFillShade="D9"/>
                              </w:tcPr>
                              <w:p w14:paraId="79632168">
                                <w:pPr>
                                  <w:spacing w:after="0" w:line="240" w:lineRule="auto"/>
                                  <w:jc w:val="center"/>
                                  <w:rPr>
                                    <w:lang w:val="sr-Cyrl-RS"/>
                                  </w:rPr>
                                </w:pPr>
                                <w:r>
                                  <w:t>4</w:t>
                                </w:r>
                                <w:r>
                                  <w:rPr>
                                    <w:lang w:val="sr-Cyrl-RS"/>
                                  </w:rPr>
                                  <w:t>3</w:t>
                                </w:r>
                              </w:p>
                            </w:tc>
                          </w:tr>
                          <w:tr w14:paraId="07E2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CAD6810">
                                <w:pPr>
                                  <w:spacing w:after="0" w:line="240" w:lineRule="auto"/>
                                  <w:jc w:val="center"/>
                                  <w:rPr>
                                    <w:b/>
                                  </w:rPr>
                                </w:pPr>
                                <w:r>
                                  <w:rPr>
                                    <w:b/>
                                  </w:rPr>
                                  <w:t>VII</w:t>
                                </w:r>
                              </w:p>
                            </w:tc>
                            <w:tc>
                              <w:tcPr>
                                <w:tcW w:w="1548" w:type="dxa"/>
                              </w:tcPr>
                              <w:p w14:paraId="7A731832">
                                <w:pPr>
                                  <w:spacing w:after="0" w:line="240" w:lineRule="auto"/>
                                  <w:jc w:val="center"/>
                                </w:pPr>
                                <w:r>
                                  <w:t>13</w:t>
                                </w:r>
                              </w:p>
                            </w:tc>
                            <w:tc>
                              <w:tcPr>
                                <w:tcW w:w="1548" w:type="dxa"/>
                              </w:tcPr>
                              <w:p w14:paraId="41179476">
                                <w:pPr>
                                  <w:spacing w:after="0" w:line="240" w:lineRule="auto"/>
                                  <w:jc w:val="center"/>
                                </w:pPr>
                                <w:r>
                                  <w:t>10</w:t>
                                </w:r>
                              </w:p>
                            </w:tc>
                            <w:tc>
                              <w:tcPr>
                                <w:tcW w:w="1548" w:type="dxa"/>
                              </w:tcPr>
                              <w:p w14:paraId="18F4931E">
                                <w:pPr>
                                  <w:spacing w:after="0" w:line="240" w:lineRule="auto"/>
                                  <w:jc w:val="center"/>
                                </w:pPr>
                                <w:r>
                                  <w:t>8</w:t>
                                </w:r>
                              </w:p>
                            </w:tc>
                            <w:tc>
                              <w:tcPr>
                                <w:tcW w:w="1548" w:type="dxa"/>
                              </w:tcPr>
                              <w:p w14:paraId="4CDB71C3">
                                <w:pPr>
                                  <w:spacing w:after="0" w:line="240" w:lineRule="auto"/>
                                  <w:jc w:val="center"/>
                                </w:pPr>
                                <w:r>
                                  <w:t>1</w:t>
                                </w:r>
                              </w:p>
                            </w:tc>
                            <w:tc>
                              <w:tcPr>
                                <w:tcW w:w="1548" w:type="dxa"/>
                                <w:shd w:val="clear" w:color="auto" w:fill="D8D8D8" w:themeFill="background1" w:themeFillShade="D9"/>
                              </w:tcPr>
                              <w:p w14:paraId="07F3B05B">
                                <w:pPr>
                                  <w:spacing w:after="0" w:line="240" w:lineRule="auto"/>
                                  <w:jc w:val="center"/>
                                </w:pPr>
                                <w:r>
                                  <w:t>32</w:t>
                                </w:r>
                              </w:p>
                            </w:tc>
                          </w:tr>
                          <w:tr w14:paraId="78FB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tcPr>
                              <w:p w14:paraId="09E0BA82">
                                <w:pPr>
                                  <w:spacing w:after="0" w:line="240" w:lineRule="auto"/>
                                  <w:jc w:val="center"/>
                                  <w:rPr>
                                    <w:b/>
                                  </w:rPr>
                                </w:pPr>
                                <w:r>
                                  <w:rPr>
                                    <w:b/>
                                  </w:rPr>
                                  <w:t>VIII</w:t>
                                </w:r>
                              </w:p>
                            </w:tc>
                            <w:tc>
                              <w:tcPr>
                                <w:tcW w:w="1548" w:type="dxa"/>
                                <w:tcBorders>
                                  <w:bottom w:val="single" w:color="auto" w:sz="4" w:space="0"/>
                                </w:tcBorders>
                              </w:tcPr>
                              <w:p w14:paraId="1A4B2BB8">
                                <w:pPr>
                                  <w:spacing w:after="0" w:line="240" w:lineRule="auto"/>
                                  <w:jc w:val="center"/>
                                </w:pPr>
                                <w:r>
                                  <w:t>18</w:t>
                                </w:r>
                              </w:p>
                            </w:tc>
                            <w:tc>
                              <w:tcPr>
                                <w:tcW w:w="1548" w:type="dxa"/>
                                <w:tcBorders>
                                  <w:bottom w:val="single" w:color="auto" w:sz="4" w:space="0"/>
                                </w:tcBorders>
                              </w:tcPr>
                              <w:p w14:paraId="7029E1DB">
                                <w:pPr>
                                  <w:spacing w:after="0" w:line="240" w:lineRule="auto"/>
                                  <w:jc w:val="center"/>
                                </w:pPr>
                                <w:r>
                                  <w:t>11</w:t>
                                </w:r>
                              </w:p>
                            </w:tc>
                            <w:tc>
                              <w:tcPr>
                                <w:tcW w:w="1548" w:type="dxa"/>
                                <w:tcBorders>
                                  <w:bottom w:val="single" w:color="auto" w:sz="4" w:space="0"/>
                                </w:tcBorders>
                              </w:tcPr>
                              <w:p w14:paraId="3F1AB7BB">
                                <w:pPr>
                                  <w:spacing w:after="0" w:line="240" w:lineRule="auto"/>
                                  <w:jc w:val="center"/>
                                </w:pPr>
                                <w:r>
                                  <w:t>13</w:t>
                                </w:r>
                              </w:p>
                            </w:tc>
                            <w:tc>
                              <w:tcPr>
                                <w:tcW w:w="1548" w:type="dxa"/>
                                <w:tcBorders>
                                  <w:bottom w:val="single" w:color="auto" w:sz="4" w:space="0"/>
                                </w:tcBorders>
                              </w:tcPr>
                              <w:p w14:paraId="6B748FD9">
                                <w:pPr>
                                  <w:spacing w:after="0" w:line="240" w:lineRule="auto"/>
                                  <w:jc w:val="center"/>
                                </w:pPr>
                                <w:r>
                                  <w:t>1</w:t>
                                </w:r>
                              </w:p>
                            </w:tc>
                            <w:tc>
                              <w:tcPr>
                                <w:tcW w:w="1548" w:type="dxa"/>
                                <w:tcBorders>
                                  <w:bottom w:val="single" w:color="auto" w:sz="4" w:space="0"/>
                                </w:tcBorders>
                                <w:shd w:val="clear" w:color="auto" w:fill="D8D8D8" w:themeFill="background1" w:themeFillShade="D9"/>
                              </w:tcPr>
                              <w:p w14:paraId="232576BA">
                                <w:pPr>
                                  <w:spacing w:after="0" w:line="240" w:lineRule="auto"/>
                                  <w:jc w:val="center"/>
                                </w:pPr>
                                <w:r>
                                  <w:t>43</w:t>
                                </w:r>
                              </w:p>
                            </w:tc>
                          </w:tr>
                          <w:tr w14:paraId="7845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bottom w:val="single" w:color="auto" w:sz="4" w:space="0"/>
                                </w:tcBorders>
                                <w:shd w:val="clear" w:color="auto" w:fill="D8D8D8" w:themeFill="background1" w:themeFillShade="D9"/>
                              </w:tcPr>
                              <w:p w14:paraId="6F983BE2">
                                <w:pPr>
                                  <w:spacing w:after="0" w:line="240" w:lineRule="auto"/>
                                  <w:rPr>
                                    <w:b/>
                                  </w:rPr>
                                </w:pPr>
                                <w:r>
                                  <w:rPr>
                                    <w:b/>
                                    <w:lang w:val="sr-Cyrl-RS"/>
                                  </w:rPr>
                                  <w:t>Укупно</w:t>
                                </w:r>
                                <w:r>
                                  <w:rPr>
                                    <w:b/>
                                  </w:rPr>
                                  <w:t xml:space="preserve"> V-VIII</w:t>
                                </w:r>
                              </w:p>
                            </w:tc>
                            <w:tc>
                              <w:tcPr>
                                <w:tcW w:w="1548" w:type="dxa"/>
                                <w:tcBorders>
                                  <w:bottom w:val="single" w:color="auto" w:sz="4" w:space="0"/>
                                </w:tcBorders>
                                <w:shd w:val="clear" w:color="auto" w:fill="D8D8D8" w:themeFill="background1" w:themeFillShade="D9"/>
                              </w:tcPr>
                              <w:p w14:paraId="7A49BC90">
                                <w:pPr>
                                  <w:spacing w:after="0" w:line="240" w:lineRule="auto"/>
                                  <w:jc w:val="center"/>
                                </w:pPr>
                                <w:r>
                                  <w:t>59</w:t>
                                </w:r>
                              </w:p>
                            </w:tc>
                            <w:tc>
                              <w:tcPr>
                                <w:tcW w:w="1548" w:type="dxa"/>
                                <w:tcBorders>
                                  <w:bottom w:val="single" w:color="auto" w:sz="4" w:space="0"/>
                                </w:tcBorders>
                                <w:shd w:val="clear" w:color="auto" w:fill="D8D8D8" w:themeFill="background1" w:themeFillShade="D9"/>
                              </w:tcPr>
                              <w:p w14:paraId="70A305CC">
                                <w:pPr>
                                  <w:spacing w:after="0" w:line="240" w:lineRule="auto"/>
                                  <w:jc w:val="center"/>
                                  <w:rPr>
                                    <w:lang w:val="sr-Cyrl-RS"/>
                                  </w:rPr>
                                </w:pPr>
                                <w:r>
                                  <w:t>5</w:t>
                                </w:r>
                                <w:r>
                                  <w:rPr>
                                    <w:lang w:val="sr-Cyrl-RS"/>
                                  </w:rPr>
                                  <w:t>0</w:t>
                                </w:r>
                              </w:p>
                            </w:tc>
                            <w:tc>
                              <w:tcPr>
                                <w:tcW w:w="1548" w:type="dxa"/>
                                <w:tcBorders>
                                  <w:bottom w:val="single" w:color="auto" w:sz="4" w:space="0"/>
                                </w:tcBorders>
                                <w:shd w:val="clear" w:color="auto" w:fill="D8D8D8" w:themeFill="background1" w:themeFillShade="D9"/>
                              </w:tcPr>
                              <w:p w14:paraId="7A2EAAA8">
                                <w:pPr>
                                  <w:spacing w:after="0" w:line="240" w:lineRule="auto"/>
                                  <w:jc w:val="center"/>
                                </w:pPr>
                                <w:r>
                                  <w:t>46</w:t>
                                </w:r>
                              </w:p>
                            </w:tc>
                            <w:tc>
                              <w:tcPr>
                                <w:tcW w:w="1548" w:type="dxa"/>
                                <w:tcBorders>
                                  <w:bottom w:val="single" w:color="auto" w:sz="4" w:space="0"/>
                                </w:tcBorders>
                                <w:shd w:val="clear" w:color="auto" w:fill="D8D8D8" w:themeFill="background1" w:themeFillShade="D9"/>
                              </w:tcPr>
                              <w:p w14:paraId="1529ADA0">
                                <w:pPr>
                                  <w:spacing w:after="0" w:line="240" w:lineRule="auto"/>
                                  <w:jc w:val="center"/>
                                  <w:rPr>
                                    <w:lang w:val="sr-Cyrl-RS"/>
                                  </w:rPr>
                                </w:pPr>
                                <w:r>
                                  <w:rPr>
                                    <w:lang w:val="sr-Cyrl-RS"/>
                                  </w:rPr>
                                  <w:t>4</w:t>
                                </w:r>
                              </w:p>
                            </w:tc>
                            <w:tc>
                              <w:tcPr>
                                <w:tcW w:w="1548" w:type="dxa"/>
                                <w:tcBorders>
                                  <w:bottom w:val="single" w:color="auto" w:sz="4" w:space="0"/>
                                </w:tcBorders>
                                <w:shd w:val="clear" w:color="auto" w:fill="D8D8D8" w:themeFill="background1" w:themeFillShade="D9"/>
                              </w:tcPr>
                              <w:p w14:paraId="5F68982D">
                                <w:pPr>
                                  <w:spacing w:after="0" w:line="240" w:lineRule="auto"/>
                                  <w:jc w:val="center"/>
                                  <w:rPr>
                                    <w:lang w:val="sr-Cyrl-RS"/>
                                  </w:rPr>
                                </w:pPr>
                                <w:r>
                                  <w:t>159</w:t>
                                </w:r>
                              </w:p>
                            </w:tc>
                          </w:tr>
                          <w:tr w14:paraId="50D9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shd w:val="clear" w:color="auto" w:fill="A5A5A5" w:themeFill="background1" w:themeFillShade="A6"/>
                              </w:tcPr>
                              <w:p w14:paraId="636B90D8">
                                <w:pPr>
                                  <w:spacing w:after="0" w:line="240" w:lineRule="auto"/>
                                  <w:rPr>
                                    <w:b/>
                                  </w:rPr>
                                </w:pPr>
                                <w:r>
                                  <w:rPr>
                                    <w:b/>
                                    <w:lang w:val="sr-Cyrl-RS"/>
                                  </w:rPr>
                                  <w:t>Укупно</w:t>
                                </w:r>
                                <w:r>
                                  <w:rPr>
                                    <w:b/>
                                  </w:rPr>
                                  <w:t xml:space="preserve"> I-VIII</w:t>
                                </w:r>
                              </w:p>
                            </w:tc>
                            <w:tc>
                              <w:tcPr>
                                <w:tcW w:w="1548" w:type="dxa"/>
                                <w:shd w:val="clear" w:color="auto" w:fill="A5A5A5" w:themeFill="background1" w:themeFillShade="A6"/>
                              </w:tcPr>
                              <w:p w14:paraId="4EAEE25C">
                                <w:pPr>
                                  <w:spacing w:after="0" w:line="240" w:lineRule="auto"/>
                                  <w:jc w:val="center"/>
                                  <w:rPr>
                                    <w:lang w:val="sr-Cyrl-RS"/>
                                  </w:rPr>
                                </w:pPr>
                                <w:r>
                                  <w:t>1</w:t>
                                </w:r>
                                <w:r>
                                  <w:rPr>
                                    <w:lang w:val="sr-Cyrl-RS"/>
                                  </w:rPr>
                                  <w:t>09</w:t>
                                </w:r>
                              </w:p>
                            </w:tc>
                            <w:tc>
                              <w:tcPr>
                                <w:tcW w:w="1548" w:type="dxa"/>
                                <w:shd w:val="clear" w:color="auto" w:fill="A5A5A5" w:themeFill="background1" w:themeFillShade="A6"/>
                              </w:tcPr>
                              <w:p w14:paraId="65770341">
                                <w:pPr>
                                  <w:spacing w:after="0" w:line="240" w:lineRule="auto"/>
                                  <w:jc w:val="center"/>
                                  <w:rPr>
                                    <w:lang w:val="sr-Cyrl-RS"/>
                                  </w:rPr>
                                </w:pPr>
                                <w:r>
                                  <w:t>10</w:t>
                                </w:r>
                                <w:r>
                                  <w:rPr>
                                    <w:lang w:val="sr-Cyrl-RS"/>
                                  </w:rPr>
                                  <w:t>3</w:t>
                                </w:r>
                              </w:p>
                            </w:tc>
                            <w:tc>
                              <w:tcPr>
                                <w:tcW w:w="1548" w:type="dxa"/>
                                <w:shd w:val="clear" w:color="auto" w:fill="A5A5A5" w:themeFill="background1" w:themeFillShade="A6"/>
                              </w:tcPr>
                              <w:p w14:paraId="7FE0DDB8">
                                <w:pPr>
                                  <w:spacing w:after="0" w:line="240" w:lineRule="auto"/>
                                  <w:jc w:val="center"/>
                                </w:pPr>
                                <w:r>
                                  <w:t>101</w:t>
                                </w:r>
                              </w:p>
                            </w:tc>
                            <w:tc>
                              <w:tcPr>
                                <w:tcW w:w="1548" w:type="dxa"/>
                                <w:shd w:val="clear" w:color="auto" w:fill="A5A5A5" w:themeFill="background1" w:themeFillShade="A6"/>
                              </w:tcPr>
                              <w:p w14:paraId="5A532BE1">
                                <w:pPr>
                                  <w:spacing w:after="0" w:line="240" w:lineRule="auto"/>
                                  <w:jc w:val="center"/>
                                  <w:rPr>
                                    <w:lang w:val="sr-Cyrl-RS"/>
                                  </w:rPr>
                                </w:pPr>
                                <w:r>
                                  <w:rPr>
                                    <w:lang w:val="sr-Cyrl-RS"/>
                                  </w:rPr>
                                  <w:t>4</w:t>
                                </w:r>
                              </w:p>
                            </w:tc>
                            <w:tc>
                              <w:tcPr>
                                <w:tcW w:w="1548" w:type="dxa"/>
                                <w:shd w:val="clear" w:color="auto" w:fill="A5A5A5" w:themeFill="background1" w:themeFillShade="A6"/>
                              </w:tcPr>
                              <w:p w14:paraId="60193674">
                                <w:pPr>
                                  <w:spacing w:after="0" w:line="240" w:lineRule="auto"/>
                                  <w:jc w:val="center"/>
                                  <w:rPr>
                                    <w:lang w:val="sr-Cyrl-RS"/>
                                  </w:rPr>
                                </w:pPr>
                                <w:r>
                                  <w:t>3</w:t>
                                </w:r>
                                <w:r>
                                  <w:rPr>
                                    <w:lang w:val="sr-Cyrl-RS"/>
                                  </w:rPr>
                                  <w:t>17</w:t>
                                </w:r>
                              </w:p>
                            </w:tc>
                          </w:tr>
                        </w:tbl>
                        <w:p w14:paraId="3E29212C"/>
                        <w:p w14:paraId="540394CF"/>
                      </w:txbxContent>
                    </v:textbox>
                  </v:shape>
                </w:pict>
              </mc:Fallback>
            </mc:AlternateContent>
          </w:r>
        </w:p>
        <w:p w14:paraId="0A6EDB6D">
          <w:pPr>
            <w:spacing w:after="0" w:line="0" w:lineRule="atLeast"/>
            <w:ind w:left="1635"/>
            <w:contextualSpacing/>
            <w:jc w:val="both"/>
            <w:rPr>
              <w:rFonts w:hint="default" w:ascii="Times New Roman" w:hAnsi="Times New Roman" w:eastAsia="Times New Roman" w:cs="Times New Roman"/>
              <w:b/>
              <w:i/>
              <w:color w:val="00B050"/>
              <w:sz w:val="24"/>
              <w:szCs w:val="24"/>
              <w:u w:val="single"/>
              <w:lang w:val="sr-Cyrl-RS"/>
            </w:rPr>
          </w:pPr>
        </w:p>
        <w:p w14:paraId="60113293">
          <w:pPr>
            <w:spacing w:after="0" w:line="0" w:lineRule="atLeast"/>
            <w:contextualSpacing/>
            <w:jc w:val="both"/>
            <w:rPr>
              <w:rFonts w:hint="default" w:ascii="Times New Roman" w:hAnsi="Times New Roman" w:eastAsia="Times New Roman" w:cs="Times New Roman"/>
              <w:b/>
              <w:i/>
              <w:color w:val="00B050"/>
              <w:u w:val="single"/>
              <w:lang w:val="sr-Cyrl-CS"/>
            </w:rPr>
          </w:pPr>
        </w:p>
        <w:p w14:paraId="248AB974">
          <w:pPr>
            <w:spacing w:after="0" w:line="0" w:lineRule="atLeast"/>
            <w:contextualSpacing/>
            <w:jc w:val="both"/>
            <w:rPr>
              <w:rFonts w:hint="default" w:ascii="Times New Roman" w:hAnsi="Times New Roman" w:eastAsia="Times New Roman" w:cs="Times New Roman"/>
              <w:b/>
              <w:i/>
              <w:color w:val="00B050"/>
              <w:u w:val="single"/>
              <w:lang w:val="sr-Cyrl-CS"/>
            </w:rPr>
          </w:pPr>
        </w:p>
        <w:p w14:paraId="0E63EBAB">
          <w:pPr>
            <w:spacing w:after="0" w:line="0" w:lineRule="atLeast"/>
            <w:contextualSpacing/>
            <w:jc w:val="both"/>
            <w:rPr>
              <w:rFonts w:hint="default" w:ascii="Times New Roman" w:hAnsi="Times New Roman" w:eastAsia="Times New Roman" w:cs="Times New Roman"/>
              <w:b/>
              <w:i/>
              <w:color w:val="00B050"/>
              <w:u w:val="single"/>
              <w:lang w:val="sr-Cyrl-CS"/>
            </w:rPr>
          </w:pPr>
        </w:p>
        <w:p w14:paraId="1892C248">
          <w:pPr>
            <w:spacing w:after="0" w:line="0" w:lineRule="atLeast"/>
            <w:contextualSpacing/>
            <w:jc w:val="both"/>
            <w:rPr>
              <w:rFonts w:hint="default" w:ascii="Times New Roman" w:hAnsi="Times New Roman" w:eastAsia="Times New Roman" w:cs="Times New Roman"/>
              <w:b/>
              <w:i/>
              <w:color w:val="00B050"/>
              <w:u w:val="single"/>
              <w:lang w:val="sr-Cyrl-CS"/>
            </w:rPr>
          </w:pPr>
        </w:p>
        <w:p w14:paraId="41011DF2">
          <w:pPr>
            <w:spacing w:after="0" w:line="0" w:lineRule="atLeast"/>
            <w:contextualSpacing/>
            <w:jc w:val="both"/>
            <w:rPr>
              <w:rFonts w:hint="default" w:ascii="Times New Roman" w:hAnsi="Times New Roman" w:eastAsia="Times New Roman" w:cs="Times New Roman"/>
              <w:b/>
              <w:i/>
              <w:color w:val="00B050"/>
              <w:u w:val="single"/>
              <w:lang w:val="sr-Cyrl-CS"/>
            </w:rPr>
          </w:pPr>
        </w:p>
        <w:p w14:paraId="3471C3C1">
          <w:pPr>
            <w:spacing w:after="0" w:line="0" w:lineRule="atLeast"/>
            <w:contextualSpacing/>
            <w:jc w:val="both"/>
            <w:rPr>
              <w:rFonts w:hint="default" w:ascii="Times New Roman" w:hAnsi="Times New Roman" w:eastAsia="Times New Roman" w:cs="Times New Roman"/>
              <w:b/>
              <w:i/>
              <w:color w:val="00B050"/>
              <w:u w:val="single"/>
              <w:lang w:val="sr-Cyrl-CS"/>
            </w:rPr>
          </w:pPr>
        </w:p>
        <w:p w14:paraId="7FB09EE4">
          <w:pPr>
            <w:spacing w:after="0" w:line="0" w:lineRule="atLeast"/>
            <w:contextualSpacing/>
            <w:jc w:val="both"/>
            <w:rPr>
              <w:rFonts w:hint="default" w:ascii="Times New Roman" w:hAnsi="Times New Roman" w:eastAsia="Times New Roman" w:cs="Times New Roman"/>
              <w:b/>
              <w:i/>
              <w:color w:val="00B050"/>
              <w:u w:val="single"/>
              <w:lang w:val="sr-Cyrl-CS"/>
            </w:rPr>
          </w:pPr>
        </w:p>
        <w:p w14:paraId="1B51FAA2">
          <w:pPr>
            <w:spacing w:after="0" w:line="0" w:lineRule="atLeast"/>
            <w:contextualSpacing/>
            <w:jc w:val="both"/>
            <w:rPr>
              <w:rFonts w:hint="default" w:ascii="Times New Roman" w:hAnsi="Times New Roman" w:eastAsia="Times New Roman" w:cs="Times New Roman"/>
              <w:b/>
              <w:i/>
              <w:color w:val="00B050"/>
              <w:u w:val="single"/>
              <w:lang w:val="sr-Cyrl-CS"/>
            </w:rPr>
          </w:pPr>
        </w:p>
        <w:p w14:paraId="73ACDC54">
          <w:pPr>
            <w:spacing w:after="0" w:line="0" w:lineRule="atLeast"/>
            <w:contextualSpacing/>
            <w:jc w:val="both"/>
            <w:rPr>
              <w:rFonts w:hint="default" w:ascii="Times New Roman" w:hAnsi="Times New Roman" w:eastAsia="Times New Roman" w:cs="Times New Roman"/>
              <w:b/>
              <w:i/>
              <w:color w:val="00B050"/>
              <w:u w:val="single"/>
              <w:lang w:val="sr-Cyrl-CS"/>
            </w:rPr>
          </w:pPr>
        </w:p>
        <w:p w14:paraId="3E4000EB">
          <w:pPr>
            <w:spacing w:after="0" w:line="0" w:lineRule="atLeast"/>
            <w:contextualSpacing/>
            <w:jc w:val="both"/>
            <w:rPr>
              <w:rFonts w:hint="default" w:ascii="Times New Roman" w:hAnsi="Times New Roman" w:eastAsia="Times New Roman" w:cs="Times New Roman"/>
              <w:b/>
              <w:i/>
              <w:color w:val="00B050"/>
              <w:u w:val="single"/>
              <w:lang w:val="sr-Cyrl-CS"/>
            </w:rPr>
          </w:pPr>
        </w:p>
        <w:p w14:paraId="40256F98">
          <w:pPr>
            <w:spacing w:after="0" w:line="0" w:lineRule="atLeast"/>
            <w:contextualSpacing/>
            <w:jc w:val="both"/>
            <w:rPr>
              <w:rFonts w:hint="default" w:ascii="Times New Roman" w:hAnsi="Times New Roman" w:eastAsia="Times New Roman" w:cs="Times New Roman"/>
              <w:b/>
              <w:i/>
              <w:color w:val="00B050"/>
              <w:u w:val="single"/>
              <w:lang w:val="sr-Cyrl-CS"/>
            </w:rPr>
          </w:pPr>
        </w:p>
        <w:p w14:paraId="396B21EE">
          <w:pPr>
            <w:spacing w:after="0" w:line="0" w:lineRule="atLeast"/>
            <w:contextualSpacing/>
            <w:jc w:val="both"/>
            <w:rPr>
              <w:rFonts w:hint="default" w:ascii="Times New Roman" w:hAnsi="Times New Roman" w:eastAsia="Times New Roman" w:cs="Times New Roman"/>
              <w:b/>
              <w:i/>
              <w:color w:val="00B050"/>
              <w:u w:val="single"/>
              <w:lang w:val="sr-Cyrl-CS"/>
            </w:rPr>
          </w:pPr>
        </w:p>
        <w:p w14:paraId="68B1F385">
          <w:pPr>
            <w:spacing w:after="0" w:line="0" w:lineRule="atLeast"/>
            <w:contextualSpacing/>
            <w:jc w:val="both"/>
            <w:rPr>
              <w:rFonts w:hint="default" w:ascii="Times New Roman" w:hAnsi="Times New Roman" w:eastAsia="Times New Roman" w:cs="Times New Roman"/>
              <w:b/>
              <w:i/>
              <w:color w:val="00B050"/>
              <w:u w:val="single"/>
              <w:lang w:val="sr-Cyrl-CS"/>
            </w:rPr>
          </w:pPr>
        </w:p>
        <w:p w14:paraId="6A3EFCD2">
          <w:pPr>
            <w:spacing w:after="0" w:line="0" w:lineRule="atLeast"/>
            <w:contextualSpacing/>
            <w:jc w:val="both"/>
            <w:rPr>
              <w:rFonts w:hint="default" w:ascii="Times New Roman" w:hAnsi="Times New Roman" w:eastAsia="Times New Roman" w:cs="Times New Roman"/>
              <w:b/>
              <w:i/>
              <w:color w:val="00B050"/>
              <w:u w:val="single"/>
              <w:lang w:val="sr-Cyrl-CS"/>
            </w:rPr>
          </w:pPr>
        </w:p>
        <w:p w14:paraId="41309FAA">
          <w:pPr>
            <w:spacing w:after="0" w:line="0" w:lineRule="atLeast"/>
            <w:contextualSpacing/>
            <w:jc w:val="both"/>
            <w:rPr>
              <w:rFonts w:hint="default" w:ascii="Times New Roman" w:hAnsi="Times New Roman" w:eastAsia="Times New Roman" w:cs="Times New Roman"/>
              <w:b/>
              <w:i/>
              <w:color w:val="00B050"/>
              <w:u w:val="single"/>
              <w:lang w:val="sr-Cyrl-RS"/>
            </w:rPr>
          </w:pPr>
        </w:p>
        <w:p w14:paraId="3FC5E2D3">
          <w:pPr>
            <w:spacing w:after="0" w:line="0" w:lineRule="atLeast"/>
            <w:ind w:left="1635"/>
            <w:contextualSpacing/>
            <w:jc w:val="center"/>
            <w:rPr>
              <w:rFonts w:hint="default" w:ascii="Times New Roman" w:hAnsi="Times New Roman" w:eastAsia="Times New Roman" w:cs="Times New Roman"/>
              <w:b/>
              <w:i/>
              <w:color w:val="00B050"/>
              <w:u w:val="single"/>
            </w:rPr>
          </w:pPr>
        </w:p>
        <w:p w14:paraId="68F2648F">
          <w:pPr>
            <w:spacing w:after="0" w:line="0" w:lineRule="atLeast"/>
            <w:ind w:left="1635"/>
            <w:contextualSpacing/>
            <w:jc w:val="center"/>
            <w:rPr>
              <w:rFonts w:hint="default" w:ascii="Times New Roman" w:hAnsi="Times New Roman" w:eastAsia="Times New Roman" w:cs="Times New Roman"/>
              <w:b/>
              <w:i/>
              <w:color w:val="00B050"/>
              <w:u w:val="single"/>
            </w:rPr>
          </w:pPr>
        </w:p>
        <w:p w14:paraId="63761A44">
          <w:pPr>
            <w:spacing w:after="0" w:line="0" w:lineRule="atLeast"/>
            <w:ind w:left="1635"/>
            <w:contextualSpacing/>
            <w:jc w:val="center"/>
            <w:outlineLvl w:val="0"/>
            <w:rPr>
              <w:rFonts w:hint="default" w:ascii="Times New Roman" w:hAnsi="Times New Roman" w:eastAsia="Times New Roman" w:cs="Times New Roman"/>
              <w:b/>
              <w:i/>
              <w:color w:val="00B050"/>
              <w:u w:val="single"/>
            </w:rPr>
          </w:pPr>
          <w:bookmarkStart w:id="63" w:name="_Toc29869"/>
          <w:r>
            <w:rPr>
              <w:rFonts w:hint="default" w:ascii="Times New Roman" w:hAnsi="Times New Roman" w:eastAsia="Times New Roman" w:cs="Times New Roman"/>
              <w:b/>
              <w:i/>
              <w:color w:val="00B050"/>
              <w:u w:val="single"/>
            </w:rPr>
            <w:t>ТАБЕЛА –Број ученика по полу</w:t>
          </w:r>
          <w:bookmarkEnd w:id="63"/>
        </w:p>
        <w:p w14:paraId="5DF3FE0F">
          <w:pPr>
            <w:spacing w:after="0" w:line="0" w:lineRule="atLeast"/>
            <w:ind w:left="1635"/>
            <w:contextualSpacing/>
            <w:jc w:val="both"/>
            <w:rPr>
              <w:rFonts w:hint="default" w:ascii="Times New Roman" w:hAnsi="Times New Roman" w:eastAsia="Times New Roman" w:cs="Times New Roman"/>
              <w:b/>
              <w:i/>
              <w:color w:val="00B050"/>
              <w:u w:val="single"/>
            </w:rPr>
          </w:pPr>
        </w:p>
        <w:p w14:paraId="77077EE3">
          <w:pPr>
            <w:tabs>
              <w:tab w:val="left" w:pos="3270"/>
            </w:tabs>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14:textFill>
                <w14:gradFill>
                  <w14:gsLst>
                    <w14:gs w14:pos="0">
                      <w14:srgbClr w14:val="FE4444"/>
                    </w14:gs>
                    <w14:gs w14:pos="100000">
                      <w14:srgbClr w14:val="832B2B"/>
                    </w14:gs>
                  </w14:gsLst>
                  <w14:lin w14:ang="0" w14:scaled="0"/>
                </w14:gradFill>
              </w14:textFill>
            </w:rPr>
            <w:tab/>
          </w:r>
          <w:r>
            <w:rPr>
              <w:rFonts w:hint="default" w:ascii="Times New Roman" w:hAnsi="Times New Roman" w:cs="Times New Roman"/>
              <w:color w:val="000000" w:themeColor="text1"/>
              <w:lang w:val="sr-Cyrl-RS"/>
              <w14:textFill>
                <w14:solidFill>
                  <w14:schemeClr w14:val="tx1"/>
                </w14:solidFill>
              </w14:textFill>
            </w:rPr>
            <w:t>БРОЈ УЧЕНИКА ПО ПОЛУ</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532"/>
            <w:gridCol w:w="554"/>
            <w:gridCol w:w="578"/>
            <w:gridCol w:w="584"/>
            <w:gridCol w:w="935"/>
            <w:gridCol w:w="561"/>
            <w:gridCol w:w="584"/>
            <w:gridCol w:w="606"/>
            <w:gridCol w:w="630"/>
            <w:gridCol w:w="935"/>
            <w:gridCol w:w="795"/>
            <w:gridCol w:w="935"/>
          </w:tblGrid>
          <w:tr w14:paraId="252B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shd w:val="clear" w:color="auto" w:fill="D8D8D8" w:themeFill="background1" w:themeFillShade="D9"/>
              </w:tcPr>
              <w:p w14:paraId="5664CC1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КУПИНОВО</w:t>
                </w:r>
              </w:p>
            </w:tc>
            <w:tc>
              <w:tcPr>
                <w:tcW w:w="532" w:type="dxa"/>
                <w:shd w:val="clear" w:color="auto" w:fill="D8D8D8" w:themeFill="background1" w:themeFillShade="D9"/>
              </w:tcPr>
              <w:p w14:paraId="0A90B30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w:t>
                </w:r>
              </w:p>
            </w:tc>
            <w:tc>
              <w:tcPr>
                <w:tcW w:w="554" w:type="dxa"/>
                <w:shd w:val="clear" w:color="auto" w:fill="D8D8D8" w:themeFill="background1" w:themeFillShade="D9"/>
              </w:tcPr>
              <w:p w14:paraId="628A1224">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w:t>
                </w:r>
              </w:p>
            </w:tc>
            <w:tc>
              <w:tcPr>
                <w:tcW w:w="578" w:type="dxa"/>
                <w:shd w:val="clear" w:color="auto" w:fill="D8D8D8" w:themeFill="background1" w:themeFillShade="D9"/>
              </w:tcPr>
              <w:p w14:paraId="498F594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III</w:t>
                </w:r>
              </w:p>
            </w:tc>
            <w:tc>
              <w:tcPr>
                <w:tcW w:w="584" w:type="dxa"/>
                <w:shd w:val="clear" w:color="auto" w:fill="D8D8D8" w:themeFill="background1" w:themeFillShade="D9"/>
              </w:tcPr>
              <w:p w14:paraId="59CB57B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IV</w:t>
                </w:r>
              </w:p>
            </w:tc>
            <w:tc>
              <w:tcPr>
                <w:tcW w:w="882" w:type="dxa"/>
                <w:shd w:val="clear" w:color="auto" w:fill="D8D8D8" w:themeFill="background1" w:themeFillShade="D9"/>
              </w:tcPr>
              <w:p w14:paraId="31A97D4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561" w:type="dxa"/>
                <w:shd w:val="clear" w:color="auto" w:fill="D8D8D8" w:themeFill="background1" w:themeFillShade="D9"/>
              </w:tcPr>
              <w:p w14:paraId="2BB18E1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w:t>
                </w:r>
              </w:p>
            </w:tc>
            <w:tc>
              <w:tcPr>
                <w:tcW w:w="584" w:type="dxa"/>
                <w:shd w:val="clear" w:color="auto" w:fill="D8D8D8" w:themeFill="background1" w:themeFillShade="D9"/>
              </w:tcPr>
              <w:p w14:paraId="2BA7FC7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w:t>
                </w:r>
              </w:p>
            </w:tc>
            <w:tc>
              <w:tcPr>
                <w:tcW w:w="606" w:type="dxa"/>
                <w:shd w:val="clear" w:color="auto" w:fill="D8D8D8" w:themeFill="background1" w:themeFillShade="D9"/>
              </w:tcPr>
              <w:p w14:paraId="0C78ECA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w:t>
                </w:r>
              </w:p>
            </w:tc>
            <w:tc>
              <w:tcPr>
                <w:tcW w:w="630" w:type="dxa"/>
                <w:shd w:val="clear" w:color="auto" w:fill="D8D8D8" w:themeFill="background1" w:themeFillShade="D9"/>
              </w:tcPr>
              <w:p w14:paraId="7D67978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VIII</w:t>
                </w:r>
              </w:p>
            </w:tc>
            <w:tc>
              <w:tcPr>
                <w:tcW w:w="882" w:type="dxa"/>
                <w:shd w:val="clear" w:color="auto" w:fill="D8D8D8" w:themeFill="background1" w:themeFillShade="D9"/>
              </w:tcPr>
              <w:p w14:paraId="23375C6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735" w:type="dxa"/>
                <w:shd w:val="clear" w:color="auto" w:fill="D8D8D8" w:themeFill="background1" w:themeFillShade="D9"/>
              </w:tcPr>
              <w:p w14:paraId="46B8043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ОДСР</w:t>
                </w:r>
              </w:p>
            </w:tc>
            <w:tc>
              <w:tcPr>
                <w:tcW w:w="882" w:type="dxa"/>
                <w:shd w:val="clear" w:color="auto" w:fill="BEBEBE" w:themeFill="background1" w:themeFillShade="BF"/>
              </w:tcPr>
              <w:p w14:paraId="264C752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r>
          <w:tr w14:paraId="036F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shd w:val="clear" w:color="auto" w:fill="D8D8D8" w:themeFill="background1" w:themeFillShade="D9"/>
              </w:tcPr>
              <w:p w14:paraId="2D202BD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Дечаци</w:t>
                </w:r>
              </w:p>
            </w:tc>
            <w:tc>
              <w:tcPr>
                <w:tcW w:w="532" w:type="dxa"/>
              </w:tcPr>
              <w:p w14:paraId="0245CE5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54" w:type="dxa"/>
              </w:tcPr>
              <w:p w14:paraId="66A1B17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78" w:type="dxa"/>
              </w:tcPr>
              <w:p w14:paraId="14A912C4">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84" w:type="dxa"/>
              </w:tcPr>
              <w:p w14:paraId="33EDF526">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sr-Cyrl-RS"/>
                    <w14:textFill>
                      <w14:solidFill>
                        <w14:schemeClr w14:val="tx1"/>
                      </w14:solidFill>
                    </w14:textFill>
                  </w:rPr>
                  <w:t>0</w:t>
                </w:r>
              </w:p>
            </w:tc>
            <w:tc>
              <w:tcPr>
                <w:tcW w:w="882" w:type="dxa"/>
              </w:tcPr>
              <w:p w14:paraId="67E23E1E">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sr-Cyrl-RS"/>
                    <w14:textFill>
                      <w14:solidFill>
                        <w14:schemeClr w14:val="tx1"/>
                      </w14:solidFill>
                    </w14:textFill>
                  </w:rPr>
                  <w:t>6</w:t>
                </w:r>
              </w:p>
            </w:tc>
            <w:tc>
              <w:tcPr>
                <w:tcW w:w="561" w:type="dxa"/>
              </w:tcPr>
              <w:p w14:paraId="5990D6C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84" w:type="dxa"/>
              </w:tcPr>
              <w:p w14:paraId="0072683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06" w:type="dxa"/>
              </w:tcPr>
              <w:p w14:paraId="186663C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630" w:type="dxa"/>
              </w:tcPr>
              <w:p w14:paraId="0A00D37D">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sr-Cyrl-RS"/>
                    <w14:textFill>
                      <w14:solidFill>
                        <w14:schemeClr w14:val="tx1"/>
                      </w14:solidFill>
                    </w14:textFill>
                  </w:rPr>
                  <w:t>1</w:t>
                </w:r>
              </w:p>
            </w:tc>
            <w:tc>
              <w:tcPr>
                <w:tcW w:w="882" w:type="dxa"/>
              </w:tcPr>
              <w:p w14:paraId="20F9A200">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29</w:t>
                </w:r>
              </w:p>
            </w:tc>
            <w:tc>
              <w:tcPr>
                <w:tcW w:w="735" w:type="dxa"/>
              </w:tcPr>
              <w:p w14:paraId="476FD388">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882" w:type="dxa"/>
                <w:shd w:val="clear" w:color="auto" w:fill="BEBEBE" w:themeFill="background1" w:themeFillShade="BF"/>
              </w:tcPr>
              <w:p w14:paraId="7EE49681">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58</w:t>
                </w:r>
              </w:p>
            </w:tc>
          </w:tr>
          <w:tr w14:paraId="7580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shd w:val="clear" w:color="auto" w:fill="D8D8D8" w:themeFill="background1" w:themeFillShade="D9"/>
              </w:tcPr>
              <w:p w14:paraId="15D6386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Девојчице</w:t>
                </w:r>
              </w:p>
            </w:tc>
            <w:tc>
              <w:tcPr>
                <w:tcW w:w="532" w:type="dxa"/>
              </w:tcPr>
              <w:p w14:paraId="64D20286">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6</w:t>
                </w:r>
              </w:p>
            </w:tc>
            <w:tc>
              <w:tcPr>
                <w:tcW w:w="554" w:type="dxa"/>
              </w:tcPr>
              <w:p w14:paraId="2288BA5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78" w:type="dxa"/>
              </w:tcPr>
              <w:p w14:paraId="4F0A364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84" w:type="dxa"/>
              </w:tcPr>
              <w:p w14:paraId="716D084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82" w:type="dxa"/>
              </w:tcPr>
              <w:p w14:paraId="53AF5236">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sr-Cyrl-RS"/>
                    <w14:textFill>
                      <w14:solidFill>
                        <w14:schemeClr w14:val="tx1"/>
                      </w14:solidFill>
                    </w14:textFill>
                  </w:rPr>
                  <w:t>4</w:t>
                </w:r>
              </w:p>
            </w:tc>
            <w:tc>
              <w:tcPr>
                <w:tcW w:w="561" w:type="dxa"/>
              </w:tcPr>
              <w:p w14:paraId="26611A9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84" w:type="dxa"/>
              </w:tcPr>
              <w:p w14:paraId="746A744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606" w:type="dxa"/>
              </w:tcPr>
              <w:p w14:paraId="375F40D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630" w:type="dxa"/>
              </w:tcPr>
              <w:p w14:paraId="0B6F19B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82" w:type="dxa"/>
              </w:tcPr>
              <w:p w14:paraId="43577016">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sr-Cyrl-RS"/>
                    <w14:textFill>
                      <w14:solidFill>
                        <w14:schemeClr w14:val="tx1"/>
                      </w14:solidFill>
                    </w14:textFill>
                  </w:rPr>
                  <w:t>0</w:t>
                </w:r>
              </w:p>
            </w:tc>
            <w:tc>
              <w:tcPr>
                <w:tcW w:w="735" w:type="dxa"/>
              </w:tcPr>
              <w:p w14:paraId="72CFDB59">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1</w:t>
                </w:r>
              </w:p>
            </w:tc>
            <w:tc>
              <w:tcPr>
                <w:tcW w:w="882" w:type="dxa"/>
                <w:shd w:val="clear" w:color="auto" w:fill="BEBEBE" w:themeFill="background1" w:themeFillShade="BF"/>
              </w:tcPr>
              <w:p w14:paraId="06AF93F0">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sr-Cyrl-RS"/>
                    <w14:textFill>
                      <w14:solidFill>
                        <w14:schemeClr w14:val="tx1"/>
                      </w14:solidFill>
                    </w14:textFill>
                  </w:rPr>
                  <w:t>5</w:t>
                </w:r>
              </w:p>
            </w:tc>
          </w:tr>
          <w:tr w14:paraId="4DD2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shd w:val="clear" w:color="auto" w:fill="D8D8D8" w:themeFill="background1" w:themeFillShade="D9"/>
              </w:tcPr>
              <w:p w14:paraId="7AB9AE6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532" w:type="dxa"/>
              </w:tcPr>
              <w:p w14:paraId="0EA40734">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9</w:t>
                </w:r>
              </w:p>
            </w:tc>
            <w:tc>
              <w:tcPr>
                <w:tcW w:w="554" w:type="dxa"/>
              </w:tcPr>
              <w:p w14:paraId="75CC6FA4">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578" w:type="dxa"/>
              </w:tcPr>
              <w:p w14:paraId="138A1B8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84" w:type="dxa"/>
              </w:tcPr>
              <w:p w14:paraId="2C3F8633">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sr-Cyrl-RS"/>
                    <w14:textFill>
                      <w14:solidFill>
                        <w14:schemeClr w14:val="tx1"/>
                      </w14:solidFill>
                    </w14:textFill>
                  </w:rPr>
                  <w:t>6</w:t>
                </w:r>
              </w:p>
            </w:tc>
            <w:tc>
              <w:tcPr>
                <w:tcW w:w="882" w:type="dxa"/>
              </w:tcPr>
              <w:p w14:paraId="268D9320">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sr-Cyrl-RS"/>
                    <w14:textFill>
                      <w14:solidFill>
                        <w14:schemeClr w14:val="tx1"/>
                      </w14:solidFill>
                    </w14:textFill>
                  </w:rPr>
                  <w:t>0</w:t>
                </w:r>
              </w:p>
            </w:tc>
            <w:tc>
              <w:tcPr>
                <w:tcW w:w="561" w:type="dxa"/>
              </w:tcPr>
              <w:p w14:paraId="3E2EA48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84" w:type="dxa"/>
              </w:tcPr>
              <w:p w14:paraId="03593CA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606" w:type="dxa"/>
              </w:tcPr>
              <w:p w14:paraId="253246E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630" w:type="dxa"/>
              </w:tcPr>
              <w:p w14:paraId="006967D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882" w:type="dxa"/>
              </w:tcPr>
              <w:p w14:paraId="243DFB6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w:t>
                </w:r>
              </w:p>
            </w:tc>
            <w:tc>
              <w:tcPr>
                <w:tcW w:w="735" w:type="dxa"/>
              </w:tcPr>
              <w:p w14:paraId="0355A419">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4</w:t>
                </w:r>
              </w:p>
            </w:tc>
            <w:tc>
              <w:tcPr>
                <w:tcW w:w="882" w:type="dxa"/>
                <w:shd w:val="clear" w:color="auto" w:fill="BEBEBE" w:themeFill="background1" w:themeFillShade="BF"/>
              </w:tcPr>
              <w:p w14:paraId="17F1093E">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lang w:val="sr-Cyrl-RS"/>
                    <w14:textFill>
                      <w14:solidFill>
                        <w14:schemeClr w14:val="tx1"/>
                      </w14:solidFill>
                    </w14:textFill>
                  </w:rPr>
                  <w:t>3</w:t>
                </w:r>
              </w:p>
            </w:tc>
          </w:tr>
        </w:tbl>
        <w:p w14:paraId="20D2E06C">
          <w:pPr>
            <w:tabs>
              <w:tab w:val="left" w:pos="3270"/>
            </w:tabs>
            <w:rPr>
              <w:rFonts w:hint="default" w:ascii="Times New Roman" w:hAnsi="Times New Roman" w:cs="Times New Roman"/>
              <w:color w:val="000000" w:themeColor="text1"/>
              <w14:textFill>
                <w14:solidFill>
                  <w14:schemeClr w14:val="tx1"/>
                </w14:solidFill>
              </w14:textFill>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546"/>
            <w:gridCol w:w="567"/>
            <w:gridCol w:w="589"/>
            <w:gridCol w:w="594"/>
            <w:gridCol w:w="935"/>
            <w:gridCol w:w="573"/>
            <w:gridCol w:w="594"/>
            <w:gridCol w:w="615"/>
            <w:gridCol w:w="637"/>
            <w:gridCol w:w="935"/>
            <w:gridCol w:w="795"/>
            <w:gridCol w:w="935"/>
          </w:tblGrid>
          <w:tr w14:paraId="384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4671AFE4">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Ашања</w:t>
                </w:r>
              </w:p>
            </w:tc>
            <w:tc>
              <w:tcPr>
                <w:tcW w:w="546" w:type="dxa"/>
                <w:shd w:val="clear" w:color="auto" w:fill="D8D8D8" w:themeFill="background1" w:themeFillShade="D9"/>
              </w:tcPr>
              <w:p w14:paraId="20B64FA5">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w:t>
                </w:r>
              </w:p>
            </w:tc>
            <w:tc>
              <w:tcPr>
                <w:tcW w:w="567" w:type="dxa"/>
                <w:shd w:val="clear" w:color="auto" w:fill="D8D8D8" w:themeFill="background1" w:themeFillShade="D9"/>
              </w:tcPr>
              <w:p w14:paraId="5225CFB5">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w:t>
                </w:r>
              </w:p>
            </w:tc>
            <w:tc>
              <w:tcPr>
                <w:tcW w:w="589" w:type="dxa"/>
                <w:shd w:val="clear" w:color="auto" w:fill="D8D8D8" w:themeFill="background1" w:themeFillShade="D9"/>
              </w:tcPr>
              <w:p w14:paraId="2C7CF854">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III</w:t>
                </w:r>
              </w:p>
            </w:tc>
            <w:tc>
              <w:tcPr>
                <w:tcW w:w="594" w:type="dxa"/>
                <w:shd w:val="clear" w:color="auto" w:fill="D8D8D8" w:themeFill="background1" w:themeFillShade="D9"/>
              </w:tcPr>
              <w:p w14:paraId="4A6782FA">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IV</w:t>
                </w:r>
              </w:p>
            </w:tc>
            <w:tc>
              <w:tcPr>
                <w:tcW w:w="882" w:type="dxa"/>
                <w:shd w:val="clear" w:color="auto" w:fill="D8D8D8" w:themeFill="background1" w:themeFillShade="D9"/>
              </w:tcPr>
              <w:p w14:paraId="77C9B9FD">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Укупно</w:t>
                </w:r>
              </w:p>
            </w:tc>
            <w:tc>
              <w:tcPr>
                <w:tcW w:w="573" w:type="dxa"/>
                <w:shd w:val="clear" w:color="auto" w:fill="D8D8D8" w:themeFill="background1" w:themeFillShade="D9"/>
              </w:tcPr>
              <w:p w14:paraId="12F2697C">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w:t>
                </w:r>
              </w:p>
            </w:tc>
            <w:tc>
              <w:tcPr>
                <w:tcW w:w="594" w:type="dxa"/>
                <w:shd w:val="clear" w:color="auto" w:fill="D8D8D8" w:themeFill="background1" w:themeFillShade="D9"/>
              </w:tcPr>
              <w:p w14:paraId="3DA6FAC9">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w:t>
                </w:r>
              </w:p>
            </w:tc>
            <w:tc>
              <w:tcPr>
                <w:tcW w:w="615" w:type="dxa"/>
                <w:shd w:val="clear" w:color="auto" w:fill="D8D8D8" w:themeFill="background1" w:themeFillShade="D9"/>
              </w:tcPr>
              <w:p w14:paraId="2A0EF003">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w:t>
                </w:r>
              </w:p>
            </w:tc>
            <w:tc>
              <w:tcPr>
                <w:tcW w:w="637" w:type="dxa"/>
                <w:shd w:val="clear" w:color="auto" w:fill="D8D8D8" w:themeFill="background1" w:themeFillShade="D9"/>
              </w:tcPr>
              <w:p w14:paraId="79C495E6">
                <w:pPr>
                  <w:tabs>
                    <w:tab w:val="left" w:pos="3270"/>
                  </w:tabs>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VIII</w:t>
                </w:r>
              </w:p>
            </w:tc>
            <w:tc>
              <w:tcPr>
                <w:tcW w:w="882" w:type="dxa"/>
                <w:shd w:val="clear" w:color="auto" w:fill="D8D8D8" w:themeFill="background1" w:themeFillShade="D9"/>
              </w:tcPr>
              <w:p w14:paraId="280AA6AE">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Укупно</w:t>
                </w:r>
              </w:p>
            </w:tc>
            <w:tc>
              <w:tcPr>
                <w:tcW w:w="735" w:type="dxa"/>
                <w:shd w:val="clear" w:color="auto" w:fill="D8D8D8" w:themeFill="background1" w:themeFillShade="D9"/>
              </w:tcPr>
              <w:p w14:paraId="5620CE6D">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ОДСР</w:t>
                </w:r>
              </w:p>
            </w:tc>
            <w:tc>
              <w:tcPr>
                <w:tcW w:w="882" w:type="dxa"/>
                <w:shd w:val="clear" w:color="auto" w:fill="BEBEBE" w:themeFill="background1" w:themeFillShade="BF"/>
              </w:tcPr>
              <w:p w14:paraId="6642330E">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Укупно</w:t>
                </w:r>
              </w:p>
            </w:tc>
          </w:tr>
          <w:tr w14:paraId="454E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44AAF720">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Дечаци</w:t>
                </w:r>
              </w:p>
            </w:tc>
            <w:tc>
              <w:tcPr>
                <w:tcW w:w="546" w:type="dxa"/>
              </w:tcPr>
              <w:p w14:paraId="1271959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67" w:type="dxa"/>
              </w:tcPr>
              <w:p w14:paraId="373AD0EB">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7</w:t>
                </w:r>
              </w:p>
            </w:tc>
            <w:tc>
              <w:tcPr>
                <w:tcW w:w="589" w:type="dxa"/>
              </w:tcPr>
              <w:p w14:paraId="71BB440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594" w:type="dxa"/>
              </w:tcPr>
              <w:p w14:paraId="620B1E5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82" w:type="dxa"/>
              </w:tcPr>
              <w:p w14:paraId="749A19C0">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val="sr-Cyrl-RS"/>
                    <w14:textFill>
                      <w14:solidFill>
                        <w14:schemeClr w14:val="tx1"/>
                      </w14:solidFill>
                    </w14:textFill>
                  </w:rPr>
                  <w:t>0</w:t>
                </w:r>
              </w:p>
            </w:tc>
            <w:tc>
              <w:tcPr>
                <w:tcW w:w="573" w:type="dxa"/>
              </w:tcPr>
              <w:p w14:paraId="576506A1">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7</w:t>
                </w:r>
              </w:p>
            </w:tc>
            <w:tc>
              <w:tcPr>
                <w:tcW w:w="594" w:type="dxa"/>
              </w:tcPr>
              <w:p w14:paraId="568FCB6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615" w:type="dxa"/>
              </w:tcPr>
              <w:p w14:paraId="225F4A3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637" w:type="dxa"/>
              </w:tcPr>
              <w:p w14:paraId="005C470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82" w:type="dxa"/>
              </w:tcPr>
              <w:p w14:paraId="0823FDFC">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sr-Cyrl-RS"/>
                    <w14:textFill>
                      <w14:solidFill>
                        <w14:schemeClr w14:val="tx1"/>
                      </w14:solidFill>
                    </w14:textFill>
                  </w:rPr>
                  <w:t>7</w:t>
                </w:r>
              </w:p>
            </w:tc>
            <w:tc>
              <w:tcPr>
                <w:tcW w:w="735" w:type="dxa"/>
              </w:tcPr>
              <w:p w14:paraId="7F290236">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7BDC8DB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w:t>
                </w:r>
              </w:p>
            </w:tc>
          </w:tr>
          <w:tr w14:paraId="7061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1DC2FE3D">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Девојчице</w:t>
                </w:r>
              </w:p>
            </w:tc>
            <w:tc>
              <w:tcPr>
                <w:tcW w:w="546" w:type="dxa"/>
              </w:tcPr>
              <w:p w14:paraId="09E95EE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567" w:type="dxa"/>
              </w:tcPr>
              <w:p w14:paraId="35E72D4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89" w:type="dxa"/>
              </w:tcPr>
              <w:p w14:paraId="05A80A24">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594" w:type="dxa"/>
              </w:tcPr>
              <w:p w14:paraId="26AD349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882" w:type="dxa"/>
              </w:tcPr>
              <w:p w14:paraId="0673DD8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573" w:type="dxa"/>
              </w:tcPr>
              <w:p w14:paraId="440050B0">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94" w:type="dxa"/>
              </w:tcPr>
              <w:p w14:paraId="122A444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15" w:type="dxa"/>
              </w:tcPr>
              <w:p w14:paraId="6B8CB4F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37" w:type="dxa"/>
              </w:tcPr>
              <w:p w14:paraId="5748351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882" w:type="dxa"/>
              </w:tcPr>
              <w:p w14:paraId="63922BB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735" w:type="dxa"/>
              </w:tcPr>
              <w:p w14:paraId="30ADB1C2">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037AACE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w:t>
                </w:r>
              </w:p>
            </w:tc>
          </w:tr>
          <w:tr w14:paraId="622A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717C9634">
                <w:pPr>
                  <w:tabs>
                    <w:tab w:val="left" w:pos="3270"/>
                  </w:tabs>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lang w:val="sr-Cyrl-RS"/>
                    <w14:textFill>
                      <w14:solidFill>
                        <w14:schemeClr w14:val="tx1"/>
                      </w14:solidFill>
                    </w14:textFill>
                  </w:rPr>
                  <w:t>Укупно</w:t>
                </w:r>
              </w:p>
            </w:tc>
            <w:tc>
              <w:tcPr>
                <w:tcW w:w="546" w:type="dxa"/>
              </w:tcPr>
              <w:p w14:paraId="23C72C3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567" w:type="dxa"/>
              </w:tcPr>
              <w:p w14:paraId="4B2D8698">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sr-Cyrl-RS"/>
                    <w14:textFill>
                      <w14:solidFill>
                        <w14:schemeClr w14:val="tx1"/>
                      </w14:solidFill>
                    </w14:textFill>
                  </w:rPr>
                  <w:t>3</w:t>
                </w:r>
              </w:p>
            </w:tc>
            <w:tc>
              <w:tcPr>
                <w:tcW w:w="589" w:type="dxa"/>
              </w:tcPr>
              <w:p w14:paraId="1908C99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94" w:type="dxa"/>
              </w:tcPr>
              <w:p w14:paraId="60FE74C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882" w:type="dxa"/>
              </w:tcPr>
              <w:p w14:paraId="72BF9F61">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sr-Cyrl-RS"/>
                    <w14:textFill>
                      <w14:solidFill>
                        <w14:schemeClr w14:val="tx1"/>
                      </w14:solidFill>
                    </w14:textFill>
                  </w:rPr>
                  <w:t>3</w:t>
                </w:r>
              </w:p>
            </w:tc>
            <w:tc>
              <w:tcPr>
                <w:tcW w:w="573" w:type="dxa"/>
              </w:tcPr>
              <w:p w14:paraId="7CE24C02">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sr-Cyrl-RS"/>
                    <w14:textFill>
                      <w14:solidFill>
                        <w14:schemeClr w14:val="tx1"/>
                      </w14:solidFill>
                    </w14:textFill>
                  </w:rPr>
                  <w:t>6</w:t>
                </w:r>
              </w:p>
            </w:tc>
            <w:tc>
              <w:tcPr>
                <w:tcW w:w="594" w:type="dxa"/>
              </w:tcPr>
              <w:p w14:paraId="3E5875E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615" w:type="dxa"/>
              </w:tcPr>
              <w:p w14:paraId="0F00BA3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37" w:type="dxa"/>
              </w:tcPr>
              <w:p w14:paraId="4F23743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82" w:type="dxa"/>
              </w:tcPr>
              <w:p w14:paraId="3795EB9B">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sr-Cyrl-RS"/>
                    <w14:textFill>
                      <w14:solidFill>
                        <w14:schemeClr w14:val="tx1"/>
                      </w14:solidFill>
                    </w14:textFill>
                  </w:rPr>
                  <w:t>0</w:t>
                </w:r>
              </w:p>
            </w:tc>
            <w:tc>
              <w:tcPr>
                <w:tcW w:w="735" w:type="dxa"/>
              </w:tcPr>
              <w:p w14:paraId="1501805B">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76581BCA">
                <w:pPr>
                  <w:spacing w:after="0" w:line="240" w:lineRule="auto"/>
                  <w:rPr>
                    <w:rFonts w:hint="default" w:ascii="Times New Roman" w:hAnsi="Times New Roman" w:cs="Times New Roman"/>
                    <w:color w:val="000000" w:themeColor="text1"/>
                    <w:lang w:val="sr-Cyrl-R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lang w:val="sr-Cyrl-RS"/>
                    <w14:textFill>
                      <w14:solidFill>
                        <w14:schemeClr w14:val="tx1"/>
                      </w14:solidFill>
                    </w14:textFill>
                  </w:rPr>
                  <w:t>3</w:t>
                </w:r>
              </w:p>
            </w:tc>
          </w:tr>
        </w:tbl>
        <w:p w14:paraId="7A8D40A7">
          <w:pPr>
            <w:tabs>
              <w:tab w:val="left" w:pos="3270"/>
            </w:tabs>
            <w:rPr>
              <w:rFonts w:hint="default" w:ascii="Times New Roman" w:hAnsi="Times New Roman" w:cs="Times New Roman"/>
              <w:color w:val="000000" w:themeColor="text1"/>
              <w:lang w:val="sr-Cyrl-RS"/>
              <w14:textFill>
                <w14:solidFill>
                  <w14:schemeClr w14:val="tx1"/>
                </w14:solidFill>
              </w14:textFill>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546"/>
            <w:gridCol w:w="567"/>
            <w:gridCol w:w="589"/>
            <w:gridCol w:w="594"/>
            <w:gridCol w:w="935"/>
            <w:gridCol w:w="573"/>
            <w:gridCol w:w="594"/>
            <w:gridCol w:w="615"/>
            <w:gridCol w:w="637"/>
            <w:gridCol w:w="935"/>
            <w:gridCol w:w="795"/>
            <w:gridCol w:w="935"/>
          </w:tblGrid>
          <w:tr w14:paraId="3FF0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6A42808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Обреж</w:t>
                </w:r>
              </w:p>
            </w:tc>
            <w:tc>
              <w:tcPr>
                <w:tcW w:w="546" w:type="dxa"/>
                <w:shd w:val="clear" w:color="auto" w:fill="D8D8D8" w:themeFill="background1" w:themeFillShade="D9"/>
              </w:tcPr>
              <w:p w14:paraId="12E8874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w:t>
                </w:r>
              </w:p>
            </w:tc>
            <w:tc>
              <w:tcPr>
                <w:tcW w:w="567" w:type="dxa"/>
                <w:shd w:val="clear" w:color="auto" w:fill="D8D8D8" w:themeFill="background1" w:themeFillShade="D9"/>
              </w:tcPr>
              <w:p w14:paraId="5AA772E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w:t>
                </w:r>
              </w:p>
            </w:tc>
            <w:tc>
              <w:tcPr>
                <w:tcW w:w="589" w:type="dxa"/>
                <w:shd w:val="clear" w:color="auto" w:fill="D8D8D8" w:themeFill="background1" w:themeFillShade="D9"/>
              </w:tcPr>
              <w:p w14:paraId="1A2BF9A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III</w:t>
                </w:r>
              </w:p>
            </w:tc>
            <w:tc>
              <w:tcPr>
                <w:tcW w:w="594" w:type="dxa"/>
                <w:shd w:val="clear" w:color="auto" w:fill="D8D8D8" w:themeFill="background1" w:themeFillShade="D9"/>
              </w:tcPr>
              <w:p w14:paraId="33B0D73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IV</w:t>
                </w:r>
              </w:p>
            </w:tc>
            <w:tc>
              <w:tcPr>
                <w:tcW w:w="882" w:type="dxa"/>
                <w:shd w:val="clear" w:color="auto" w:fill="D8D8D8" w:themeFill="background1" w:themeFillShade="D9"/>
              </w:tcPr>
              <w:p w14:paraId="6585CF3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573" w:type="dxa"/>
                <w:shd w:val="clear" w:color="auto" w:fill="D8D8D8" w:themeFill="background1" w:themeFillShade="D9"/>
              </w:tcPr>
              <w:p w14:paraId="13F04A90">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w:t>
                </w:r>
              </w:p>
            </w:tc>
            <w:tc>
              <w:tcPr>
                <w:tcW w:w="594" w:type="dxa"/>
                <w:shd w:val="clear" w:color="auto" w:fill="D8D8D8" w:themeFill="background1" w:themeFillShade="D9"/>
              </w:tcPr>
              <w:p w14:paraId="07A872F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w:t>
                </w:r>
              </w:p>
            </w:tc>
            <w:tc>
              <w:tcPr>
                <w:tcW w:w="615" w:type="dxa"/>
                <w:shd w:val="clear" w:color="auto" w:fill="D8D8D8" w:themeFill="background1" w:themeFillShade="D9"/>
              </w:tcPr>
              <w:p w14:paraId="18C35F98">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w:t>
                </w:r>
              </w:p>
            </w:tc>
            <w:tc>
              <w:tcPr>
                <w:tcW w:w="637" w:type="dxa"/>
                <w:shd w:val="clear" w:color="auto" w:fill="D8D8D8" w:themeFill="background1" w:themeFillShade="D9"/>
              </w:tcPr>
              <w:p w14:paraId="4D0B948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VIII</w:t>
                </w:r>
              </w:p>
            </w:tc>
            <w:tc>
              <w:tcPr>
                <w:tcW w:w="882" w:type="dxa"/>
                <w:shd w:val="clear" w:color="auto" w:fill="D8D8D8" w:themeFill="background1" w:themeFillShade="D9"/>
              </w:tcPr>
              <w:p w14:paraId="3A35368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735" w:type="dxa"/>
                <w:shd w:val="clear" w:color="auto" w:fill="D8D8D8" w:themeFill="background1" w:themeFillShade="D9"/>
              </w:tcPr>
              <w:p w14:paraId="5FA4054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ОДСР</w:t>
                </w:r>
              </w:p>
            </w:tc>
            <w:tc>
              <w:tcPr>
                <w:tcW w:w="882" w:type="dxa"/>
                <w:shd w:val="clear" w:color="auto" w:fill="BEBEBE" w:themeFill="background1" w:themeFillShade="BF"/>
              </w:tcPr>
              <w:p w14:paraId="71C7443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r>
          <w:tr w14:paraId="3AB2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11F2186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Дечаци</w:t>
                </w:r>
              </w:p>
            </w:tc>
            <w:tc>
              <w:tcPr>
                <w:tcW w:w="546" w:type="dxa"/>
              </w:tcPr>
              <w:p w14:paraId="76C41B4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567" w:type="dxa"/>
              </w:tcPr>
              <w:p w14:paraId="68F4231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589" w:type="dxa"/>
              </w:tcPr>
              <w:p w14:paraId="303E8CE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94" w:type="dxa"/>
              </w:tcPr>
              <w:p w14:paraId="3C36C0D3">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882" w:type="dxa"/>
              </w:tcPr>
              <w:p w14:paraId="687D3A4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w:t>
                </w:r>
              </w:p>
            </w:tc>
            <w:tc>
              <w:tcPr>
                <w:tcW w:w="573" w:type="dxa"/>
              </w:tcPr>
              <w:p w14:paraId="429668C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594" w:type="dxa"/>
              </w:tcPr>
              <w:p w14:paraId="1DE2E068">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615" w:type="dxa"/>
              </w:tcPr>
              <w:p w14:paraId="205DDAC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37" w:type="dxa"/>
              </w:tcPr>
              <w:p w14:paraId="37ECE30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882" w:type="dxa"/>
              </w:tcPr>
              <w:p w14:paraId="75D37B0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735" w:type="dxa"/>
              </w:tcPr>
              <w:p w14:paraId="55206393">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4BE63A1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w:t>
                </w:r>
              </w:p>
            </w:tc>
          </w:tr>
          <w:tr w14:paraId="3D3C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7B31D09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Девојчице</w:t>
                </w:r>
              </w:p>
            </w:tc>
            <w:tc>
              <w:tcPr>
                <w:tcW w:w="546" w:type="dxa"/>
              </w:tcPr>
              <w:p w14:paraId="0052310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567" w:type="dxa"/>
              </w:tcPr>
              <w:p w14:paraId="298B856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89" w:type="dxa"/>
              </w:tcPr>
              <w:p w14:paraId="1EC6DDF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94" w:type="dxa"/>
              </w:tcPr>
              <w:p w14:paraId="621D233C">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82" w:type="dxa"/>
              </w:tcPr>
              <w:p w14:paraId="5E395C8A">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24</w:t>
                </w:r>
              </w:p>
            </w:tc>
            <w:tc>
              <w:tcPr>
                <w:tcW w:w="573" w:type="dxa"/>
              </w:tcPr>
              <w:p w14:paraId="409D63A4">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594" w:type="dxa"/>
              </w:tcPr>
              <w:p w14:paraId="6B27318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615" w:type="dxa"/>
              </w:tcPr>
              <w:p w14:paraId="36ED436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637" w:type="dxa"/>
              </w:tcPr>
              <w:p w14:paraId="67E1288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882" w:type="dxa"/>
              </w:tcPr>
              <w:p w14:paraId="081022F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735" w:type="dxa"/>
              </w:tcPr>
              <w:p w14:paraId="1A005022">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20DF2B8D">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47</w:t>
                </w:r>
              </w:p>
            </w:tc>
          </w:tr>
          <w:tr w14:paraId="5D4F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shd w:val="clear" w:color="auto" w:fill="D8D8D8" w:themeFill="background1" w:themeFillShade="D9"/>
              </w:tcPr>
              <w:p w14:paraId="72170497">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Укупно</w:t>
                </w:r>
              </w:p>
            </w:tc>
            <w:tc>
              <w:tcPr>
                <w:tcW w:w="546" w:type="dxa"/>
              </w:tcPr>
              <w:p w14:paraId="27AB4D91">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567" w:type="dxa"/>
              </w:tcPr>
              <w:p w14:paraId="61DF2AA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589" w:type="dxa"/>
              </w:tcPr>
              <w:p w14:paraId="0088B7B2">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594" w:type="dxa"/>
              </w:tcPr>
              <w:p w14:paraId="7C864576">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882" w:type="dxa"/>
              </w:tcPr>
              <w:p w14:paraId="461028DB">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573" w:type="dxa"/>
              </w:tcPr>
              <w:p w14:paraId="408049E9">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594" w:type="dxa"/>
              </w:tcPr>
              <w:p w14:paraId="7A600F80">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615" w:type="dxa"/>
              </w:tcPr>
              <w:p w14:paraId="3E645AC5">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637" w:type="dxa"/>
              </w:tcPr>
              <w:p w14:paraId="41F9C8D8">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882" w:type="dxa"/>
              </w:tcPr>
              <w:p w14:paraId="2042A18E">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w:t>
                </w:r>
              </w:p>
            </w:tc>
            <w:tc>
              <w:tcPr>
                <w:tcW w:w="735" w:type="dxa"/>
              </w:tcPr>
              <w:p w14:paraId="080B572B">
                <w:pPr>
                  <w:spacing w:after="0" w:line="240" w:lineRule="auto"/>
                  <w:rPr>
                    <w:rFonts w:hint="default" w:ascii="Times New Roman" w:hAnsi="Times New Roman" w:cs="Times New Roman"/>
                    <w:color w:val="000000" w:themeColor="text1"/>
                    <w14:textFill>
                      <w14:solidFill>
                        <w14:schemeClr w14:val="tx1"/>
                      </w14:solidFill>
                    </w14:textFill>
                  </w:rPr>
                </w:pPr>
              </w:p>
            </w:tc>
            <w:tc>
              <w:tcPr>
                <w:tcW w:w="882" w:type="dxa"/>
                <w:shd w:val="clear" w:color="auto" w:fill="BEBEBE" w:themeFill="background1" w:themeFillShade="BF"/>
              </w:tcPr>
              <w:p w14:paraId="23739AFF">
                <w:pPr>
                  <w:spacing w:after="0"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101</w:t>
                </w:r>
              </w:p>
            </w:tc>
          </w:tr>
        </w:tbl>
        <w:p w14:paraId="58CDBB90">
          <w:pPr>
            <w:rPr>
              <w:rFonts w:hint="default" w:ascii="Times New Roman" w:hAnsi="Times New Roman" w:cs="Times New Roman"/>
              <w:lang w:val="sr-Cyrl-RS"/>
              <w14:textFill>
                <w14:gradFill>
                  <w14:gsLst>
                    <w14:gs w14:pos="0">
                      <w14:srgbClr w14:val="FE4444"/>
                    </w14:gs>
                    <w14:gs w14:pos="100000">
                      <w14:srgbClr w14:val="832B2B"/>
                    </w14:gs>
                  </w14:gsLst>
                  <w14:lin w14:ang="0" w14:scaled="0"/>
                </w14:gradFill>
              </w14:textFill>
            </w:rPr>
          </w:pPr>
        </w:p>
        <w:p w14:paraId="08DA83EA">
          <w:pPr>
            <w:spacing w:after="0" w:line="240" w:lineRule="auto"/>
            <w:jc w:val="center"/>
            <w:rPr>
              <w:rFonts w:hint="default" w:ascii="Times New Roman" w:hAnsi="Times New Roman" w:eastAsia="Times New Roman" w:cs="Times New Roman"/>
            </w:rPr>
          </w:pPr>
        </w:p>
        <w:p w14:paraId="23816395">
          <w:pPr>
            <w:spacing w:after="0" w:line="240" w:lineRule="auto"/>
            <w:rPr>
              <w:rFonts w:hint="default" w:ascii="Times New Roman" w:hAnsi="Times New Roman" w:eastAsia="Times New Roman" w:cs="Times New Roman"/>
              <w:b/>
              <w:lang w:val="sr-Cyrl-RS"/>
            </w:rPr>
          </w:pPr>
        </w:p>
        <w:p w14:paraId="4EB7634C">
          <w:pPr>
            <w:spacing w:after="0" w:line="240" w:lineRule="auto"/>
            <w:rPr>
              <w:rFonts w:hint="default" w:ascii="Times New Roman" w:hAnsi="Times New Roman" w:eastAsia="Times New Roman" w:cs="Times New Roman"/>
              <w:b/>
              <w:lang w:val="sr-Cyrl-CS"/>
            </w:rPr>
          </w:pPr>
        </w:p>
        <w:p w14:paraId="704E48C8">
          <w:pPr>
            <w:spacing w:after="0" w:line="240" w:lineRule="auto"/>
            <w:rPr>
              <w:rFonts w:hint="default" w:ascii="Times New Roman" w:hAnsi="Times New Roman" w:eastAsia="Times New Roman" w:cs="Times New Roman"/>
              <w:b/>
              <w:lang w:val="sr-Cyrl-CS"/>
            </w:rPr>
          </w:pPr>
        </w:p>
        <w:p w14:paraId="2402BFB7">
          <w:pPr>
            <w:spacing w:after="0" w:line="240" w:lineRule="auto"/>
            <w:rPr>
              <w:rFonts w:hint="default" w:ascii="Times New Roman" w:hAnsi="Times New Roman" w:eastAsia="Times New Roman" w:cs="Times New Roman"/>
              <w:b/>
              <w:lang w:val="sr-Cyrl-CS"/>
            </w:rPr>
          </w:pPr>
        </w:p>
        <w:p w14:paraId="22F82183">
          <w:pPr>
            <w:spacing w:after="0" w:line="240" w:lineRule="auto"/>
            <w:rPr>
              <w:rFonts w:hint="default" w:ascii="Times New Roman" w:hAnsi="Times New Roman" w:eastAsia="Times New Roman" w:cs="Times New Roman"/>
              <w:b/>
              <w:lang w:val="sr-Cyrl-CS"/>
            </w:rPr>
          </w:pPr>
        </w:p>
        <w:p w14:paraId="0084A09D">
          <w:pPr>
            <w:spacing w:after="0" w:line="240" w:lineRule="auto"/>
            <w:rPr>
              <w:rFonts w:hint="default" w:ascii="Times New Roman" w:hAnsi="Times New Roman" w:eastAsia="Times New Roman" w:cs="Times New Roman"/>
              <w:b/>
              <w:lang w:val="sr-Cyrl-CS"/>
            </w:rPr>
          </w:pPr>
        </w:p>
        <w:p w14:paraId="3A94B9CB">
          <w:pPr>
            <w:rPr>
              <w:rFonts w:hint="default" w:ascii="Times New Roman" w:hAnsi="Times New Roman" w:eastAsia="Calibri" w:cs="Times New Roman"/>
              <w:bCs/>
              <w:color w:val="7030A0"/>
              <w:sz w:val="24"/>
              <w:szCs w:val="24"/>
              <w:u w:val="single"/>
              <w:lang w:val="sr-Cyrl-C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115"/>
            <w:gridCol w:w="2115"/>
            <w:gridCol w:w="2115"/>
            <w:gridCol w:w="2115"/>
          </w:tblGrid>
          <w:tr w14:paraId="520F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4" w:type="dxa"/>
                <w:gridSpan w:val="5"/>
              </w:tcPr>
              <w:p w14:paraId="24896A57">
                <w:pPr>
                  <w:spacing w:after="0" w:line="240" w:lineRule="auto"/>
                  <w:jc w:val="center"/>
                  <w:rPr>
                    <w:rFonts w:hint="default" w:ascii="Times New Roman" w:hAnsi="Times New Roman" w:eastAsia="Calibri" w:cs="Times New Roman"/>
                    <w:bCs/>
                    <w:sz w:val="24"/>
                    <w:szCs w:val="24"/>
                    <w:lang w:val="sr-Cyrl-CS"/>
                  </w:rPr>
                </w:pPr>
                <w:r>
                  <w:rPr>
                    <w:rFonts w:hint="default" w:ascii="Times New Roman" w:hAnsi="Times New Roman" w:eastAsia="Calibri" w:cs="Times New Roman"/>
                    <w:bCs/>
                    <w:sz w:val="24"/>
                    <w:szCs w:val="24"/>
                    <w:lang w:val="sr-Cyrl-CS"/>
                  </w:rPr>
                  <w:t>ИНДИВИДУАЛИЗАЦИЈА</w:t>
                </w:r>
              </w:p>
            </w:tc>
          </w:tr>
          <w:tr w14:paraId="398E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215F7352">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Разред/место</w:t>
                </w:r>
              </w:p>
            </w:tc>
            <w:tc>
              <w:tcPr>
                <w:tcW w:w="2115" w:type="dxa"/>
              </w:tcPr>
              <w:p w14:paraId="1FC86FFF">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Купиново</w:t>
                </w:r>
              </w:p>
            </w:tc>
            <w:tc>
              <w:tcPr>
                <w:tcW w:w="2115" w:type="dxa"/>
              </w:tcPr>
              <w:p w14:paraId="7F635E77">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Ашања</w:t>
                </w:r>
              </w:p>
            </w:tc>
            <w:tc>
              <w:tcPr>
                <w:tcW w:w="2115" w:type="dxa"/>
              </w:tcPr>
              <w:p w14:paraId="272423D1">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Обреж</w:t>
                </w:r>
              </w:p>
            </w:tc>
            <w:tc>
              <w:tcPr>
                <w:tcW w:w="2115" w:type="dxa"/>
              </w:tcPr>
              <w:p w14:paraId="27552E66">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Укупно</w:t>
                </w:r>
              </w:p>
            </w:tc>
          </w:tr>
          <w:tr w14:paraId="1B63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407AF9E3">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w:t>
                </w:r>
              </w:p>
            </w:tc>
            <w:tc>
              <w:tcPr>
                <w:tcW w:w="2115" w:type="dxa"/>
              </w:tcPr>
              <w:p w14:paraId="45CA2AF4">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c>
              <w:tcPr>
                <w:tcW w:w="2115" w:type="dxa"/>
              </w:tcPr>
              <w:p w14:paraId="121FBA9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13917EAE">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c>
              <w:tcPr>
                <w:tcW w:w="2115" w:type="dxa"/>
              </w:tcPr>
              <w:p w14:paraId="68488B88">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r>
          <w:tr w14:paraId="0FA2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1EDD78F4">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w:t>
                </w:r>
              </w:p>
            </w:tc>
            <w:tc>
              <w:tcPr>
                <w:tcW w:w="2115" w:type="dxa"/>
              </w:tcPr>
              <w:p w14:paraId="49B69052">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496E2F63">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c>
              <w:tcPr>
                <w:tcW w:w="2115" w:type="dxa"/>
              </w:tcPr>
              <w:p w14:paraId="42A42B8D">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c>
              <w:tcPr>
                <w:tcW w:w="2115" w:type="dxa"/>
              </w:tcPr>
              <w:p w14:paraId="07CB70D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r>
          <w:tr w14:paraId="53FB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58958207">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III</w:t>
                </w:r>
              </w:p>
            </w:tc>
            <w:tc>
              <w:tcPr>
                <w:tcW w:w="2115" w:type="dxa"/>
              </w:tcPr>
              <w:p w14:paraId="55D63B5A">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c>
              <w:tcPr>
                <w:tcW w:w="2115" w:type="dxa"/>
              </w:tcPr>
              <w:p w14:paraId="46EC2F8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568F9441">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c>
              <w:tcPr>
                <w:tcW w:w="2115" w:type="dxa"/>
              </w:tcPr>
              <w:p w14:paraId="0C2144DC">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3</w:t>
                </w:r>
              </w:p>
            </w:tc>
          </w:tr>
          <w:tr w14:paraId="2E9F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5C58791D">
                <w:pPr>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rPr>
                  <w:t>IV</w:t>
                </w:r>
              </w:p>
            </w:tc>
            <w:tc>
              <w:tcPr>
                <w:tcW w:w="2115" w:type="dxa"/>
              </w:tcPr>
              <w:p w14:paraId="116E1504">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3312BDEC">
                <w:pPr>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1</w:t>
                </w:r>
              </w:p>
            </w:tc>
            <w:tc>
              <w:tcPr>
                <w:tcW w:w="2115" w:type="dxa"/>
              </w:tcPr>
              <w:p w14:paraId="398D2BD3">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470365D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r>
          <w:tr w14:paraId="646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26913E60">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w:t>
                </w:r>
              </w:p>
            </w:tc>
            <w:tc>
              <w:tcPr>
                <w:tcW w:w="2115" w:type="dxa"/>
              </w:tcPr>
              <w:p w14:paraId="45EA9BCD">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5D83284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3E9D36E0">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7E64F4D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r>
          <w:tr w14:paraId="309A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52B0659D">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w:t>
                </w:r>
              </w:p>
            </w:tc>
            <w:tc>
              <w:tcPr>
                <w:tcW w:w="2115" w:type="dxa"/>
              </w:tcPr>
              <w:p w14:paraId="59DB57A3">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6339A35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c>
              <w:tcPr>
                <w:tcW w:w="2115" w:type="dxa"/>
              </w:tcPr>
              <w:p w14:paraId="272B6B87">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0097D2AB">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3</w:t>
                </w:r>
              </w:p>
            </w:tc>
          </w:tr>
          <w:tr w14:paraId="03DD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42999D8D">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w:t>
                </w:r>
              </w:p>
            </w:tc>
            <w:tc>
              <w:tcPr>
                <w:tcW w:w="2115" w:type="dxa"/>
              </w:tcPr>
              <w:p w14:paraId="710F6FA7">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61D63382">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06970DE8">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775CC124">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r>
          <w:tr w14:paraId="3981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0A9D599B">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VIII</w:t>
                </w:r>
              </w:p>
            </w:tc>
            <w:tc>
              <w:tcPr>
                <w:tcW w:w="2115" w:type="dxa"/>
              </w:tcPr>
              <w:p w14:paraId="17DCC92D">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0</w:t>
                </w:r>
              </w:p>
            </w:tc>
            <w:tc>
              <w:tcPr>
                <w:tcW w:w="2115" w:type="dxa"/>
              </w:tcPr>
              <w:p w14:paraId="7283987C">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261D5249">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w:t>
                </w:r>
              </w:p>
            </w:tc>
            <w:tc>
              <w:tcPr>
                <w:tcW w:w="2115" w:type="dxa"/>
              </w:tcPr>
              <w:p w14:paraId="306ADBF8">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r>
          <w:tr w14:paraId="4674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43980811">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lang w:val="sr-Cyrl-CS"/>
                  </w:rPr>
                  <w:t>Укупно</w:t>
                </w:r>
              </w:p>
            </w:tc>
            <w:tc>
              <w:tcPr>
                <w:tcW w:w="2115" w:type="dxa"/>
              </w:tcPr>
              <w:p w14:paraId="32D9EC0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3</w:t>
                </w:r>
              </w:p>
            </w:tc>
            <w:tc>
              <w:tcPr>
                <w:tcW w:w="2115" w:type="dxa"/>
              </w:tcPr>
              <w:p w14:paraId="504931C8">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9</w:t>
                </w:r>
              </w:p>
            </w:tc>
            <w:tc>
              <w:tcPr>
                <w:tcW w:w="2115" w:type="dxa"/>
              </w:tcPr>
              <w:p w14:paraId="3BE12E5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2</w:t>
                </w:r>
              </w:p>
            </w:tc>
            <w:tc>
              <w:tcPr>
                <w:tcW w:w="2115" w:type="dxa"/>
              </w:tcPr>
              <w:p w14:paraId="6AAA1387">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14</w:t>
                </w:r>
              </w:p>
            </w:tc>
          </w:tr>
        </w:tbl>
        <w:p w14:paraId="23F8D2E3">
          <w:pPr>
            <w:pStyle w:val="2"/>
            <w:bidi w:val="0"/>
            <w:outlineLvl w:val="9"/>
            <w:rPr>
              <w:rFonts w:hint="default" w:ascii="Times New Roman" w:hAnsi="Times New Roman" w:cs="Times New Roman"/>
              <w:lang w:val="sr-Cyrl-CS"/>
            </w:rPr>
          </w:pPr>
        </w:p>
        <w:p w14:paraId="3BE38386">
          <w:pPr>
            <w:pStyle w:val="2"/>
            <w:bidi w:val="0"/>
            <w:rPr>
              <w:rFonts w:hint="default" w:ascii="Times New Roman" w:hAnsi="Times New Roman" w:cs="Times New Roman"/>
              <w:lang w:val="sr-Cyrl-RS"/>
            </w:rPr>
          </w:pPr>
          <w:bookmarkStart w:id="64" w:name="_Toc17487"/>
          <w:r>
            <w:rPr>
              <w:rFonts w:hint="default" w:ascii="Times New Roman" w:hAnsi="Times New Roman" w:cs="Times New Roman"/>
              <w:lang w:val="sr-Cyrl-CS"/>
            </w:rPr>
            <w:t xml:space="preserve">3.7.2. </w:t>
          </w:r>
          <w:r>
            <w:rPr>
              <w:rFonts w:hint="default" w:ascii="Times New Roman" w:hAnsi="Times New Roman" w:cs="Times New Roman"/>
            </w:rPr>
            <w:t>БРОЈ УЧЕНИКА КОЈИМА ЈЕ ПОТРЕБНА ДОДАТНА ПОДРШКА У ОБРАЗОВАЊУ</w:t>
          </w:r>
          <w:bookmarkEnd w:id="64"/>
        </w:p>
        <w:tbl>
          <w:tblPr>
            <w:tblStyle w:val="14"/>
            <w:tblpPr w:leftFromText="180" w:rightFromText="180" w:vertAnchor="text" w:horzAnchor="margin" w:tblpY="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924"/>
            <w:gridCol w:w="1924"/>
            <w:gridCol w:w="1925"/>
            <w:gridCol w:w="1925"/>
          </w:tblGrid>
          <w:tr w14:paraId="7782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2" w:type="dxa"/>
                <w:gridSpan w:val="5"/>
                <w:shd w:val="clear" w:color="auto" w:fill="EBEFE6" w:themeFill="accent2" w:themeFillTint="33"/>
              </w:tcPr>
              <w:p w14:paraId="0B6EDB0D">
                <w:pPr>
                  <w:spacing w:after="0" w:line="240" w:lineRule="auto"/>
                  <w:jc w:val="center"/>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rPr>
                  <w:t>ИОП – по прилагођеном програму</w:t>
                </w:r>
              </w:p>
            </w:tc>
          </w:tr>
          <w:tr w14:paraId="1098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EBEFE6" w:themeFill="accent2" w:themeFillTint="33"/>
              </w:tcPr>
              <w:p w14:paraId="1C70447A">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 xml:space="preserve">Разред / Место </w:t>
                </w:r>
              </w:p>
            </w:tc>
            <w:tc>
              <w:tcPr>
                <w:tcW w:w="1924" w:type="dxa"/>
                <w:shd w:val="clear" w:color="auto" w:fill="EBEFE6" w:themeFill="accent2" w:themeFillTint="33"/>
              </w:tcPr>
              <w:p w14:paraId="05D5D8C6">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Купиново</w:t>
                </w:r>
              </w:p>
            </w:tc>
            <w:tc>
              <w:tcPr>
                <w:tcW w:w="1924" w:type="dxa"/>
                <w:shd w:val="clear" w:color="auto" w:fill="EBEFE6" w:themeFill="accent2" w:themeFillTint="33"/>
              </w:tcPr>
              <w:p w14:paraId="2626BE2A">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Ашања</w:t>
                </w:r>
              </w:p>
            </w:tc>
            <w:tc>
              <w:tcPr>
                <w:tcW w:w="1925" w:type="dxa"/>
                <w:shd w:val="clear" w:color="auto" w:fill="EBEFE6" w:themeFill="accent2" w:themeFillTint="33"/>
              </w:tcPr>
              <w:p w14:paraId="6B86CB1E">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Обреж</w:t>
                </w:r>
              </w:p>
            </w:tc>
            <w:tc>
              <w:tcPr>
                <w:tcW w:w="1925" w:type="dxa"/>
                <w:shd w:val="clear" w:color="auto" w:fill="EBEFE6" w:themeFill="accent2" w:themeFillTint="33"/>
              </w:tcPr>
              <w:p w14:paraId="2D650B2B">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Укупно</w:t>
                </w:r>
              </w:p>
            </w:tc>
          </w:tr>
          <w:tr w14:paraId="0C57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449948FF">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I</w:t>
                </w:r>
              </w:p>
            </w:tc>
            <w:tc>
              <w:tcPr>
                <w:tcW w:w="1924" w:type="dxa"/>
              </w:tcPr>
              <w:p w14:paraId="6CAD5670">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4" w:type="dxa"/>
              </w:tcPr>
              <w:p w14:paraId="26BD49A4">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5" w:type="dxa"/>
              </w:tcPr>
              <w:p w14:paraId="6CD6B934">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5" w:type="dxa"/>
              </w:tcPr>
              <w:p w14:paraId="1093A656">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r>
          <w:tr w14:paraId="18BF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674D09D5">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II</w:t>
                </w:r>
              </w:p>
            </w:tc>
            <w:tc>
              <w:tcPr>
                <w:tcW w:w="1924" w:type="dxa"/>
              </w:tcPr>
              <w:p w14:paraId="5B378B64">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4" w:type="dxa"/>
              </w:tcPr>
              <w:p w14:paraId="6204698E">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17765138">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5" w:type="dxa"/>
              </w:tcPr>
              <w:p w14:paraId="0135B6B4">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r>
          <w:tr w14:paraId="2E06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6923101D">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III</w:t>
                </w:r>
              </w:p>
            </w:tc>
            <w:tc>
              <w:tcPr>
                <w:tcW w:w="1924" w:type="dxa"/>
              </w:tcPr>
              <w:p w14:paraId="367AE494">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4" w:type="dxa"/>
              </w:tcPr>
              <w:p w14:paraId="61154213">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925" w:type="dxa"/>
              </w:tcPr>
              <w:p w14:paraId="37288F80">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5" w:type="dxa"/>
              </w:tcPr>
              <w:p w14:paraId="338026CF">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r>
          <w:tr w14:paraId="0908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5A7279C3">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IV</w:t>
                </w:r>
              </w:p>
            </w:tc>
            <w:tc>
              <w:tcPr>
                <w:tcW w:w="1924" w:type="dxa"/>
              </w:tcPr>
              <w:p w14:paraId="414CB7C8">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4" w:type="dxa"/>
              </w:tcPr>
              <w:p w14:paraId="4E86D8B8">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039BC682">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1DD5F507">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r>
          <w:tr w14:paraId="1B1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FFFFF" w:themeFill="background1"/>
              </w:tcPr>
              <w:p w14:paraId="11BF2B28">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V</w:t>
                </w:r>
              </w:p>
            </w:tc>
            <w:tc>
              <w:tcPr>
                <w:tcW w:w="1924" w:type="dxa"/>
              </w:tcPr>
              <w:p w14:paraId="7B73755D">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4" w:type="dxa"/>
              </w:tcPr>
              <w:p w14:paraId="04DF4D93">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5" w:type="dxa"/>
              </w:tcPr>
              <w:p w14:paraId="56BD47A6">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5" w:type="dxa"/>
              </w:tcPr>
              <w:p w14:paraId="7934080A">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2</w:t>
                </w:r>
              </w:p>
            </w:tc>
          </w:tr>
          <w:tr w14:paraId="0B70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FFFFF" w:themeFill="background1"/>
              </w:tcPr>
              <w:p w14:paraId="27CA486D">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VI</w:t>
                </w:r>
              </w:p>
            </w:tc>
            <w:tc>
              <w:tcPr>
                <w:tcW w:w="1924" w:type="dxa"/>
              </w:tcPr>
              <w:p w14:paraId="44BFCCFC">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924" w:type="dxa"/>
              </w:tcPr>
              <w:p w14:paraId="3D28F098">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3BE2FF89">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150A5AEC">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r>
          <w:tr w14:paraId="15C2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68C41A30">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VII</w:t>
                </w:r>
              </w:p>
            </w:tc>
            <w:tc>
              <w:tcPr>
                <w:tcW w:w="1924" w:type="dxa"/>
              </w:tcPr>
              <w:p w14:paraId="359963C2">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4" w:type="dxa"/>
              </w:tcPr>
              <w:p w14:paraId="16223CE3">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5" w:type="dxa"/>
              </w:tcPr>
              <w:p w14:paraId="36F62B8E">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5" w:type="dxa"/>
              </w:tcPr>
              <w:p w14:paraId="2143E4E6">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w:t>
                </w:r>
              </w:p>
            </w:tc>
          </w:tr>
          <w:tr w14:paraId="20EC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14:paraId="2A551E03">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VIII</w:t>
                </w:r>
              </w:p>
            </w:tc>
            <w:tc>
              <w:tcPr>
                <w:tcW w:w="1924" w:type="dxa"/>
              </w:tcPr>
              <w:p w14:paraId="4447876B">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1924" w:type="dxa"/>
              </w:tcPr>
              <w:p w14:paraId="7C4F7B76">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0</w:t>
                </w:r>
              </w:p>
            </w:tc>
            <w:tc>
              <w:tcPr>
                <w:tcW w:w="1925" w:type="dxa"/>
              </w:tcPr>
              <w:p w14:paraId="41DA07CE">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925" w:type="dxa"/>
              </w:tcPr>
              <w:p w14:paraId="1B54A439">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w:t>
                </w:r>
              </w:p>
            </w:tc>
          </w:tr>
          <w:tr w14:paraId="4E92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EBEFE6" w:themeFill="accent2" w:themeFillTint="33"/>
              </w:tcPr>
              <w:p w14:paraId="36555118">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 xml:space="preserve">Укупно </w:t>
                </w:r>
              </w:p>
            </w:tc>
            <w:tc>
              <w:tcPr>
                <w:tcW w:w="1924" w:type="dxa"/>
              </w:tcPr>
              <w:p w14:paraId="180A38E3">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4</w:t>
                </w:r>
              </w:p>
            </w:tc>
            <w:tc>
              <w:tcPr>
                <w:tcW w:w="1924" w:type="dxa"/>
              </w:tcPr>
              <w:p w14:paraId="1E341FC9">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1925" w:type="dxa"/>
              </w:tcPr>
              <w:p w14:paraId="1B9095EE">
                <w:pPr>
                  <w:spacing w:after="0" w:line="240" w:lineRule="auto"/>
                  <w:jc w:val="center"/>
                  <w:rPr>
                    <w:rFonts w:hint="default" w:ascii="Times New Roman" w:hAnsi="Times New Roman" w:cs="Times New Roman" w:eastAsiaTheme="minorEastAsia"/>
                  </w:rPr>
                </w:pPr>
                <w:r>
                  <w:rPr>
                    <w:rFonts w:hint="default" w:ascii="Times New Roman" w:hAnsi="Times New Roman" w:cs="Times New Roman" w:eastAsiaTheme="minorEastAsia"/>
                    <w:lang w:val="sr-Cyrl-RS"/>
                  </w:rPr>
                  <w:t>3</w:t>
                </w:r>
              </w:p>
            </w:tc>
            <w:tc>
              <w:tcPr>
                <w:tcW w:w="1925" w:type="dxa"/>
                <w:shd w:val="clear" w:color="auto" w:fill="EBEFE6" w:themeFill="accent2" w:themeFillTint="33"/>
              </w:tcPr>
              <w:p w14:paraId="5B0A3277">
                <w:pPr>
                  <w:spacing w:after="0" w:line="240" w:lineRule="auto"/>
                  <w:jc w:val="cente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11</w:t>
                </w:r>
              </w:p>
            </w:tc>
          </w:tr>
        </w:tbl>
        <w:p w14:paraId="3F34983C">
          <w:pPr>
            <w:tabs>
              <w:tab w:val="left" w:pos="403"/>
            </w:tabs>
            <w:rPr>
              <w:rFonts w:hint="default" w:ascii="Times New Roman" w:hAnsi="Times New Roman" w:eastAsia="Calibri" w:cs="Times New Roman"/>
              <w:b/>
              <w:color w:val="7030A0"/>
              <w:sz w:val="24"/>
              <w:szCs w:val="24"/>
              <w:lang w:val="sr-Cyrl-RS"/>
            </w:rPr>
          </w:pPr>
        </w:p>
        <w:p w14:paraId="79A46071">
          <w:pPr>
            <w:tabs>
              <w:tab w:val="left" w:pos="403"/>
            </w:tabs>
            <w:rPr>
              <w:rFonts w:hint="default" w:ascii="Times New Roman" w:hAnsi="Times New Roman" w:eastAsia="Calibri" w:cs="Times New Roman"/>
              <w:b/>
              <w:color w:val="7030A0"/>
              <w:sz w:val="24"/>
              <w:szCs w:val="24"/>
              <w:lang w:val="sr-Cyrl-RS"/>
            </w:rPr>
          </w:pPr>
        </w:p>
        <w:p w14:paraId="210DCB23">
          <w:pPr>
            <w:tabs>
              <w:tab w:val="left" w:pos="403"/>
            </w:tabs>
            <w:rPr>
              <w:rFonts w:hint="default" w:ascii="Times New Roman" w:hAnsi="Times New Roman" w:eastAsia="Calibri" w:cs="Times New Roman"/>
              <w:b/>
              <w:color w:val="7030A0"/>
              <w:sz w:val="24"/>
              <w:szCs w:val="24"/>
              <w:lang w:val="sr-Cyrl-RS"/>
            </w:rPr>
          </w:pPr>
        </w:p>
        <w:p w14:paraId="662DCF2B">
          <w:pPr>
            <w:tabs>
              <w:tab w:val="left" w:pos="403"/>
            </w:tabs>
            <w:rPr>
              <w:rFonts w:hint="default" w:ascii="Times New Roman" w:hAnsi="Times New Roman" w:eastAsia="Calibri" w:cs="Times New Roman"/>
              <w:b/>
              <w:color w:val="7030A0"/>
              <w:sz w:val="24"/>
              <w:szCs w:val="24"/>
              <w:lang w:val="sr-Cyrl-RS"/>
            </w:rPr>
          </w:pPr>
        </w:p>
        <w:p w14:paraId="6524BA86">
          <w:pPr>
            <w:tabs>
              <w:tab w:val="left" w:pos="403"/>
            </w:tabs>
            <w:rPr>
              <w:rFonts w:hint="default" w:ascii="Times New Roman" w:hAnsi="Times New Roman" w:eastAsia="Calibri" w:cs="Times New Roman"/>
              <w:b/>
              <w:color w:val="7030A0"/>
              <w:sz w:val="24"/>
              <w:szCs w:val="24"/>
              <w:lang w:val="sr-Cyrl-RS"/>
            </w:rPr>
          </w:pPr>
        </w:p>
        <w:p w14:paraId="35048293">
          <w:pPr>
            <w:tabs>
              <w:tab w:val="left" w:pos="403"/>
            </w:tabs>
            <w:rPr>
              <w:rFonts w:hint="default" w:ascii="Times New Roman" w:hAnsi="Times New Roman" w:eastAsia="Calibri" w:cs="Times New Roman"/>
              <w:b/>
              <w:color w:val="7030A0"/>
              <w:sz w:val="24"/>
              <w:szCs w:val="24"/>
              <w:lang w:val="sr-Cyrl-RS"/>
            </w:rPr>
          </w:pPr>
        </w:p>
        <w:p w14:paraId="2D863DCF">
          <w:pPr>
            <w:tabs>
              <w:tab w:val="left" w:pos="403"/>
            </w:tabs>
            <w:rPr>
              <w:rFonts w:hint="default" w:ascii="Times New Roman" w:hAnsi="Times New Roman" w:eastAsia="Calibri" w:cs="Times New Roman"/>
              <w:b/>
              <w:color w:val="7030A0"/>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2636"/>
          </w:tblGrid>
          <w:tr w14:paraId="177F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72" w:type="dxa"/>
                <w:gridSpan w:val="2"/>
              </w:tcPr>
              <w:p w14:paraId="42CFBCBA">
                <w:pPr>
                  <w:tabs>
                    <w:tab w:val="left" w:pos="403"/>
                  </w:tabs>
                  <w:spacing w:after="0" w:line="240" w:lineRule="auto"/>
                  <w:jc w:val="center"/>
                  <w:rPr>
                    <w:rFonts w:hint="default" w:ascii="Times New Roman" w:hAnsi="Times New Roman" w:eastAsia="Calibri" w:cs="Times New Roman"/>
                    <w:b/>
                    <w:sz w:val="24"/>
                    <w:szCs w:val="24"/>
                    <w:lang w:val="sr-Cyrl-RS"/>
                  </w:rPr>
                </w:pPr>
                <w:r>
                  <w:rPr>
                    <w:rFonts w:hint="default" w:ascii="Times New Roman" w:hAnsi="Times New Roman" w:eastAsia="Calibri" w:cs="Times New Roman"/>
                    <w:b/>
                    <w:sz w:val="24"/>
                    <w:szCs w:val="24"/>
                    <w:lang w:val="sr-Cyrl-RS"/>
                  </w:rPr>
                  <w:t>ИОП – по измењеном програму</w:t>
                </w:r>
              </w:p>
            </w:tc>
          </w:tr>
          <w:tr w14:paraId="6ADE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636" w:type="dxa"/>
              </w:tcPr>
              <w:p w14:paraId="653D4806">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Разред/одељење</w:t>
                </w:r>
              </w:p>
            </w:tc>
            <w:tc>
              <w:tcPr>
                <w:tcW w:w="2636" w:type="dxa"/>
              </w:tcPr>
              <w:p w14:paraId="79516D64">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ОДСР</w:t>
                </w:r>
              </w:p>
            </w:tc>
          </w:tr>
          <w:tr w14:paraId="7194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36" w:type="dxa"/>
              </w:tcPr>
              <w:p w14:paraId="4146DF3C">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w:t>
                </w:r>
              </w:p>
            </w:tc>
            <w:tc>
              <w:tcPr>
                <w:tcW w:w="2636" w:type="dxa"/>
              </w:tcPr>
              <w:p w14:paraId="0C97012A">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r>
          <w:tr w14:paraId="6365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636" w:type="dxa"/>
              </w:tcPr>
              <w:p w14:paraId="2355AEB3">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w:t>
                </w:r>
              </w:p>
            </w:tc>
            <w:tc>
              <w:tcPr>
                <w:tcW w:w="2636" w:type="dxa"/>
              </w:tcPr>
              <w:p w14:paraId="3253B775">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r>
          <w:tr w14:paraId="4003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36" w:type="dxa"/>
              </w:tcPr>
              <w:p w14:paraId="606F50BC">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III</w:t>
                </w:r>
              </w:p>
            </w:tc>
            <w:tc>
              <w:tcPr>
                <w:tcW w:w="2636" w:type="dxa"/>
              </w:tcPr>
              <w:p w14:paraId="3463DD5C">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0</w:t>
                </w:r>
              </w:p>
            </w:tc>
          </w:tr>
          <w:tr w14:paraId="3C32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636" w:type="dxa"/>
              </w:tcPr>
              <w:p w14:paraId="020BA5A4">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IV</w:t>
                </w:r>
              </w:p>
            </w:tc>
            <w:tc>
              <w:tcPr>
                <w:tcW w:w="2636" w:type="dxa"/>
              </w:tcPr>
              <w:p w14:paraId="6743006A">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2 у редовној настави</w:t>
                </w:r>
              </w:p>
            </w:tc>
          </w:tr>
          <w:tr w14:paraId="0E96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36" w:type="dxa"/>
              </w:tcPr>
              <w:p w14:paraId="0E3CC19A">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w:t>
                </w:r>
              </w:p>
            </w:tc>
            <w:tc>
              <w:tcPr>
                <w:tcW w:w="2636" w:type="dxa"/>
              </w:tcPr>
              <w:p w14:paraId="4EBDA563">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0</w:t>
                </w:r>
              </w:p>
            </w:tc>
          </w:tr>
          <w:tr w14:paraId="1D2B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636" w:type="dxa"/>
              </w:tcPr>
              <w:p w14:paraId="002C4215">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w:t>
                </w:r>
              </w:p>
            </w:tc>
            <w:tc>
              <w:tcPr>
                <w:tcW w:w="2636" w:type="dxa"/>
              </w:tcPr>
              <w:p w14:paraId="30623B0C">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2 у ОДСР</w:t>
                </w:r>
              </w:p>
            </w:tc>
          </w:tr>
          <w:tr w14:paraId="4477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36" w:type="dxa"/>
              </w:tcPr>
              <w:p w14:paraId="51352135">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w:t>
                </w:r>
              </w:p>
            </w:tc>
            <w:tc>
              <w:tcPr>
                <w:tcW w:w="2636" w:type="dxa"/>
              </w:tcPr>
              <w:p w14:paraId="466AA5B2">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1 у ОДСР</w:t>
                </w:r>
              </w:p>
            </w:tc>
          </w:tr>
          <w:tr w14:paraId="0D34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36" w:type="dxa"/>
              </w:tcPr>
              <w:p w14:paraId="44836C6C">
                <w:pPr>
                  <w:tabs>
                    <w:tab w:val="left" w:pos="403"/>
                  </w:tabs>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VIII</w:t>
                </w:r>
              </w:p>
            </w:tc>
            <w:tc>
              <w:tcPr>
                <w:tcW w:w="2636" w:type="dxa"/>
              </w:tcPr>
              <w:p w14:paraId="1FBBE3AF">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3</w:t>
                </w: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sr-Cyrl-RS"/>
                  </w:rPr>
                  <w:t>(2 у редовној настави 1 у ОДСР)</w:t>
                </w:r>
              </w:p>
            </w:tc>
          </w:tr>
          <w:tr w14:paraId="0ADC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636" w:type="dxa"/>
              </w:tcPr>
              <w:p w14:paraId="33623DCD">
                <w:pPr>
                  <w:tabs>
                    <w:tab w:val="left" w:pos="403"/>
                  </w:tabs>
                  <w:spacing w:after="0" w:line="240" w:lineRule="auto"/>
                  <w:jc w:val="center"/>
                  <w:rPr>
                    <w:rFonts w:hint="default" w:ascii="Times New Roman" w:hAnsi="Times New Roman" w:eastAsia="Calibri" w:cs="Times New Roman"/>
                    <w:sz w:val="24"/>
                    <w:szCs w:val="24"/>
                    <w:lang w:val="sr-Cyrl-CS"/>
                  </w:rPr>
                </w:pPr>
                <w:r>
                  <w:rPr>
                    <w:rFonts w:hint="default" w:ascii="Times New Roman" w:hAnsi="Times New Roman" w:eastAsia="Calibri" w:cs="Times New Roman"/>
                    <w:sz w:val="24"/>
                    <w:szCs w:val="24"/>
                    <w:lang w:val="sr-Cyrl-CS"/>
                  </w:rPr>
                  <w:t>Укупно</w:t>
                </w:r>
              </w:p>
            </w:tc>
            <w:tc>
              <w:tcPr>
                <w:tcW w:w="2636" w:type="dxa"/>
              </w:tcPr>
              <w:p w14:paraId="50963B84">
                <w:pPr>
                  <w:tabs>
                    <w:tab w:val="left" w:pos="403"/>
                  </w:tabs>
                  <w:spacing w:after="0" w:line="240" w:lineRule="auto"/>
                  <w:jc w:val="cente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8</w:t>
                </w:r>
              </w:p>
            </w:tc>
          </w:tr>
        </w:tbl>
        <w:p w14:paraId="79DA9DFF">
          <w:pPr>
            <w:pStyle w:val="3"/>
            <w:bidi w:val="0"/>
            <w:outlineLvl w:val="9"/>
            <w:rPr>
              <w:rFonts w:hint="default" w:ascii="Times New Roman" w:hAnsi="Times New Roman" w:cs="Times New Roman"/>
              <w:lang w:val="sr-Cyrl-RS"/>
            </w:rPr>
          </w:pPr>
        </w:p>
        <w:p w14:paraId="7FA55F11">
          <w:pPr>
            <w:pStyle w:val="3"/>
            <w:bidi w:val="0"/>
            <w:rPr>
              <w:rFonts w:hint="default" w:ascii="Times New Roman" w:hAnsi="Times New Roman" w:cs="Times New Roman"/>
            </w:rPr>
          </w:pPr>
          <w:bookmarkStart w:id="65" w:name="_Toc1677"/>
          <w:r>
            <w:rPr>
              <w:rFonts w:hint="default" w:ascii="Times New Roman" w:hAnsi="Times New Roman" w:cs="Times New Roman"/>
            </w:rPr>
            <w:t xml:space="preserve">ПЛАН ПРУЖАЊА ДОДАТНЕ ПОДРШКЕ </w:t>
          </w:r>
          <w:r>
            <w:rPr>
              <w:rFonts w:hint="default" w:ascii="Times New Roman" w:hAnsi="Times New Roman" w:cs="Times New Roman"/>
              <w:lang w:val="sr-Cyrl-CS"/>
            </w:rPr>
            <w:t>УЧЕНИЦИМА</w:t>
          </w:r>
          <w:r>
            <w:rPr>
              <w:rFonts w:hint="default" w:ascii="Times New Roman" w:hAnsi="Times New Roman" w:cs="Times New Roman"/>
            </w:rPr>
            <w:t xml:space="preserve"> У ОБРАЗОВАЊУ И ВАСПИТАЊУ</w:t>
          </w:r>
          <w:bookmarkEnd w:id="65"/>
        </w:p>
        <w:p w14:paraId="63691C00">
          <w:pPr>
            <w:spacing w:after="0" w:line="240" w:lineRule="auto"/>
            <w:ind w:firstLine="708"/>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 xml:space="preserve">Додатна подршка обезбеђује се без дискриминације по било ком основу сваком ученику из друштвено осетљивих група, коме је услед социјалне ускраћености, сметњи у развоју, инвалидитета, тешкоћа у учењу и других разлога потребна додатна подршка у образовању, здравственој или социјалној заштити. </w:t>
          </w:r>
        </w:p>
        <w:p w14:paraId="7CD62BEA">
          <w:pPr>
            <w:spacing w:after="0" w:line="240" w:lineRule="auto"/>
            <w:ind w:firstLine="708"/>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Додатна подршка обухвата здравствене, социјалне и образовне услуге које се пружају ученику и омогућавају му пуну друштвену укљученост и напредовање. Додатна подршка односи се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 живот у заједници и успешно напредовање.</w:t>
          </w:r>
        </w:p>
        <w:p w14:paraId="62AA0EF3">
          <w:pPr>
            <w:spacing w:after="0" w:line="240" w:lineRule="auto"/>
            <w:ind w:firstLine="708"/>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Процена потребе за подршком ученицима обухвата следеће:</w:t>
          </w:r>
        </w:p>
        <w:p w14:paraId="269A33D8">
          <w:pPr>
            <w:numPr>
              <w:ilvl w:val="0"/>
              <w:numId w:val="23"/>
            </w:numPr>
            <w:spacing w:after="0" w:line="240" w:lineRule="auto"/>
            <w:contextualSpacing/>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Откривање ученика којима је потребна додатна подршка</w:t>
          </w:r>
        </w:p>
        <w:p w14:paraId="4FC66FC4">
          <w:pPr>
            <w:numPr>
              <w:ilvl w:val="0"/>
              <w:numId w:val="23"/>
            </w:numPr>
            <w:spacing w:after="0" w:line="240" w:lineRule="auto"/>
            <w:contextualSpacing/>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Опис тешкоћа</w:t>
          </w:r>
        </w:p>
        <w:p w14:paraId="2C33D079">
          <w:pPr>
            <w:numPr>
              <w:ilvl w:val="0"/>
              <w:numId w:val="23"/>
            </w:numPr>
            <w:spacing w:after="0" w:line="240" w:lineRule="auto"/>
            <w:contextualSpacing/>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Прогноза психофизичког развоја ученика</w:t>
          </w:r>
        </w:p>
        <w:p w14:paraId="18C2AEE8">
          <w:pPr>
            <w:numPr>
              <w:ilvl w:val="0"/>
              <w:numId w:val="23"/>
            </w:numPr>
            <w:spacing w:after="0" w:line="240" w:lineRule="auto"/>
            <w:contextualSpacing/>
            <w:jc w:val="both"/>
            <w:rPr>
              <w:rFonts w:hint="default" w:ascii="Times New Roman" w:hAnsi="Times New Roman" w:eastAsia="Times New Roman" w:cs="Times New Roman"/>
              <w:sz w:val="24"/>
              <w:szCs w:val="24"/>
              <w:lang w:val="sr-Cyrl-CS"/>
            </w:rPr>
          </w:pPr>
          <w:r>
            <w:rPr>
              <w:rFonts w:hint="default" w:ascii="Times New Roman" w:hAnsi="Times New Roman" w:eastAsia="Times New Roman" w:cs="Times New Roman"/>
              <w:sz w:val="24"/>
              <w:szCs w:val="24"/>
              <w:lang w:val="sr-Cyrl-CS"/>
            </w:rPr>
            <w:t>Предлог и спровођење одговарајућих мера и видова додатне подршке</w:t>
          </w:r>
        </w:p>
        <w:p w14:paraId="63BFF551">
          <w:pPr>
            <w:spacing w:after="0" w:line="240" w:lineRule="auto"/>
            <w:jc w:val="both"/>
            <w:rPr>
              <w:rFonts w:hint="default" w:ascii="Times New Roman" w:hAnsi="Times New Roman" w:eastAsia="Times New Roman" w:cs="Times New Roman"/>
              <w:sz w:val="24"/>
              <w:szCs w:val="24"/>
              <w:lang w:val="sr-Cyrl-CS"/>
            </w:rPr>
          </w:pPr>
        </w:p>
        <w:p w14:paraId="276C822A">
          <w:pPr>
            <w:spacing w:after="0" w:line="240" w:lineRule="auto"/>
            <w:jc w:val="both"/>
            <w:rPr>
              <w:rFonts w:hint="default" w:ascii="Times New Roman" w:hAnsi="Times New Roman" w:eastAsia="Times New Roman" w:cs="Times New Roman"/>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178"/>
            <w:gridCol w:w="1707"/>
            <w:gridCol w:w="1532"/>
            <w:gridCol w:w="1957"/>
            <w:gridCol w:w="1649"/>
          </w:tblGrid>
          <w:tr w14:paraId="2068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719170AA">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Редни број</w:t>
                </w:r>
              </w:p>
            </w:tc>
            <w:tc>
              <w:tcPr>
                <w:tcW w:w="2178" w:type="dxa"/>
                <w:shd w:val="clear" w:color="auto" w:fill="EBEFE6" w:themeFill="accent2" w:themeFillTint="33"/>
              </w:tcPr>
              <w:p w14:paraId="4D17DEB2">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Садржај рада / активности</w:t>
                </w:r>
              </w:p>
            </w:tc>
            <w:tc>
              <w:tcPr>
                <w:tcW w:w="1707" w:type="dxa"/>
                <w:shd w:val="clear" w:color="auto" w:fill="EBEFE6" w:themeFill="accent2" w:themeFillTint="33"/>
              </w:tcPr>
              <w:p w14:paraId="7F017517">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Начин реализације</w:t>
                </w:r>
              </w:p>
            </w:tc>
            <w:tc>
              <w:tcPr>
                <w:tcW w:w="1532" w:type="dxa"/>
                <w:shd w:val="clear" w:color="auto" w:fill="EBEFE6" w:themeFill="accent2" w:themeFillTint="33"/>
              </w:tcPr>
              <w:p w14:paraId="01046C8D">
                <w:pPr>
                  <w:spacing w:after="0" w:line="292" w:lineRule="exact"/>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Време реализације</w:t>
                </w:r>
              </w:p>
            </w:tc>
            <w:tc>
              <w:tcPr>
                <w:tcW w:w="1957" w:type="dxa"/>
                <w:shd w:val="clear" w:color="auto" w:fill="EBEFE6" w:themeFill="accent2" w:themeFillTint="33"/>
              </w:tcPr>
              <w:p w14:paraId="0880A351">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Реализатори/сарадници</w:t>
                </w:r>
              </w:p>
            </w:tc>
            <w:tc>
              <w:tcPr>
                <w:tcW w:w="1649" w:type="dxa"/>
                <w:shd w:val="clear" w:color="auto" w:fill="EBEFE6" w:themeFill="accent2" w:themeFillTint="33"/>
              </w:tcPr>
              <w:p w14:paraId="2E1A21EC">
                <w:pPr>
                  <w:spacing w:after="0" w:line="292" w:lineRule="exac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Исходи</w:t>
                </w:r>
              </w:p>
            </w:tc>
          </w:tr>
          <w:tr w14:paraId="2CA9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7501C267">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1.</w:t>
                </w:r>
              </w:p>
            </w:tc>
            <w:tc>
              <w:tcPr>
                <w:tcW w:w="2178" w:type="dxa"/>
              </w:tcPr>
              <w:p w14:paraId="1724855A">
                <w:pPr>
                  <w:spacing w:after="0" w:line="240" w:lineRule="auto"/>
                  <w:rPr>
                    <w:rFonts w:hint="default" w:ascii="Times New Roman" w:hAnsi="Times New Roman" w:eastAsia="Calibri" w:cs="Times New Roman"/>
                    <w:bCs/>
                    <w:color w:val="000000"/>
                  </w:rPr>
                </w:pPr>
                <w:r>
                  <w:rPr>
                    <w:rFonts w:hint="default" w:ascii="Times New Roman" w:hAnsi="Times New Roman" w:eastAsia="Calibri" w:cs="Times New Roman"/>
                    <w:bCs/>
                    <w:color w:val="000000"/>
                    <w:lang w:val="sr-Cyrl-CS"/>
                  </w:rPr>
                  <w:t>Прилагођавање простора, наставних средстава и учила потребама ученика са тешкоћама у развоју</w:t>
                </w:r>
              </w:p>
            </w:tc>
            <w:tc>
              <w:tcPr>
                <w:tcW w:w="1707" w:type="dxa"/>
              </w:tcPr>
              <w:p w14:paraId="6EE8F594">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Прилагођавање просторних услова и наставних средстава индивидуалним потребама ученика</w:t>
                </w:r>
              </w:p>
            </w:tc>
            <w:tc>
              <w:tcPr>
                <w:tcW w:w="1532" w:type="dxa"/>
              </w:tcPr>
              <w:p w14:paraId="56A781B6">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45768EBE">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Директор</w:t>
                </w:r>
              </w:p>
              <w:p w14:paraId="66ACC906">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Педагошко-психолошка служба , одељенске старешине,</w:t>
                </w:r>
              </w:p>
              <w:p w14:paraId="294E9B38">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Локална самоуправа</w:t>
                </w:r>
              </w:p>
            </w:tc>
            <w:tc>
              <w:tcPr>
                <w:tcW w:w="1649" w:type="dxa"/>
              </w:tcPr>
              <w:p w14:paraId="1B30BD0D">
                <w:pPr>
                  <w:spacing w:after="0" w:line="240" w:lineRule="auto"/>
                  <w:rPr>
                    <w:rFonts w:hint="default" w:ascii="Times New Roman" w:hAnsi="Times New Roman" w:eastAsia="Calibri" w:cs="Times New Roman"/>
                  </w:rPr>
                </w:pPr>
                <w:r>
                  <w:rPr>
                    <w:rFonts w:hint="default" w:ascii="Times New Roman" w:hAnsi="Times New Roman" w:eastAsia="Calibri" w:cs="Times New Roman"/>
                  </w:rPr>
                  <w:t>Простор, наставна средства и учила су у складу са индивидуалним потребама ученика</w:t>
                </w:r>
              </w:p>
            </w:tc>
          </w:tr>
          <w:tr w14:paraId="0C55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018AD1F1">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2.</w:t>
                </w:r>
              </w:p>
            </w:tc>
            <w:tc>
              <w:tcPr>
                <w:tcW w:w="2178" w:type="dxa"/>
              </w:tcPr>
              <w:p w14:paraId="581B8882">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Прилагођавање наставних садржаја, начина рада и оцењивања за децу која често изостају из здравствених или социјалних разлога</w:t>
                </w:r>
              </w:p>
            </w:tc>
            <w:tc>
              <w:tcPr>
                <w:tcW w:w="1707" w:type="dxa"/>
              </w:tcPr>
              <w:p w14:paraId="534113CB">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Прилагођавање наставних садржаја, начина рада и оцењивања индивидуалним потребама ученика</w:t>
                </w:r>
              </w:p>
            </w:tc>
            <w:tc>
              <w:tcPr>
                <w:tcW w:w="1532" w:type="dxa"/>
              </w:tcPr>
              <w:p w14:paraId="3AC5BE9E">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75E4B448">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Директор, Тимови за додатну подршку, педагошко-психолошка служба</w:t>
                </w:r>
              </w:p>
            </w:tc>
            <w:tc>
              <w:tcPr>
                <w:tcW w:w="1649" w:type="dxa"/>
              </w:tcPr>
              <w:p w14:paraId="23FF9890">
                <w:pPr>
                  <w:spacing w:after="0" w:line="240" w:lineRule="auto"/>
                  <w:rPr>
                    <w:rFonts w:hint="default" w:ascii="Times New Roman" w:hAnsi="Times New Roman" w:eastAsia="Calibri" w:cs="Times New Roman"/>
                    <w:lang w:val="sr-Cyrl-CS"/>
                  </w:rPr>
                </w:pPr>
                <w:r>
                  <w:rPr>
                    <w:rFonts w:hint="default" w:ascii="Times New Roman" w:hAnsi="Times New Roman" w:eastAsia="Calibri" w:cs="Times New Roman"/>
                    <w:lang w:val="sr-Cyrl-CS"/>
                  </w:rPr>
                  <w:t>Наставни садржаји, начин рада и оцењивање је у складу са индивидуалним потребама ученика</w:t>
                </w:r>
              </w:p>
            </w:tc>
          </w:tr>
          <w:tr w14:paraId="24AA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405EB939">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3.</w:t>
                </w:r>
              </w:p>
            </w:tc>
            <w:tc>
              <w:tcPr>
                <w:tcW w:w="2178" w:type="dxa"/>
              </w:tcPr>
              <w:p w14:paraId="1530827D">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Организовање хуманитарних акција за прикупљање одеће, обуће, уџбеника за децу из материјално угрожених породица</w:t>
                </w:r>
              </w:p>
            </w:tc>
            <w:tc>
              <w:tcPr>
                <w:tcW w:w="1707" w:type="dxa"/>
              </w:tcPr>
              <w:p w14:paraId="17AD4449">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Ученици Ученичког парламента и Вршњачког тима организују хуманитарне акције</w:t>
                </w:r>
              </w:p>
            </w:tc>
            <w:tc>
              <w:tcPr>
                <w:tcW w:w="1532" w:type="dxa"/>
              </w:tcPr>
              <w:p w14:paraId="7F669CBD">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52BF3313">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Директор,</w:t>
                </w:r>
              </w:p>
              <w:p w14:paraId="4285F3EF">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Педагошко-психолошка служба</w:t>
                </w:r>
              </w:p>
              <w:p w14:paraId="155005FA">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Одељенске старешине, родитељи, ученици</w:t>
                </w:r>
              </w:p>
            </w:tc>
            <w:tc>
              <w:tcPr>
                <w:tcW w:w="1649" w:type="dxa"/>
              </w:tcPr>
              <w:p w14:paraId="5C3C8623">
                <w:pPr>
                  <w:spacing w:after="0" w:line="240" w:lineRule="auto"/>
                  <w:rPr>
                    <w:rFonts w:hint="default" w:ascii="Times New Roman" w:hAnsi="Times New Roman" w:eastAsia="Calibri" w:cs="Times New Roman"/>
                  </w:rPr>
                </w:pPr>
                <w:r>
                  <w:rPr>
                    <w:rFonts w:hint="default" w:ascii="Times New Roman" w:hAnsi="Times New Roman" w:eastAsia="Calibri" w:cs="Times New Roman"/>
                  </w:rPr>
                  <w:t xml:space="preserve">Успешно спроведене хуманитарне акције са прикупљеним средствима </w:t>
                </w:r>
              </w:p>
            </w:tc>
          </w:tr>
          <w:tr w14:paraId="08D3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39BB4200">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4.</w:t>
                </w:r>
              </w:p>
            </w:tc>
            <w:tc>
              <w:tcPr>
                <w:tcW w:w="2178" w:type="dxa"/>
              </w:tcPr>
              <w:p w14:paraId="1F11A557">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Планирање и усмеравање вршњачке подршке ученицима из осетљивих група</w:t>
                </w:r>
              </w:p>
            </w:tc>
            <w:tc>
              <w:tcPr>
                <w:tcW w:w="1707" w:type="dxa"/>
              </w:tcPr>
              <w:p w14:paraId="1CFC66E8">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Организовање подршке ученицима кроз индивидуалан и групни рад на вршњачком нивоу/помоћ у учењу</w:t>
                </w:r>
              </w:p>
            </w:tc>
            <w:tc>
              <w:tcPr>
                <w:tcW w:w="1532" w:type="dxa"/>
              </w:tcPr>
              <w:p w14:paraId="7D38B829">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7B636597">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 xml:space="preserve">Наставници, </w:t>
                </w:r>
              </w:p>
              <w:p w14:paraId="4D95F5D7">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 xml:space="preserve">Одељенске старешине, </w:t>
                </w:r>
              </w:p>
              <w:p w14:paraId="45C3B8F4">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 xml:space="preserve">Педагог, </w:t>
                </w:r>
              </w:p>
              <w:p w14:paraId="04F62B4D">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 xml:space="preserve">Ученици </w:t>
                </w:r>
              </w:p>
              <w:p w14:paraId="1149C09A">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Ученички парламент</w:t>
                </w:r>
              </w:p>
              <w:p w14:paraId="2A0EEA81">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Вршњачки тим</w:t>
                </w:r>
              </w:p>
            </w:tc>
            <w:tc>
              <w:tcPr>
                <w:tcW w:w="1649" w:type="dxa"/>
              </w:tcPr>
              <w:p w14:paraId="7F5FB4C9">
                <w:pPr>
                  <w:spacing w:after="0" w:line="240" w:lineRule="auto"/>
                  <w:rPr>
                    <w:rFonts w:hint="default" w:ascii="Times New Roman" w:hAnsi="Times New Roman" w:eastAsia="Calibri" w:cs="Times New Roman"/>
                  </w:rPr>
                </w:pPr>
                <w:r>
                  <w:rPr>
                    <w:rFonts w:hint="default" w:ascii="Times New Roman" w:hAnsi="Times New Roman" w:eastAsia="Calibri" w:cs="Times New Roman"/>
                  </w:rPr>
                  <w:t>Ученици из осетљивих група активно учествују у приредбама, спортским активностима и дружењима;</w:t>
                </w:r>
              </w:p>
              <w:p w14:paraId="75BC2D13">
                <w:pPr>
                  <w:spacing w:after="0" w:line="240" w:lineRule="auto"/>
                  <w:rPr>
                    <w:rFonts w:hint="default" w:ascii="Times New Roman" w:hAnsi="Times New Roman" w:eastAsia="Calibri" w:cs="Times New Roman"/>
                  </w:rPr>
                </w:pPr>
                <w:r>
                  <w:rPr>
                    <w:rFonts w:hint="default" w:ascii="Times New Roman" w:hAnsi="Times New Roman" w:eastAsia="Calibri" w:cs="Times New Roman"/>
                  </w:rPr>
                  <w:t>Вршњаци пружају помоћ у учењу.</w:t>
                </w:r>
              </w:p>
            </w:tc>
          </w:tr>
          <w:tr w14:paraId="51DC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7076DCC4">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5.</w:t>
                </w:r>
              </w:p>
            </w:tc>
            <w:tc>
              <w:tcPr>
                <w:tcW w:w="2178" w:type="dxa"/>
              </w:tcPr>
              <w:p w14:paraId="07DFD76A">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Саветодавни рад са родитељима ученика из осетљивих група</w:t>
                </w:r>
              </w:p>
            </w:tc>
            <w:tc>
              <w:tcPr>
                <w:tcW w:w="1707" w:type="dxa"/>
              </w:tcPr>
              <w:p w14:paraId="61E68F37">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Индивидуални разговори са родитељима</w:t>
                </w:r>
              </w:p>
            </w:tc>
            <w:tc>
              <w:tcPr>
                <w:tcW w:w="1532" w:type="dxa"/>
              </w:tcPr>
              <w:p w14:paraId="09B6AB00">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5B05F705">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Одељенске старешине</w:t>
                </w:r>
              </w:p>
              <w:p w14:paraId="58470DF3">
                <w:pPr>
                  <w:spacing w:after="0" w:line="240" w:lineRule="auto"/>
                  <w:rPr>
                    <w:rFonts w:hint="default" w:ascii="Times New Roman" w:hAnsi="Times New Roman" w:eastAsia="Calibri" w:cs="Times New Roman"/>
                    <w:color w:val="000000"/>
                    <w:lang w:val="sr-Cyrl-CS"/>
                  </w:rPr>
                </w:pPr>
                <w:r>
                  <w:rPr>
                    <w:rFonts w:hint="default" w:ascii="Times New Roman" w:hAnsi="Times New Roman" w:eastAsia="Calibri" w:cs="Times New Roman"/>
                    <w:color w:val="000000"/>
                    <w:lang w:val="sr-Cyrl-CS"/>
                  </w:rPr>
                  <w:t>Педагошко – психолошка служба</w:t>
                </w:r>
              </w:p>
              <w:p w14:paraId="0C51D7E4">
                <w:pPr>
                  <w:spacing w:after="0" w:line="240" w:lineRule="auto"/>
                  <w:rPr>
                    <w:rFonts w:hint="default" w:ascii="Times New Roman" w:hAnsi="Times New Roman" w:eastAsia="Calibri" w:cs="Times New Roman"/>
                    <w:color w:val="000000"/>
                    <w:lang w:val="sr-Cyrl-CS"/>
                  </w:rPr>
                </w:pPr>
              </w:p>
            </w:tc>
            <w:tc>
              <w:tcPr>
                <w:tcW w:w="1649" w:type="dxa"/>
              </w:tcPr>
              <w:p w14:paraId="1D2BEC8A">
                <w:pPr>
                  <w:spacing w:after="0" w:line="240" w:lineRule="auto"/>
                  <w:rPr>
                    <w:rFonts w:hint="default" w:ascii="Times New Roman" w:hAnsi="Times New Roman" w:eastAsia="Calibri" w:cs="Times New Roman"/>
                  </w:rPr>
                </w:pPr>
                <w:r>
                  <w:rPr>
                    <w:rFonts w:hint="default" w:ascii="Times New Roman" w:hAnsi="Times New Roman" w:eastAsia="Calibri" w:cs="Times New Roman"/>
                  </w:rPr>
                  <w:t>Родитељи су едуковани, оснажени, мотивисани и активно учествују у предвиђеним активностима</w:t>
                </w:r>
              </w:p>
            </w:tc>
          </w:tr>
          <w:tr w14:paraId="40FD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2447B571">
                <w:pPr>
                  <w:spacing w:after="0" w:line="240" w:lineRule="auto"/>
                  <w:jc w:val="center"/>
                  <w:rPr>
                    <w:rFonts w:hint="default" w:ascii="Times New Roman" w:hAnsi="Times New Roman" w:eastAsia="Calibri" w:cs="Times New Roman"/>
                    <w:b/>
                  </w:rPr>
                </w:pPr>
                <w:r>
                  <w:rPr>
                    <w:rFonts w:hint="default" w:ascii="Times New Roman" w:hAnsi="Times New Roman" w:eastAsia="Calibri" w:cs="Times New Roman"/>
                    <w:b/>
                  </w:rPr>
                  <w:t>6.</w:t>
                </w:r>
              </w:p>
            </w:tc>
            <w:tc>
              <w:tcPr>
                <w:tcW w:w="2178" w:type="dxa"/>
              </w:tcPr>
              <w:p w14:paraId="717D74CC">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Сарадња са стручњацима, институцијама и локалном заједницом</w:t>
                </w:r>
              </w:p>
            </w:tc>
            <w:tc>
              <w:tcPr>
                <w:tcW w:w="1707" w:type="dxa"/>
              </w:tcPr>
              <w:p w14:paraId="177DE4B6">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Повезивање са институцијама на локалном нивоу</w:t>
                </w:r>
              </w:p>
            </w:tc>
            <w:tc>
              <w:tcPr>
                <w:tcW w:w="1532" w:type="dxa"/>
              </w:tcPr>
              <w:p w14:paraId="458850FF">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color w:val="000000"/>
                    <w:lang w:val="sr-Cyrl-CS"/>
                  </w:rPr>
                  <w:t>Током године</w:t>
                </w:r>
              </w:p>
            </w:tc>
            <w:tc>
              <w:tcPr>
                <w:tcW w:w="1957" w:type="dxa"/>
              </w:tcPr>
              <w:p w14:paraId="55DEB7C2">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Директор</w:t>
                </w:r>
              </w:p>
              <w:p w14:paraId="41924CB1">
                <w:pPr>
                  <w:spacing w:after="0" w:line="240" w:lineRule="auto"/>
                  <w:rPr>
                    <w:rFonts w:hint="default" w:ascii="Times New Roman" w:hAnsi="Times New Roman" w:eastAsia="Calibri" w:cs="Times New Roman"/>
                    <w:bCs/>
                    <w:color w:val="000000"/>
                    <w:lang w:val="sr-Cyrl-CS"/>
                  </w:rPr>
                </w:pPr>
                <w:r>
                  <w:rPr>
                    <w:rFonts w:hint="default" w:ascii="Times New Roman" w:hAnsi="Times New Roman" w:eastAsia="Calibri" w:cs="Times New Roman"/>
                    <w:bCs/>
                    <w:color w:val="000000"/>
                    <w:lang w:val="sr-Cyrl-CS"/>
                  </w:rPr>
                  <w:t>Педагошко – психолошка служба</w:t>
                </w:r>
              </w:p>
            </w:tc>
            <w:tc>
              <w:tcPr>
                <w:tcW w:w="1649" w:type="dxa"/>
              </w:tcPr>
              <w:p w14:paraId="3279AE6D">
                <w:pPr>
                  <w:spacing w:after="0" w:line="240" w:lineRule="auto"/>
                  <w:rPr>
                    <w:rFonts w:hint="default" w:ascii="Times New Roman" w:hAnsi="Times New Roman" w:eastAsia="Calibri" w:cs="Times New Roman"/>
                  </w:rPr>
                </w:pPr>
                <w:r>
                  <w:rPr>
                    <w:rFonts w:hint="default" w:ascii="Times New Roman" w:hAnsi="Times New Roman" w:eastAsia="Calibri" w:cs="Times New Roman"/>
                  </w:rPr>
                  <w:t>Чланови локалне заједнице, су укључени у предвиђене активности, мотивисани су и дају допринос у пружању додатне подршке деци из осетљивих група</w:t>
                </w:r>
              </w:p>
            </w:tc>
          </w:tr>
          <w:tr w14:paraId="413A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EBEFE6" w:themeFill="accent2" w:themeFillTint="33"/>
              </w:tcPr>
              <w:p w14:paraId="52D758D6">
                <w:pPr>
                  <w:spacing w:after="0" w:line="24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7.</w:t>
                </w:r>
              </w:p>
            </w:tc>
            <w:tc>
              <w:tcPr>
                <w:tcW w:w="2178" w:type="dxa"/>
              </w:tcPr>
              <w:p w14:paraId="7674BABE">
                <w:pPr>
                  <w:spacing w:after="0" w:line="240" w:lineRule="auto"/>
                  <w:rPr>
                    <w:rFonts w:hint="default" w:ascii="Times New Roman" w:hAnsi="Times New Roman" w:cs="Times New Roman" w:eastAsiaTheme="minorEastAsia"/>
                  </w:rPr>
                </w:pPr>
                <w:r>
                  <w:rPr>
                    <w:rFonts w:hint="default" w:ascii="Times New Roman" w:hAnsi="Times New Roman" w:cs="Times New Roman" w:eastAsiaTheme="minorEastAsia"/>
                  </w:rPr>
                  <w:t>Евалуација рада</w:t>
                </w:r>
              </w:p>
            </w:tc>
            <w:tc>
              <w:tcPr>
                <w:tcW w:w="1707" w:type="dxa"/>
              </w:tcPr>
              <w:p w14:paraId="027700E2">
                <w:pPr>
                  <w:spacing w:after="0" w:line="240" w:lineRule="auto"/>
                  <w:rPr>
                    <w:rFonts w:hint="default" w:ascii="Times New Roman" w:hAnsi="Times New Roman" w:cs="Times New Roman" w:eastAsiaTheme="minorEastAsia"/>
                  </w:rPr>
                </w:pPr>
                <w:r>
                  <w:rPr>
                    <w:rFonts w:hint="default" w:ascii="Times New Roman" w:hAnsi="Times New Roman" w:cs="Times New Roman" w:eastAsiaTheme="minorEastAsia"/>
                  </w:rPr>
                  <w:t>Извештај о реализованим активностима</w:t>
                </w:r>
              </w:p>
            </w:tc>
            <w:tc>
              <w:tcPr>
                <w:tcW w:w="1532" w:type="dxa"/>
              </w:tcPr>
              <w:p w14:paraId="0189945D">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rPr>
                  <w:t>Јун / август 20</w:t>
                </w:r>
                <w:r>
                  <w:rPr>
                    <w:rFonts w:hint="default" w:ascii="Times New Roman" w:hAnsi="Times New Roman" w:cs="Times New Roman" w:eastAsiaTheme="minorEastAsia"/>
                    <w:lang w:val="sr-Cyrl-RS"/>
                  </w:rPr>
                  <w:t>24</w:t>
                </w:r>
                <w:r>
                  <w:rPr>
                    <w:rFonts w:hint="default" w:ascii="Times New Roman" w:hAnsi="Times New Roman" w:cs="Times New Roman" w:eastAsiaTheme="minorEastAsia"/>
                  </w:rPr>
                  <w:t>. г.</w:t>
                </w:r>
              </w:p>
            </w:tc>
            <w:tc>
              <w:tcPr>
                <w:tcW w:w="1957" w:type="dxa"/>
              </w:tcPr>
              <w:p w14:paraId="34774D07">
                <w:pPr>
                  <w:spacing w:after="0" w:line="240" w:lineRule="auto"/>
                  <w:rPr>
                    <w:rFonts w:hint="default" w:ascii="Times New Roman" w:hAnsi="Times New Roman" w:cs="Times New Roman" w:eastAsiaTheme="minorEastAsia"/>
                  </w:rPr>
                </w:pPr>
                <w:r>
                  <w:rPr>
                    <w:rFonts w:hint="default" w:ascii="Times New Roman" w:hAnsi="Times New Roman" w:cs="Times New Roman" w:eastAsiaTheme="minorEastAsia"/>
                  </w:rPr>
                  <w:t>Педагошко – психолошка служба</w:t>
                </w:r>
              </w:p>
            </w:tc>
            <w:tc>
              <w:tcPr>
                <w:tcW w:w="1649" w:type="dxa"/>
              </w:tcPr>
              <w:p w14:paraId="4C291CAA">
                <w:pPr>
                  <w:spacing w:after="0" w:line="240" w:lineRule="auto"/>
                  <w:rPr>
                    <w:rFonts w:hint="default" w:ascii="Times New Roman" w:hAnsi="Times New Roman" w:cs="Times New Roman" w:eastAsiaTheme="minorEastAsia"/>
                  </w:rPr>
                </w:pPr>
                <w:r>
                  <w:rPr>
                    <w:rFonts w:hint="default" w:ascii="Times New Roman" w:hAnsi="Times New Roman" w:cs="Times New Roman" w:eastAsiaTheme="minorEastAsia"/>
                  </w:rPr>
                  <w:t>Анализом реализованих активности унапређује се даљи рад</w:t>
                </w:r>
              </w:p>
            </w:tc>
          </w:tr>
        </w:tbl>
        <w:p w14:paraId="70814F2F">
          <w:pPr>
            <w:spacing w:after="0" w:line="0" w:lineRule="atLeast"/>
            <w:contextualSpacing/>
            <w:rPr>
              <w:rFonts w:hint="default" w:ascii="Times New Roman" w:hAnsi="Times New Roman" w:eastAsia="Times New Roman" w:cs="Times New Roman"/>
              <w:b/>
              <w:color w:val="0070C0"/>
              <w:sz w:val="28"/>
              <w:szCs w:val="28"/>
              <w:lang w:val="sr-Cyrl-RS"/>
            </w:rPr>
          </w:pPr>
        </w:p>
        <w:p w14:paraId="5850F2AF">
          <w:pPr>
            <w:spacing w:after="0" w:line="0" w:lineRule="atLeast"/>
            <w:ind w:left="1807"/>
            <w:contextualSpacing/>
            <w:jc w:val="center"/>
            <w:rPr>
              <w:rFonts w:hint="default" w:ascii="Times New Roman" w:hAnsi="Times New Roman" w:eastAsia="Times New Roman" w:cs="Times New Roman"/>
              <w:b/>
              <w:color w:val="0070C0"/>
              <w:sz w:val="28"/>
              <w:szCs w:val="28"/>
              <w:lang w:val="sr-Cyrl-RS"/>
            </w:rPr>
          </w:pPr>
        </w:p>
        <w:p w14:paraId="567C7F1F">
          <w:pPr>
            <w:spacing w:after="0" w:line="0" w:lineRule="atLeast"/>
            <w:ind w:left="1807"/>
            <w:contextualSpacing/>
            <w:jc w:val="center"/>
            <w:rPr>
              <w:rFonts w:hint="default" w:ascii="Times New Roman" w:hAnsi="Times New Roman" w:eastAsia="Times New Roman" w:cs="Times New Roman"/>
              <w:b/>
              <w:color w:val="0070C0"/>
              <w:sz w:val="28"/>
              <w:szCs w:val="28"/>
              <w:lang w:val="sr-Cyrl-RS"/>
            </w:rPr>
          </w:pPr>
        </w:p>
        <w:p w14:paraId="58A573B7">
          <w:pPr>
            <w:spacing w:after="0" w:line="0" w:lineRule="atLeast"/>
            <w:ind w:left="1807"/>
            <w:contextualSpacing/>
            <w:jc w:val="center"/>
            <w:outlineLvl w:val="0"/>
            <w:rPr>
              <w:rFonts w:hint="default" w:ascii="Times New Roman" w:hAnsi="Times New Roman" w:eastAsia="Times New Roman" w:cs="Times New Roman"/>
              <w:b/>
              <w:color w:val="0070C0"/>
              <w:sz w:val="28"/>
              <w:szCs w:val="28"/>
            </w:rPr>
          </w:pPr>
          <w:r>
            <w:rPr>
              <w:rFonts w:hint="default" w:ascii="Times New Roman" w:hAnsi="Times New Roman" w:eastAsia="Times New Roman" w:cs="Times New Roman"/>
              <w:b/>
              <w:color w:val="0070C0"/>
              <w:sz w:val="28"/>
              <w:szCs w:val="28"/>
            </w:rPr>
            <w:t xml:space="preserve"> </w:t>
          </w:r>
          <w:bookmarkStart w:id="66" w:name="_Toc26836"/>
          <w:r>
            <w:rPr>
              <w:rStyle w:val="19"/>
              <w:rFonts w:hint="default" w:ascii="Times New Roman" w:hAnsi="Times New Roman" w:cs="Times New Roman"/>
            </w:rPr>
            <w:t>ЗАДУЖЕЊА НАСТАВНИКА</w:t>
          </w:r>
          <w:bookmarkEnd w:id="66"/>
        </w:p>
        <w:p w14:paraId="7B62DEDB">
          <w:pPr>
            <w:spacing w:after="0" w:line="0" w:lineRule="atLeast"/>
            <w:ind w:left="1807"/>
            <w:contextualSpacing/>
            <w:rPr>
              <w:rFonts w:hint="default" w:ascii="Times New Roman" w:hAnsi="Times New Roman" w:eastAsia="Times New Roman" w:cs="Times New Roman"/>
              <w:b/>
              <w:color w:val="0070C0"/>
              <w:sz w:val="28"/>
              <w:szCs w:val="28"/>
            </w:rPr>
          </w:pPr>
        </w:p>
        <w:p w14:paraId="4E964744">
          <w:pPr>
            <w:pStyle w:val="3"/>
            <w:bidi w:val="0"/>
            <w:outlineLvl w:val="9"/>
            <w:rPr>
              <w:rFonts w:hint="default" w:ascii="Times New Roman" w:hAnsi="Times New Roman" w:cs="Times New Roman"/>
            </w:rPr>
          </w:pPr>
        </w:p>
        <w:p w14:paraId="3CFF04AB">
          <w:pPr>
            <w:pStyle w:val="3"/>
            <w:bidi w:val="0"/>
            <w:rPr>
              <w:rFonts w:hint="default" w:ascii="Times New Roman" w:hAnsi="Times New Roman" w:cs="Times New Roman"/>
            </w:rPr>
          </w:pPr>
          <w:bookmarkStart w:id="67" w:name="_Toc20903"/>
          <w:r>
            <w:rPr>
              <w:rFonts w:hint="default" w:ascii="Times New Roman" w:hAnsi="Times New Roman" w:cs="Times New Roman"/>
            </w:rPr>
            <w:t>ОДЕЉЕНСКЕ СТАРЕШИНЕ РАЗРЕДНЕ НАСТАВЕ</w:t>
          </w:r>
          <w:bookmarkEnd w:id="67"/>
        </w:p>
        <w:p w14:paraId="52BFE657">
          <w:pPr>
            <w:spacing w:after="0" w:line="0" w:lineRule="atLeast"/>
            <w:ind w:left="3254"/>
            <w:contextualSpacing/>
            <w:rPr>
              <w:rFonts w:hint="default" w:ascii="Times New Roman" w:hAnsi="Times New Roman" w:eastAsia="Times New Roman" w:cs="Times New Roman"/>
              <w:b/>
              <w:color w:val="7030A0"/>
              <w:sz w:val="24"/>
              <w:szCs w:val="24"/>
            </w:rPr>
          </w:pPr>
        </w:p>
        <w:p w14:paraId="3BCF0105">
          <w:pPr>
            <w:spacing w:after="0" w:line="0" w:lineRule="atLeast"/>
            <w:ind w:left="1635"/>
            <w:contextualSpacing/>
            <w:rPr>
              <w:rFonts w:hint="default" w:ascii="Times New Roman" w:hAnsi="Times New Roman" w:eastAsia="Times New Roman" w:cs="Times New Roman"/>
              <w:b/>
              <w:i/>
              <w:color w:val="00B050"/>
              <w:sz w:val="24"/>
              <w:szCs w:val="24"/>
              <w:u w:val="singl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770"/>
          </w:tblGrid>
          <w:tr w14:paraId="7FE0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4591AA4A">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ПРВИ РАЗРЕД</w:t>
                </w:r>
              </w:p>
            </w:tc>
          </w:tr>
          <w:tr w14:paraId="2A23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7FBE3464">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67B3F048">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3F34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9444E06">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I</w:t>
                </w:r>
                <w:r>
                  <w:rPr>
                    <w:rFonts w:hint="default" w:ascii="Times New Roman" w:hAnsi="Times New Roman" w:eastAsia="Calibri" w:cs="Times New Roman"/>
                    <w:sz w:val="18"/>
                    <w:szCs w:val="18"/>
                    <w:lang w:val="sr-Latn-CS"/>
                  </w:rPr>
                  <w:t>1</w:t>
                </w:r>
              </w:p>
            </w:tc>
            <w:tc>
              <w:tcPr>
                <w:tcW w:w="6770" w:type="dxa"/>
              </w:tcPr>
              <w:p w14:paraId="5CD3618C">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Станојка Гавриловић</w:t>
                </w:r>
              </w:p>
            </w:tc>
          </w:tr>
          <w:tr w14:paraId="5A9D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5084BF4">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w:t>
                </w:r>
                <w:r>
                  <w:rPr>
                    <w:rFonts w:hint="default" w:ascii="Times New Roman" w:hAnsi="Times New Roman" w:eastAsia="Calibri" w:cs="Times New Roman"/>
                    <w:sz w:val="18"/>
                    <w:szCs w:val="18"/>
                  </w:rPr>
                  <w:t>2</w:t>
                </w:r>
              </w:p>
            </w:tc>
            <w:tc>
              <w:tcPr>
                <w:tcW w:w="6770" w:type="dxa"/>
              </w:tcPr>
              <w:p w14:paraId="72E96FD8">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rPr>
                  <w:t>Д</w:t>
                </w:r>
                <w:r>
                  <w:rPr>
                    <w:rFonts w:hint="default" w:ascii="Times New Roman" w:hAnsi="Times New Roman" w:cs="Times New Roman" w:eastAsiaTheme="minorEastAsia"/>
                    <w:lang w:val="sr-Cyrl-RS"/>
                  </w:rPr>
                  <w:t>убравка Девић</w:t>
                </w:r>
              </w:p>
            </w:tc>
          </w:tr>
          <w:tr w14:paraId="129E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3E2EB8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w:t>
                </w:r>
                <w:r>
                  <w:rPr>
                    <w:rFonts w:hint="default" w:ascii="Times New Roman" w:hAnsi="Times New Roman" w:eastAsia="Calibri" w:cs="Times New Roman"/>
                    <w:sz w:val="18"/>
                    <w:szCs w:val="18"/>
                  </w:rPr>
                  <w:t>3</w:t>
                </w:r>
              </w:p>
            </w:tc>
            <w:tc>
              <w:tcPr>
                <w:tcW w:w="6770" w:type="dxa"/>
              </w:tcPr>
              <w:p w14:paraId="28D963BD">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rPr>
                  <w:t xml:space="preserve">Драгана </w:t>
                </w:r>
                <w:r>
                  <w:rPr>
                    <w:rFonts w:hint="default" w:ascii="Times New Roman" w:hAnsi="Times New Roman" w:cs="Times New Roman" w:eastAsiaTheme="minorEastAsia"/>
                    <w:lang w:val="sr-Cyrl-RS"/>
                  </w:rPr>
                  <w:t>Петронијевић</w:t>
                </w:r>
              </w:p>
            </w:tc>
          </w:tr>
          <w:tr w14:paraId="4FA1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413128A6">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ДРУГИ РАЗРЕД</w:t>
                </w:r>
              </w:p>
            </w:tc>
          </w:tr>
          <w:tr w14:paraId="0BD6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3BED30C">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3C3281CC">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64A6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B28D49C">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II</w:t>
                </w:r>
                <w:r>
                  <w:rPr>
                    <w:rFonts w:hint="default" w:ascii="Times New Roman" w:hAnsi="Times New Roman" w:eastAsia="Calibri" w:cs="Times New Roman"/>
                    <w:sz w:val="18"/>
                    <w:szCs w:val="18"/>
                    <w:lang w:val="sr-Latn-CS"/>
                  </w:rPr>
                  <w:t>1</w:t>
                </w:r>
              </w:p>
            </w:tc>
            <w:tc>
              <w:tcPr>
                <w:tcW w:w="6770" w:type="dxa"/>
              </w:tcPr>
              <w:p w14:paraId="749EBDB1">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Маја Мирковић</w:t>
                </w:r>
              </w:p>
            </w:tc>
          </w:tr>
          <w:tr w14:paraId="0496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2419EC2">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w:t>
                </w:r>
                <w:r>
                  <w:rPr>
                    <w:rFonts w:hint="default" w:ascii="Times New Roman" w:hAnsi="Times New Roman" w:eastAsia="Calibri" w:cs="Times New Roman"/>
                    <w:sz w:val="18"/>
                    <w:szCs w:val="18"/>
                  </w:rPr>
                  <w:t>2</w:t>
                </w:r>
              </w:p>
            </w:tc>
            <w:tc>
              <w:tcPr>
                <w:tcW w:w="6770" w:type="dxa"/>
              </w:tcPr>
              <w:p w14:paraId="672DF73F">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Драгана Јакшић Костић</w:t>
                </w:r>
              </w:p>
            </w:tc>
          </w:tr>
          <w:tr w14:paraId="5450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5672F31">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II</w:t>
                </w:r>
                <w:r>
                  <w:rPr>
                    <w:rFonts w:hint="default" w:ascii="Times New Roman" w:hAnsi="Times New Roman" w:eastAsia="Calibri" w:cs="Times New Roman"/>
                    <w:sz w:val="18"/>
                    <w:szCs w:val="18"/>
                  </w:rPr>
                  <w:t>3</w:t>
                </w:r>
              </w:p>
            </w:tc>
            <w:tc>
              <w:tcPr>
                <w:tcW w:w="6770" w:type="dxa"/>
              </w:tcPr>
              <w:p w14:paraId="4C8F0023">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Драгана Банковић</w:t>
                </w:r>
              </w:p>
            </w:tc>
          </w:tr>
          <w:tr w14:paraId="7F96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1E0B8974">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ТРЕЋИ РАЗРЕД</w:t>
                </w:r>
              </w:p>
            </w:tc>
          </w:tr>
          <w:tr w14:paraId="265F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769BEC2">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18EBA03A">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50EB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29C6B55">
                <w:pPr>
                  <w:spacing w:after="0" w:line="240" w:lineRule="auto"/>
                  <w:jc w:val="center"/>
                  <w:rPr>
                    <w:rFonts w:hint="default" w:ascii="Times New Roman" w:hAnsi="Times New Roman" w:eastAsia="Calibri" w:cs="Times New Roman"/>
                    <w:sz w:val="18"/>
                    <w:szCs w:val="18"/>
                    <w:lang w:val="sr-Latn-CS"/>
                  </w:rPr>
                </w:pPr>
                <w:r>
                  <w:rPr>
                    <w:rFonts w:hint="default" w:ascii="Times New Roman" w:hAnsi="Times New Roman" w:eastAsia="Calibri" w:cs="Times New Roman"/>
                    <w:sz w:val="24"/>
                    <w:szCs w:val="24"/>
                    <w:lang w:val="sr-Latn-CS"/>
                  </w:rPr>
                  <w:t>III</w:t>
                </w:r>
                <w:r>
                  <w:rPr>
                    <w:rFonts w:hint="default" w:ascii="Times New Roman" w:hAnsi="Times New Roman" w:eastAsia="Calibri" w:cs="Times New Roman"/>
                    <w:sz w:val="18"/>
                    <w:szCs w:val="18"/>
                    <w:lang w:val="sr-Latn-CS"/>
                  </w:rPr>
                  <w:t>1</w:t>
                </w:r>
              </w:p>
            </w:tc>
            <w:tc>
              <w:tcPr>
                <w:tcW w:w="6770" w:type="dxa"/>
              </w:tcPr>
              <w:p w14:paraId="7C5BA77D">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Душанка Митровић</w:t>
                </w:r>
              </w:p>
            </w:tc>
          </w:tr>
          <w:tr w14:paraId="5334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AA81C4">
                <w:pPr>
                  <w:spacing w:after="0" w:line="240" w:lineRule="auto"/>
                  <w:jc w:val="center"/>
                  <w:rPr>
                    <w:rFonts w:hint="default" w:ascii="Times New Roman" w:hAnsi="Times New Roman" w:eastAsia="Calibri" w:cs="Times New Roman"/>
                    <w:sz w:val="18"/>
                    <w:szCs w:val="18"/>
                  </w:rPr>
                </w:pPr>
                <w:r>
                  <w:rPr>
                    <w:rFonts w:hint="default" w:ascii="Times New Roman" w:hAnsi="Times New Roman" w:eastAsia="Calibri" w:cs="Times New Roman"/>
                    <w:sz w:val="24"/>
                    <w:szCs w:val="24"/>
                  </w:rPr>
                  <w:t>III</w:t>
                </w:r>
                <w:r>
                  <w:rPr>
                    <w:rFonts w:hint="default" w:ascii="Times New Roman" w:hAnsi="Times New Roman" w:eastAsia="Calibri" w:cs="Times New Roman"/>
                    <w:sz w:val="18"/>
                    <w:szCs w:val="18"/>
                  </w:rPr>
                  <w:t>2</w:t>
                </w:r>
              </w:p>
            </w:tc>
            <w:tc>
              <w:tcPr>
                <w:tcW w:w="6770" w:type="dxa"/>
              </w:tcPr>
              <w:p w14:paraId="317060A9">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Данијела Плавшић</w:t>
                </w:r>
              </w:p>
            </w:tc>
          </w:tr>
          <w:tr w14:paraId="1817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8B13B3F">
                <w:pPr>
                  <w:spacing w:after="0" w:line="240" w:lineRule="auto"/>
                  <w:jc w:val="center"/>
                  <w:rPr>
                    <w:rFonts w:hint="default" w:ascii="Times New Roman" w:hAnsi="Times New Roman" w:eastAsia="Calibri" w:cs="Times New Roman"/>
                    <w:sz w:val="18"/>
                    <w:szCs w:val="18"/>
                  </w:rPr>
                </w:pPr>
                <w:r>
                  <w:rPr>
                    <w:rFonts w:hint="default" w:ascii="Times New Roman" w:hAnsi="Times New Roman" w:eastAsia="Calibri" w:cs="Times New Roman"/>
                    <w:sz w:val="24"/>
                    <w:szCs w:val="24"/>
                  </w:rPr>
                  <w:t>III</w:t>
                </w:r>
                <w:r>
                  <w:rPr>
                    <w:rFonts w:hint="default" w:ascii="Times New Roman" w:hAnsi="Times New Roman" w:eastAsia="Calibri" w:cs="Times New Roman"/>
                    <w:sz w:val="18"/>
                    <w:szCs w:val="18"/>
                  </w:rPr>
                  <w:t>3</w:t>
                </w:r>
              </w:p>
            </w:tc>
            <w:tc>
              <w:tcPr>
                <w:tcW w:w="6770" w:type="dxa"/>
              </w:tcPr>
              <w:p w14:paraId="3EB7DDCD">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Јасмина Девчић</w:t>
                </w:r>
              </w:p>
            </w:tc>
          </w:tr>
          <w:tr w14:paraId="0852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3532266A">
                <w:pPr>
                  <w:spacing w:after="0" w:line="0" w:lineRule="atLeast"/>
                  <w:jc w:val="center"/>
                  <w:rPr>
                    <w:rFonts w:hint="default" w:ascii="Times New Roman" w:hAnsi="Times New Roman" w:cs="Times New Roman" w:eastAsiaTheme="minorEastAsia"/>
                    <w:b/>
                    <w:color w:val="0070C0"/>
                    <w:sz w:val="24"/>
                    <w:szCs w:val="24"/>
                  </w:rPr>
                </w:pPr>
                <w:r>
                  <w:rPr>
                    <w:rFonts w:hint="default" w:ascii="Times New Roman" w:hAnsi="Times New Roman" w:cs="Times New Roman" w:eastAsiaTheme="minorEastAsia"/>
                    <w:b/>
                    <w:sz w:val="24"/>
                    <w:szCs w:val="24"/>
                  </w:rPr>
                  <w:t>ЧЕТВРТИ</w:t>
                </w:r>
              </w:p>
            </w:tc>
          </w:tr>
          <w:tr w14:paraId="5AD2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9243635">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4E79664D">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2CB3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DF836C3">
                <w:pPr>
                  <w:spacing w:after="0" w:line="240" w:lineRule="auto"/>
                  <w:jc w:val="center"/>
                  <w:rPr>
                    <w:rFonts w:hint="default" w:ascii="Times New Roman" w:hAnsi="Times New Roman" w:eastAsia="Calibri" w:cs="Times New Roman"/>
                    <w:sz w:val="18"/>
                    <w:szCs w:val="18"/>
                    <w:lang w:val="sr-Latn-CS"/>
                  </w:rPr>
                </w:pPr>
                <w:r>
                  <w:rPr>
                    <w:rFonts w:hint="default" w:ascii="Times New Roman" w:hAnsi="Times New Roman" w:eastAsia="Calibri" w:cs="Times New Roman"/>
                    <w:sz w:val="24"/>
                    <w:szCs w:val="24"/>
                    <w:lang w:val="sr-Latn-CS"/>
                  </w:rPr>
                  <w:t>IV</w:t>
                </w:r>
                <w:r>
                  <w:rPr>
                    <w:rFonts w:hint="default" w:ascii="Times New Roman" w:hAnsi="Times New Roman" w:eastAsia="Calibri" w:cs="Times New Roman"/>
                    <w:sz w:val="18"/>
                    <w:szCs w:val="18"/>
                    <w:lang w:val="sr-Latn-CS"/>
                  </w:rPr>
                  <w:t>1</w:t>
                </w:r>
              </w:p>
            </w:tc>
            <w:tc>
              <w:tcPr>
                <w:tcW w:w="6770" w:type="dxa"/>
              </w:tcPr>
              <w:p w14:paraId="427EC0A2">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Ирена Бајаловић</w:t>
                </w:r>
              </w:p>
            </w:tc>
          </w:tr>
          <w:tr w14:paraId="634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B229989">
                <w:pPr>
                  <w:spacing w:after="0" w:line="240" w:lineRule="auto"/>
                  <w:jc w:val="center"/>
                  <w:rPr>
                    <w:rFonts w:hint="default" w:ascii="Times New Roman" w:hAnsi="Times New Roman" w:eastAsia="Calibri" w:cs="Times New Roman"/>
                    <w:sz w:val="18"/>
                    <w:szCs w:val="18"/>
                  </w:rPr>
                </w:pPr>
                <w:r>
                  <w:rPr>
                    <w:rFonts w:hint="default" w:ascii="Times New Roman" w:hAnsi="Times New Roman" w:eastAsia="Calibri" w:cs="Times New Roman"/>
                    <w:sz w:val="24"/>
                    <w:szCs w:val="24"/>
                  </w:rPr>
                  <w:t>IV</w:t>
                </w:r>
                <w:r>
                  <w:rPr>
                    <w:rFonts w:hint="default" w:ascii="Times New Roman" w:hAnsi="Times New Roman" w:eastAsia="Calibri" w:cs="Times New Roman"/>
                    <w:sz w:val="18"/>
                    <w:szCs w:val="18"/>
                  </w:rPr>
                  <w:t>2</w:t>
                </w:r>
              </w:p>
            </w:tc>
            <w:tc>
              <w:tcPr>
                <w:tcW w:w="6770" w:type="dxa"/>
              </w:tcPr>
              <w:p w14:paraId="2F882A70">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Марјана Михајловић</w:t>
                </w:r>
              </w:p>
            </w:tc>
          </w:tr>
          <w:tr w14:paraId="272B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85B2175">
                <w:pPr>
                  <w:spacing w:after="0" w:line="240" w:lineRule="auto"/>
                  <w:jc w:val="center"/>
                  <w:rPr>
                    <w:rFonts w:hint="default" w:ascii="Times New Roman" w:hAnsi="Times New Roman" w:eastAsia="Calibri" w:cs="Times New Roman"/>
                    <w:sz w:val="18"/>
                    <w:szCs w:val="18"/>
                  </w:rPr>
                </w:pPr>
                <w:r>
                  <w:rPr>
                    <w:rFonts w:hint="default" w:ascii="Times New Roman" w:hAnsi="Times New Roman" w:eastAsia="Calibri" w:cs="Times New Roman"/>
                    <w:sz w:val="24"/>
                    <w:szCs w:val="24"/>
                  </w:rPr>
                  <w:t>IV</w:t>
                </w:r>
                <w:r>
                  <w:rPr>
                    <w:rFonts w:hint="default" w:ascii="Times New Roman" w:hAnsi="Times New Roman" w:eastAsia="Calibri" w:cs="Times New Roman"/>
                    <w:sz w:val="18"/>
                    <w:szCs w:val="18"/>
                  </w:rPr>
                  <w:t>3</w:t>
                </w:r>
              </w:p>
            </w:tc>
            <w:tc>
              <w:tcPr>
                <w:tcW w:w="6770" w:type="dxa"/>
              </w:tcPr>
              <w:p w14:paraId="264C59BA">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Наташа Исаков</w:t>
                </w:r>
              </w:p>
            </w:tc>
          </w:tr>
        </w:tbl>
        <w:p w14:paraId="6B032A36">
          <w:pPr>
            <w:rPr>
              <w:rFonts w:hint="default" w:ascii="Times New Roman" w:hAnsi="Times New Roman" w:cs="Times New Roman"/>
              <w:sz w:val="28"/>
              <w:szCs w:val="28"/>
              <w:lang w:val="sr-Cyrl-RS"/>
            </w:rPr>
          </w:pPr>
        </w:p>
        <w:p w14:paraId="18D20B2A">
          <w:pPr>
            <w:pStyle w:val="3"/>
            <w:numPr>
              <w:ilvl w:val="0"/>
              <w:numId w:val="0"/>
            </w:numPr>
            <w:bidi w:val="0"/>
            <w:ind w:leftChars="0"/>
            <w:rPr>
              <w:rFonts w:hint="default" w:ascii="Times New Roman" w:hAnsi="Times New Roman" w:cs="Times New Roman"/>
            </w:rPr>
          </w:pPr>
          <w:bookmarkStart w:id="68" w:name="_Toc2089"/>
          <w:r>
            <w:rPr>
              <w:rFonts w:hint="default" w:ascii="Times New Roman" w:hAnsi="Times New Roman" w:cs="Times New Roman"/>
            </w:rPr>
            <w:t>ОДЕЉЕНСКЕ СТАРЕШИНЕ ПРЕДМЕТНЕ НАСТАВЕ</w:t>
          </w:r>
          <w:bookmarkEnd w:id="68"/>
        </w:p>
        <w:p w14:paraId="47A8264B">
          <w:pPr>
            <w:spacing w:after="0" w:line="0" w:lineRule="atLeast"/>
            <w:jc w:val="both"/>
            <w:rPr>
              <w:rFonts w:hint="default" w:ascii="Times New Roman" w:hAnsi="Times New Roman" w:eastAsia="Times New Roman" w:cs="Times New Roman"/>
              <w:b/>
              <w:i/>
              <w:color w:val="00B050"/>
              <w:sz w:val="24"/>
              <w:szCs w:val="24"/>
              <w:u w:val="single"/>
            </w:rPr>
          </w:pPr>
        </w:p>
        <w:p w14:paraId="4302C802">
          <w:pPr>
            <w:spacing w:after="0" w:line="0" w:lineRule="atLeast"/>
            <w:jc w:val="both"/>
            <w:rPr>
              <w:rFonts w:hint="default" w:ascii="Times New Roman" w:hAnsi="Times New Roman" w:eastAsia="Times New Roman" w:cs="Times New Roman"/>
              <w:b/>
              <w:i/>
              <w:color w:val="00B050"/>
              <w:sz w:val="24"/>
              <w:szCs w:val="24"/>
              <w:u w:val="singl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770"/>
          </w:tblGrid>
          <w:tr w14:paraId="7B72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0CA8F159">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ПЕТИ РАЗРЕД</w:t>
                </w:r>
              </w:p>
            </w:tc>
          </w:tr>
          <w:tr w14:paraId="66E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A76931F">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48BA601C">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59D0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B1B372D">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V</w:t>
                </w:r>
                <w:r>
                  <w:rPr>
                    <w:rFonts w:hint="default" w:ascii="Times New Roman" w:hAnsi="Times New Roman" w:eastAsia="Calibri" w:cs="Times New Roman"/>
                    <w:sz w:val="18"/>
                    <w:szCs w:val="18"/>
                    <w:lang w:val="sr-Latn-CS"/>
                  </w:rPr>
                  <w:t>1</w:t>
                </w:r>
              </w:p>
            </w:tc>
            <w:tc>
              <w:tcPr>
                <w:tcW w:w="6770" w:type="dxa"/>
              </w:tcPr>
              <w:p w14:paraId="152E663C">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Весна Манојловић</w:t>
                </w:r>
              </w:p>
            </w:tc>
          </w:tr>
          <w:tr w14:paraId="04E3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9D89072">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w:t>
                </w:r>
                <w:r>
                  <w:rPr>
                    <w:rFonts w:hint="default" w:ascii="Times New Roman" w:hAnsi="Times New Roman" w:eastAsia="Calibri" w:cs="Times New Roman"/>
                    <w:sz w:val="18"/>
                    <w:szCs w:val="18"/>
                  </w:rPr>
                  <w:t>2</w:t>
                </w:r>
              </w:p>
            </w:tc>
            <w:tc>
              <w:tcPr>
                <w:tcW w:w="6770" w:type="dxa"/>
              </w:tcPr>
              <w:p w14:paraId="09C9BD07">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Мирјана Добрић</w:t>
                </w:r>
              </w:p>
            </w:tc>
          </w:tr>
          <w:tr w14:paraId="247E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C3CA99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w:t>
                </w:r>
                <w:r>
                  <w:rPr>
                    <w:rFonts w:hint="default" w:ascii="Times New Roman" w:hAnsi="Times New Roman" w:eastAsia="Calibri" w:cs="Times New Roman"/>
                    <w:sz w:val="18"/>
                    <w:szCs w:val="18"/>
                  </w:rPr>
                  <w:t>3</w:t>
                </w:r>
              </w:p>
            </w:tc>
            <w:tc>
              <w:tcPr>
                <w:tcW w:w="6770" w:type="dxa"/>
              </w:tcPr>
              <w:p w14:paraId="2997FC01">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Марија А. Радивојевић</w:t>
                </w:r>
              </w:p>
            </w:tc>
          </w:tr>
          <w:tr w14:paraId="5BE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331E4493">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ШЕСТИ РАЗРЕД</w:t>
                </w:r>
              </w:p>
            </w:tc>
          </w:tr>
          <w:tr w14:paraId="6352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240210A">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1365B502">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746E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7F8A11E2">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VI</w:t>
                </w:r>
                <w:r>
                  <w:rPr>
                    <w:rFonts w:hint="default" w:ascii="Times New Roman" w:hAnsi="Times New Roman" w:eastAsia="Calibri" w:cs="Times New Roman"/>
                    <w:sz w:val="18"/>
                    <w:szCs w:val="18"/>
                    <w:lang w:val="sr-Latn-CS"/>
                  </w:rPr>
                  <w:t>1</w:t>
                </w:r>
              </w:p>
            </w:tc>
            <w:tc>
              <w:tcPr>
                <w:tcW w:w="6770" w:type="dxa"/>
              </w:tcPr>
              <w:p w14:paraId="25A7B5DF">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Томислав Мијатовић</w:t>
                </w:r>
              </w:p>
            </w:tc>
          </w:tr>
          <w:tr w14:paraId="5D90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747B009">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w:t>
                </w:r>
                <w:r>
                  <w:rPr>
                    <w:rFonts w:hint="default" w:ascii="Times New Roman" w:hAnsi="Times New Roman" w:eastAsia="Calibri" w:cs="Times New Roman"/>
                    <w:sz w:val="18"/>
                    <w:szCs w:val="18"/>
                  </w:rPr>
                  <w:t>2</w:t>
                </w:r>
              </w:p>
            </w:tc>
            <w:tc>
              <w:tcPr>
                <w:tcW w:w="6770" w:type="dxa"/>
              </w:tcPr>
              <w:p w14:paraId="1E1C9ED9">
                <w:pPr>
                  <w:spacing w:after="0" w:line="240" w:lineRule="auto"/>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Емилија Поповић</w:t>
                </w:r>
              </w:p>
            </w:tc>
          </w:tr>
          <w:tr w14:paraId="2732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18" w:type="dxa"/>
              </w:tcPr>
              <w:p w14:paraId="1EFA6199">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w:t>
                </w:r>
                <w:r>
                  <w:rPr>
                    <w:rFonts w:hint="default" w:ascii="Times New Roman" w:hAnsi="Times New Roman" w:eastAsia="Calibri" w:cs="Times New Roman"/>
                    <w:sz w:val="18"/>
                    <w:szCs w:val="18"/>
                  </w:rPr>
                  <w:t>3</w:t>
                </w:r>
              </w:p>
            </w:tc>
            <w:tc>
              <w:tcPr>
                <w:tcW w:w="6770" w:type="dxa"/>
              </w:tcPr>
              <w:p w14:paraId="671B5B05">
                <w:pPr>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Јелена Л. Грујић</w:t>
                </w:r>
              </w:p>
            </w:tc>
          </w:tr>
          <w:tr w14:paraId="3C8E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2FA4B43E">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СЕДМИ РАЗРЕД</w:t>
                </w:r>
              </w:p>
            </w:tc>
          </w:tr>
          <w:tr w14:paraId="5E59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89F3E70">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4E8AAA5C">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1B28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832B527">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VII</w:t>
                </w:r>
                <w:r>
                  <w:rPr>
                    <w:rFonts w:hint="default" w:ascii="Times New Roman" w:hAnsi="Times New Roman" w:eastAsia="Calibri" w:cs="Times New Roman"/>
                    <w:sz w:val="18"/>
                    <w:szCs w:val="18"/>
                    <w:lang w:val="sr-Latn-CS"/>
                  </w:rPr>
                  <w:t>1</w:t>
                </w:r>
              </w:p>
            </w:tc>
            <w:tc>
              <w:tcPr>
                <w:tcW w:w="6770" w:type="dxa"/>
              </w:tcPr>
              <w:p w14:paraId="6E9DB5A6">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Ана Љубојевић</w:t>
                </w:r>
              </w:p>
            </w:tc>
          </w:tr>
          <w:tr w14:paraId="424D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F9D695D">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w:t>
                </w:r>
                <w:r>
                  <w:rPr>
                    <w:rFonts w:hint="default" w:ascii="Times New Roman" w:hAnsi="Times New Roman" w:eastAsia="Calibri" w:cs="Times New Roman"/>
                    <w:sz w:val="18"/>
                    <w:szCs w:val="18"/>
                  </w:rPr>
                  <w:t>2</w:t>
                </w:r>
              </w:p>
            </w:tc>
            <w:tc>
              <w:tcPr>
                <w:tcW w:w="6770" w:type="dxa"/>
              </w:tcPr>
              <w:p w14:paraId="0C7A564B">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Радица Јанковић</w:t>
                </w:r>
              </w:p>
            </w:tc>
          </w:tr>
          <w:tr w14:paraId="6933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652E6E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w:t>
                </w:r>
                <w:r>
                  <w:rPr>
                    <w:rFonts w:hint="default" w:ascii="Times New Roman" w:hAnsi="Times New Roman" w:eastAsia="Calibri" w:cs="Times New Roman"/>
                    <w:sz w:val="18"/>
                    <w:szCs w:val="18"/>
                  </w:rPr>
                  <w:t>3</w:t>
                </w:r>
              </w:p>
            </w:tc>
            <w:tc>
              <w:tcPr>
                <w:tcW w:w="6770" w:type="dxa"/>
              </w:tcPr>
              <w:p w14:paraId="59244C4F">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Љиљана Живковић</w:t>
                </w:r>
              </w:p>
            </w:tc>
          </w:tr>
          <w:tr w14:paraId="4A52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shd w:val="clear" w:color="auto" w:fill="EBEFE6" w:themeFill="accent2" w:themeFillTint="33"/>
              </w:tcPr>
              <w:p w14:paraId="1A228B6D">
                <w:pPr>
                  <w:spacing w:after="0" w:line="0" w:lineRule="atLeast"/>
                  <w:jc w:val="center"/>
                  <w:rPr>
                    <w:rFonts w:hint="default" w:ascii="Times New Roman" w:hAnsi="Times New Roman" w:cs="Times New Roman" w:eastAsiaTheme="minorEastAsia"/>
                    <w:b/>
                    <w:color w:val="0070C0"/>
                    <w:sz w:val="24"/>
                    <w:szCs w:val="24"/>
                  </w:rPr>
                </w:pPr>
                <w:r>
                  <w:rPr>
                    <w:rFonts w:hint="default" w:ascii="Times New Roman" w:hAnsi="Times New Roman" w:cs="Times New Roman" w:eastAsiaTheme="minorEastAsia"/>
                    <w:b/>
                    <w:sz w:val="24"/>
                    <w:szCs w:val="24"/>
                  </w:rPr>
                  <w:t>ОСМИ РАЗРЕД</w:t>
                </w:r>
              </w:p>
            </w:tc>
          </w:tr>
          <w:tr w14:paraId="5CA4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9A37347">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Одељење</w:t>
                </w:r>
              </w:p>
            </w:tc>
            <w:tc>
              <w:tcPr>
                <w:tcW w:w="6770" w:type="dxa"/>
              </w:tcPr>
              <w:p w14:paraId="11F3F432">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Одељенски старешина</w:t>
                </w:r>
              </w:p>
            </w:tc>
          </w:tr>
          <w:tr w14:paraId="419E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AF1B73E">
                <w:pPr>
                  <w:spacing w:after="0" w:line="240" w:lineRule="auto"/>
                  <w:jc w:val="center"/>
                  <w:rPr>
                    <w:rFonts w:hint="default" w:ascii="Times New Roman" w:hAnsi="Times New Roman" w:eastAsia="Calibri" w:cs="Times New Roman"/>
                    <w:sz w:val="24"/>
                    <w:szCs w:val="24"/>
                    <w:lang w:val="sr-Latn-CS"/>
                  </w:rPr>
                </w:pPr>
                <w:r>
                  <w:rPr>
                    <w:rFonts w:hint="default" w:ascii="Times New Roman" w:hAnsi="Times New Roman" w:eastAsia="Calibri" w:cs="Times New Roman"/>
                    <w:sz w:val="24"/>
                    <w:szCs w:val="24"/>
                    <w:lang w:val="sr-Latn-CS"/>
                  </w:rPr>
                  <w:t>VIII</w:t>
                </w:r>
                <w:r>
                  <w:rPr>
                    <w:rFonts w:hint="default" w:ascii="Times New Roman" w:hAnsi="Times New Roman" w:eastAsia="Calibri" w:cs="Times New Roman"/>
                    <w:sz w:val="18"/>
                    <w:szCs w:val="18"/>
                    <w:lang w:val="sr-Latn-CS"/>
                  </w:rPr>
                  <w:t>1</w:t>
                </w:r>
              </w:p>
            </w:tc>
            <w:tc>
              <w:tcPr>
                <w:tcW w:w="6770" w:type="dxa"/>
              </w:tcPr>
              <w:p w14:paraId="723B095E">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Сандра И. Дворницки</w:t>
                </w:r>
              </w:p>
            </w:tc>
          </w:tr>
          <w:tr w14:paraId="42D8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8C4FB9F">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VIII</w:t>
                </w:r>
                <w:r>
                  <w:rPr>
                    <w:rFonts w:hint="default" w:ascii="Times New Roman" w:hAnsi="Times New Roman" w:eastAsia="Calibri" w:cs="Times New Roman"/>
                    <w:sz w:val="18"/>
                    <w:szCs w:val="18"/>
                  </w:rPr>
                  <w:t>2</w:t>
                </w:r>
              </w:p>
            </w:tc>
            <w:tc>
              <w:tcPr>
                <w:tcW w:w="6770" w:type="dxa"/>
              </w:tcPr>
              <w:p w14:paraId="268DD586">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Александар Ристић</w:t>
                </w:r>
              </w:p>
            </w:tc>
          </w:tr>
          <w:tr w14:paraId="1ADE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EF2C1AE">
                <w:pPr>
                  <w:spacing w:after="0" w:line="240" w:lineRule="auto"/>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VIII</w:t>
                </w:r>
                <w:r>
                  <w:rPr>
                    <w:rFonts w:hint="default" w:ascii="Times New Roman" w:hAnsi="Times New Roman" w:eastAsia="Calibri" w:cs="Times New Roman"/>
                    <w:sz w:val="18"/>
                    <w:szCs w:val="18"/>
                  </w:rPr>
                  <w:t>3</w:t>
                </w:r>
              </w:p>
            </w:tc>
            <w:tc>
              <w:tcPr>
                <w:tcW w:w="6770" w:type="dxa"/>
              </w:tcPr>
              <w:p w14:paraId="185BA9A3">
                <w:pPr>
                  <w:spacing w:after="0" w:line="240" w:lineRule="auto"/>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Дејан Зец</w:t>
                </w:r>
              </w:p>
            </w:tc>
          </w:tr>
        </w:tbl>
        <w:p w14:paraId="60BB4E5D">
          <w:pPr>
            <w:spacing w:after="0" w:line="0" w:lineRule="atLeast"/>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 xml:space="preserve">НАПОМЕНА: </w:t>
          </w:r>
        </w:p>
        <w:p w14:paraId="29B04BB1">
          <w:pPr>
            <w:spacing w:after="0" w:line="0" w:lineRule="atLeast"/>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Одељење за децу са сметњама и тешкоћама у развоју је једино комбиновано одељење у школи.</w:t>
          </w:r>
        </w:p>
        <w:p w14:paraId="2978EA50">
          <w:pPr>
            <w:spacing w:after="0" w:line="0" w:lineRule="atLeast"/>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 настава се одвија увек у преподневној смени.</w:t>
          </w:r>
        </w:p>
        <w:p w14:paraId="0BFBB7B7">
          <w:pPr>
            <w:spacing w:after="0" w:line="0" w:lineRule="atLeast"/>
            <w:jc w:val="both"/>
            <w:rPr>
              <w:rFonts w:hint="default" w:ascii="Times New Roman" w:hAnsi="Times New Roman" w:eastAsia="Times New Roman" w:cs="Times New Roman"/>
              <w:sz w:val="24"/>
              <w:szCs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tblGrid>
          <w:tr w14:paraId="328E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EBEFE6" w:themeFill="accent2" w:themeFillTint="33"/>
              </w:tcPr>
              <w:p w14:paraId="1C8A9EA7">
                <w:pPr>
                  <w:spacing w:after="0" w:line="0" w:lineRule="atLeast"/>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Разред/одељење</w:t>
                </w:r>
              </w:p>
            </w:tc>
          </w:tr>
          <w:tr w14:paraId="121A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E526BE3">
                <w:pPr>
                  <w:spacing w:after="0" w:line="0" w:lineRule="atLeast"/>
                  <w:jc w:val="both"/>
                  <w:rPr>
                    <w:rFonts w:hint="default" w:ascii="Times New Roman" w:hAnsi="Times New Roman" w:cs="Times New Roman" w:eastAsiaTheme="minorEastAsia"/>
                    <w:sz w:val="18"/>
                    <w:szCs w:val="18"/>
                    <w:lang w:val="sr-Cyrl-RS"/>
                  </w:rPr>
                </w:pPr>
                <w:r>
                  <w:rPr>
                    <w:rFonts w:hint="default" w:ascii="Times New Roman" w:hAnsi="Times New Roman" w:cs="Times New Roman" w:eastAsiaTheme="minorEastAsia"/>
                    <w:sz w:val="18"/>
                    <w:szCs w:val="18"/>
                    <w:lang w:val="sr-Cyrl-RS"/>
                  </w:rPr>
                  <w:t xml:space="preserve">                              6/4</w:t>
                </w:r>
              </w:p>
            </w:tc>
          </w:tr>
          <w:tr w14:paraId="1145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15B2F25">
                <w:pPr>
                  <w:spacing w:after="0" w:line="0" w:lineRule="atLeast"/>
                  <w:jc w:val="center"/>
                  <w:rPr>
                    <w:rFonts w:hint="default" w:ascii="Times New Roman" w:hAnsi="Times New Roman" w:cs="Times New Roman" w:eastAsiaTheme="minorEastAsia"/>
                    <w:sz w:val="18"/>
                    <w:szCs w:val="18"/>
                    <w:lang w:val="sr-Cyrl-RS"/>
                  </w:rPr>
                </w:pPr>
                <w:r>
                  <w:rPr>
                    <w:rFonts w:hint="default" w:ascii="Times New Roman" w:hAnsi="Times New Roman" w:cs="Times New Roman" w:eastAsiaTheme="minorEastAsia"/>
                    <w:sz w:val="18"/>
                    <w:szCs w:val="18"/>
                    <w:lang w:val="sr-Cyrl-RS"/>
                  </w:rPr>
                  <w:t>7/4</w:t>
                </w:r>
              </w:p>
            </w:tc>
          </w:tr>
          <w:tr w14:paraId="589E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8F0C4B8">
                <w:pPr>
                  <w:spacing w:after="0" w:line="0" w:lineRule="atLeast"/>
                  <w:jc w:val="center"/>
                  <w:rPr>
                    <w:rFonts w:hint="default" w:ascii="Times New Roman" w:hAnsi="Times New Roman" w:cs="Times New Roman" w:eastAsiaTheme="minorEastAsia"/>
                    <w:sz w:val="18"/>
                    <w:szCs w:val="18"/>
                    <w:lang w:val="sr-Cyrl-RS"/>
                  </w:rPr>
                </w:pPr>
                <w:r>
                  <w:rPr>
                    <w:rFonts w:hint="default" w:ascii="Times New Roman" w:hAnsi="Times New Roman" w:cs="Times New Roman" w:eastAsiaTheme="minorEastAsia"/>
                    <w:sz w:val="18"/>
                    <w:szCs w:val="18"/>
                    <w:lang w:val="sr-Cyrl-RS"/>
                  </w:rPr>
                  <w:t>8/4</w:t>
                </w:r>
              </w:p>
            </w:tc>
          </w:tr>
          <w:tr w14:paraId="60C6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EBEFE6" w:themeFill="accent2" w:themeFillTint="33"/>
              </w:tcPr>
              <w:p w14:paraId="21B1C0F2">
                <w:pPr>
                  <w:spacing w:after="0" w:line="0" w:lineRule="atLeast"/>
                  <w:jc w:val="both"/>
                  <w:rPr>
                    <w:rFonts w:hint="default" w:ascii="Times New Roman" w:hAnsi="Times New Roman" w:cs="Times New Roman" w:eastAsiaTheme="minorEastAsia"/>
                    <w:b/>
                  </w:rPr>
                </w:pPr>
                <w:r>
                  <w:rPr>
                    <w:rFonts w:hint="default" w:ascii="Times New Roman" w:hAnsi="Times New Roman" w:cs="Times New Roman" w:eastAsiaTheme="minorEastAsia"/>
                    <w:b/>
                  </w:rPr>
                  <w:t>Наставник:</w:t>
                </w:r>
              </w:p>
            </w:tc>
          </w:tr>
          <w:tr w14:paraId="313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shd w:val="clear" w:color="auto" w:fill="EBEFE6" w:themeFill="accent2" w:themeFillTint="33"/>
              </w:tcPr>
              <w:p w14:paraId="271DFB8E">
                <w:pPr>
                  <w:spacing w:after="0" w:line="0" w:lineRule="atLeast"/>
                  <w:jc w:val="both"/>
                  <w:rPr>
                    <w:rFonts w:hint="default" w:ascii="Times New Roman" w:hAnsi="Times New Roman" w:cs="Times New Roman" w:eastAsiaTheme="minorEastAsia"/>
                    <w:b/>
                  </w:rPr>
                </w:pPr>
                <w:r>
                  <w:rPr>
                    <w:rFonts w:hint="default" w:ascii="Times New Roman" w:hAnsi="Times New Roman" w:cs="Times New Roman" w:eastAsiaTheme="minorEastAsia"/>
                  </w:rPr>
                  <w:t>Мерима Радивојевић</w:t>
                </w:r>
              </w:p>
            </w:tc>
          </w:tr>
        </w:tbl>
        <w:p w14:paraId="0A7ECCE2">
          <w:pPr>
            <w:rPr>
              <w:rFonts w:hint="default" w:ascii="Times New Roman" w:hAnsi="Times New Roman" w:cs="Times New Roman"/>
              <w:sz w:val="28"/>
              <w:szCs w:val="28"/>
            </w:rPr>
          </w:pPr>
        </w:p>
        <w:p w14:paraId="26557902">
          <w:pP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713230" cy="1066800"/>
                <wp:effectExtent l="0" t="0" r="127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3230" cy="1066800"/>
                        </a:xfrm>
                        <a:prstGeom prst="rect">
                          <a:avLst/>
                        </a:prstGeom>
                        <a:noFill/>
                      </pic:spPr>
                    </pic:pic>
                  </a:graphicData>
                </a:graphic>
              </wp:inline>
            </w:drawing>
          </w:r>
        </w:p>
        <w:p w14:paraId="56584C69">
          <w:pPr>
            <w:jc w:val="center"/>
            <w:rPr>
              <w:rFonts w:hint="default" w:ascii="Times New Roman" w:hAnsi="Times New Roman" w:cs="Times New Roman"/>
              <w:sz w:val="28"/>
              <w:szCs w:val="28"/>
            </w:rPr>
          </w:pPr>
        </w:p>
        <w:p w14:paraId="257742D4">
          <w:pPr>
            <w:jc w:val="center"/>
            <w:rPr>
              <w:rFonts w:hint="default" w:ascii="Times New Roman" w:hAnsi="Times New Roman" w:eastAsia="Cambria" w:cs="Times New Roman"/>
              <w:b/>
              <w:bCs/>
              <w:color w:val="7030A0"/>
              <w:sz w:val="24"/>
              <w:szCs w:val="24"/>
              <w:lang w:val="sr-Cyrl-RS"/>
            </w:rPr>
          </w:pPr>
        </w:p>
        <w:p w14:paraId="02A8725B">
          <w:pPr>
            <w:jc w:val="center"/>
            <w:rPr>
              <w:rFonts w:hint="default" w:ascii="Times New Roman" w:hAnsi="Times New Roman" w:eastAsia="Cambria" w:cs="Times New Roman"/>
              <w:b/>
              <w:bCs/>
              <w:color w:val="7030A0"/>
              <w:sz w:val="24"/>
              <w:szCs w:val="24"/>
              <w:lang w:val="sr-Cyrl-RS"/>
            </w:rPr>
          </w:pPr>
        </w:p>
        <w:p w14:paraId="5AFC5054">
          <w:pPr>
            <w:pStyle w:val="2"/>
            <w:bidi w:val="0"/>
            <w:rPr>
              <w:rFonts w:hint="default" w:ascii="Times New Roman" w:hAnsi="Times New Roman" w:cs="Times New Roman"/>
              <w:lang w:val="sr-Cyrl-CS"/>
            </w:rPr>
          </w:pPr>
          <w:bookmarkStart w:id="69" w:name="_Toc29154"/>
          <w:r>
            <w:rPr>
              <w:rFonts w:hint="default" w:ascii="Times New Roman" w:hAnsi="Times New Roman" w:cs="Times New Roman"/>
            </w:rPr>
            <w:t>П</w:t>
          </w:r>
          <w:r>
            <w:rPr>
              <w:rFonts w:hint="default" w:ascii="Times New Roman" w:hAnsi="Times New Roman" w:cs="Times New Roman"/>
              <w:lang w:val="sr-Cyrl-CS"/>
            </w:rPr>
            <w:t>ЛАН РАДА ОДЕЉЕНСКОГ СТАРЕШИНЕ</w:t>
          </w:r>
          <w:bookmarkEnd w:id="69"/>
        </w:p>
        <w:p w14:paraId="5578BF39">
          <w:pPr>
            <w:pStyle w:val="23"/>
            <w:ind w:left="3254"/>
            <w:rPr>
              <w:rFonts w:hint="default" w:ascii="Times New Roman" w:hAnsi="Times New Roman" w:eastAsia="Times New Roman" w:cs="Times New Roman"/>
              <w:color w:val="7030A0"/>
              <w:sz w:val="24"/>
              <w:szCs w:val="24"/>
              <w:lang w:val="sr-Cyrl-CS"/>
            </w:rPr>
          </w:pPr>
        </w:p>
        <w:tbl>
          <w:tblPr>
            <w:tblStyle w:val="7"/>
            <w:tblpPr w:leftFromText="180" w:rightFromText="180" w:vertAnchor="text" w:horzAnchor="margin" w:tblpY="49"/>
            <w:tblW w:w="10640" w:type="dxa"/>
            <w:tblInd w:w="0" w:type="dxa"/>
            <w:tblLayout w:type="fixed"/>
            <w:tblCellMar>
              <w:top w:w="0" w:type="dxa"/>
              <w:left w:w="0" w:type="dxa"/>
              <w:bottom w:w="0" w:type="dxa"/>
              <w:right w:w="0" w:type="dxa"/>
            </w:tblCellMar>
          </w:tblPr>
          <w:tblGrid>
            <w:gridCol w:w="6014"/>
            <w:gridCol w:w="30"/>
            <w:gridCol w:w="100"/>
            <w:gridCol w:w="120"/>
            <w:gridCol w:w="2018"/>
            <w:gridCol w:w="2348"/>
            <w:gridCol w:w="10"/>
          </w:tblGrid>
          <w:tr w14:paraId="7FBDB91B">
            <w:tblPrEx>
              <w:tblCellMar>
                <w:top w:w="0" w:type="dxa"/>
                <w:left w:w="0" w:type="dxa"/>
                <w:bottom w:w="0" w:type="dxa"/>
                <w:right w:w="0" w:type="dxa"/>
              </w:tblCellMar>
            </w:tblPrEx>
            <w:trPr>
              <w:trHeight w:val="298" w:hRule="atLeast"/>
            </w:trPr>
            <w:tc>
              <w:tcPr>
                <w:tcW w:w="6020" w:type="dxa"/>
                <w:tcBorders>
                  <w:top w:val="single" w:color="auto" w:sz="8" w:space="0"/>
                  <w:left w:val="single" w:color="auto" w:sz="8" w:space="0"/>
                  <w:right w:val="single" w:color="auto" w:sz="8" w:space="0"/>
                </w:tcBorders>
                <w:shd w:val="clear" w:color="auto" w:fill="EBEFE6" w:themeFill="accent2" w:themeFillTint="33"/>
                <w:vAlign w:val="bottom"/>
              </w:tcPr>
              <w:p w14:paraId="39CADF40">
                <w:pPr>
                  <w:rPr>
                    <w:rFonts w:hint="default" w:ascii="Times New Roman" w:hAnsi="Times New Roman" w:eastAsia="Calibri" w:cs="Times New Roman"/>
                  </w:rPr>
                </w:pPr>
                <w:r>
                  <w:rPr>
                    <w:rFonts w:hint="default" w:ascii="Times New Roman" w:hAnsi="Times New Roman" w:eastAsia="Calibri" w:cs="Times New Roman"/>
                    <w:b/>
                    <w:bCs/>
                    <w:iCs/>
                  </w:rPr>
                  <w:t>САДРЖАЈ РАДА</w:t>
                </w:r>
              </w:p>
            </w:tc>
            <w:tc>
              <w:tcPr>
                <w:tcW w:w="120" w:type="dxa"/>
                <w:gridSpan w:val="2"/>
                <w:tcBorders>
                  <w:top w:val="single" w:color="auto" w:sz="8" w:space="0"/>
                </w:tcBorders>
                <w:shd w:val="clear" w:color="auto" w:fill="EBEFE6" w:themeFill="accent2" w:themeFillTint="33"/>
                <w:vAlign w:val="bottom"/>
              </w:tcPr>
              <w:p w14:paraId="5C72F322">
                <w:pPr>
                  <w:rPr>
                    <w:rFonts w:hint="default" w:ascii="Times New Roman" w:hAnsi="Times New Roman" w:eastAsia="Calibri" w:cs="Times New Roman"/>
                  </w:rPr>
                </w:pPr>
              </w:p>
            </w:tc>
            <w:tc>
              <w:tcPr>
                <w:tcW w:w="2140" w:type="dxa"/>
                <w:gridSpan w:val="2"/>
                <w:tcBorders>
                  <w:top w:val="single" w:color="auto" w:sz="8" w:space="0"/>
                  <w:right w:val="single" w:color="auto" w:sz="8" w:space="0"/>
                </w:tcBorders>
                <w:shd w:val="clear" w:color="auto" w:fill="EBEFE6" w:themeFill="accent2" w:themeFillTint="33"/>
                <w:vAlign w:val="bottom"/>
              </w:tcPr>
              <w:p w14:paraId="588F9EC9">
                <w:pPr>
                  <w:rPr>
                    <w:rFonts w:hint="default" w:ascii="Times New Roman" w:hAnsi="Times New Roman" w:eastAsia="Calibri" w:cs="Times New Roman"/>
                  </w:rPr>
                </w:pPr>
                <w:r>
                  <w:rPr>
                    <w:rFonts w:hint="default" w:ascii="Times New Roman" w:hAnsi="Times New Roman" w:eastAsia="Calibri" w:cs="Times New Roman"/>
                    <w:b/>
                    <w:bCs/>
                    <w:iCs/>
                  </w:rPr>
                  <w:t>Време реализације</w:t>
                </w:r>
              </w:p>
            </w:tc>
            <w:tc>
              <w:tcPr>
                <w:tcW w:w="2360" w:type="dxa"/>
                <w:gridSpan w:val="2"/>
                <w:tcBorders>
                  <w:top w:val="single" w:color="auto" w:sz="8" w:space="0"/>
                  <w:right w:val="single" w:color="auto" w:sz="8" w:space="0"/>
                </w:tcBorders>
                <w:shd w:val="clear" w:color="auto" w:fill="EBEFE6" w:themeFill="accent2" w:themeFillTint="33"/>
                <w:vAlign w:val="bottom"/>
              </w:tcPr>
              <w:p w14:paraId="6DE95108">
                <w:pPr>
                  <w:ind w:left="100"/>
                  <w:rPr>
                    <w:rFonts w:hint="default" w:ascii="Times New Roman" w:hAnsi="Times New Roman" w:eastAsia="Calibri" w:cs="Times New Roman"/>
                  </w:rPr>
                </w:pPr>
                <w:r>
                  <w:rPr>
                    <w:rFonts w:hint="default" w:ascii="Times New Roman" w:hAnsi="Times New Roman" w:eastAsia="Calibri" w:cs="Times New Roman"/>
                    <w:b/>
                    <w:bCs/>
                    <w:iCs/>
                  </w:rPr>
                  <w:t>Сарадници у послу</w:t>
                </w:r>
              </w:p>
            </w:tc>
          </w:tr>
          <w:tr w14:paraId="14F8EC4E">
            <w:tblPrEx>
              <w:tblCellMar>
                <w:top w:w="0" w:type="dxa"/>
                <w:left w:w="0" w:type="dxa"/>
                <w:bottom w:w="0" w:type="dxa"/>
                <w:right w:w="0" w:type="dxa"/>
              </w:tblCellMar>
            </w:tblPrEx>
            <w:trPr>
              <w:gridAfter w:val="1"/>
              <w:wAfter w:w="10" w:type="dxa"/>
              <w:trHeight w:val="264" w:hRule="atLeast"/>
            </w:trPr>
            <w:tc>
              <w:tcPr>
                <w:tcW w:w="6020" w:type="dxa"/>
                <w:tcBorders>
                  <w:left w:val="single" w:color="auto" w:sz="8" w:space="0"/>
                  <w:bottom w:val="single" w:color="auto" w:sz="8" w:space="0"/>
                  <w:right w:val="single" w:color="auto" w:sz="8" w:space="0"/>
                </w:tcBorders>
                <w:shd w:val="clear" w:color="auto" w:fill="EBEFE6" w:themeFill="accent2" w:themeFillTint="33"/>
                <w:vAlign w:val="bottom"/>
              </w:tcPr>
              <w:p w14:paraId="58C73FB0">
                <w:pPr>
                  <w:rPr>
                    <w:rFonts w:hint="default" w:ascii="Times New Roman" w:hAnsi="Times New Roman" w:eastAsia="Calibri" w:cs="Times New Roman"/>
                  </w:rPr>
                </w:pPr>
              </w:p>
            </w:tc>
            <w:tc>
              <w:tcPr>
                <w:tcW w:w="120" w:type="dxa"/>
                <w:gridSpan w:val="2"/>
                <w:tcBorders>
                  <w:bottom w:val="single" w:color="C6D9F1" w:sz="8" w:space="0"/>
                </w:tcBorders>
                <w:shd w:val="clear" w:color="auto" w:fill="EBEFE6" w:themeFill="accent2" w:themeFillTint="33"/>
                <w:vAlign w:val="bottom"/>
              </w:tcPr>
              <w:p w14:paraId="50887F40">
                <w:pPr>
                  <w:rPr>
                    <w:rFonts w:hint="default" w:ascii="Times New Roman" w:hAnsi="Times New Roman" w:eastAsia="Calibri" w:cs="Times New Roman"/>
                  </w:rPr>
                </w:pPr>
              </w:p>
            </w:tc>
            <w:tc>
              <w:tcPr>
                <w:tcW w:w="2140" w:type="dxa"/>
                <w:gridSpan w:val="2"/>
                <w:tcBorders>
                  <w:bottom w:val="single" w:color="C6D9F1" w:sz="8" w:space="0"/>
                  <w:right w:val="single" w:color="auto" w:sz="8" w:space="0"/>
                </w:tcBorders>
                <w:shd w:val="clear" w:color="auto" w:fill="EBEFE6" w:themeFill="accent2" w:themeFillTint="33"/>
                <w:vAlign w:val="bottom"/>
              </w:tcPr>
              <w:p w14:paraId="6E745B58">
                <w:pPr>
                  <w:rPr>
                    <w:rFonts w:hint="default" w:ascii="Times New Roman" w:hAnsi="Times New Roman" w:eastAsia="Calibri" w:cs="Times New Roman"/>
                  </w:rPr>
                </w:pPr>
              </w:p>
            </w:tc>
            <w:tc>
              <w:tcPr>
                <w:tcW w:w="2350" w:type="dxa"/>
                <w:tcBorders>
                  <w:bottom w:val="single" w:color="C6D9F1" w:sz="8" w:space="0"/>
                  <w:right w:val="single" w:color="auto" w:sz="8" w:space="0"/>
                </w:tcBorders>
                <w:shd w:val="clear" w:color="auto" w:fill="EBEFE6" w:themeFill="accent2" w:themeFillTint="33"/>
                <w:vAlign w:val="bottom"/>
              </w:tcPr>
              <w:p w14:paraId="2B8B1D91">
                <w:pPr>
                  <w:rPr>
                    <w:rFonts w:hint="default" w:ascii="Times New Roman" w:hAnsi="Times New Roman" w:eastAsia="Calibri" w:cs="Times New Roman"/>
                  </w:rPr>
                </w:pPr>
              </w:p>
            </w:tc>
          </w:tr>
          <w:tr w14:paraId="6DD7AC08">
            <w:tblPrEx>
              <w:tblCellMar>
                <w:top w:w="0" w:type="dxa"/>
                <w:left w:w="0" w:type="dxa"/>
                <w:bottom w:w="0" w:type="dxa"/>
                <w:right w:w="0" w:type="dxa"/>
              </w:tblCellMar>
            </w:tblPrEx>
            <w:trPr>
              <w:gridAfter w:val="1"/>
              <w:wAfter w:w="10" w:type="dxa"/>
              <w:trHeight w:val="278" w:hRule="atLeast"/>
            </w:trPr>
            <w:tc>
              <w:tcPr>
                <w:tcW w:w="6020" w:type="dxa"/>
                <w:vMerge w:val="restart"/>
                <w:tcBorders>
                  <w:left w:val="single" w:color="auto" w:sz="8" w:space="0"/>
                  <w:right w:val="single" w:color="auto" w:sz="8" w:space="0"/>
                </w:tcBorders>
                <w:vAlign w:val="bottom"/>
              </w:tcPr>
              <w:p w14:paraId="14A193F4">
                <w:pPr>
                  <w:spacing w:after="0" w:line="278" w:lineRule="exact"/>
                  <w:jc w:val="both"/>
                  <w:rPr>
                    <w:rFonts w:hint="default" w:ascii="Times New Roman" w:hAnsi="Times New Roman" w:eastAsia="Calibri" w:cs="Times New Roman"/>
                    <w:i/>
                  </w:rPr>
                </w:pPr>
                <w:r>
                  <w:rPr>
                    <w:rFonts w:hint="default" w:ascii="Times New Roman" w:hAnsi="Times New Roman" w:eastAsia="Calibri" w:cs="Times New Roman"/>
                    <w:b/>
                    <w:bCs/>
                    <w:i/>
                    <w:iCs/>
                  </w:rPr>
                  <w:t>1. КОНСОЛИДОВАЊЕ ОДЕЉЕЊА КАО КОЛЕКТИВА</w:t>
                </w:r>
              </w:p>
              <w:p w14:paraId="3992EECD">
                <w:pPr>
                  <w:spacing w:after="0"/>
                  <w:ind w:left="120"/>
                  <w:jc w:val="both"/>
                  <w:rPr>
                    <w:rFonts w:hint="default" w:ascii="Times New Roman" w:hAnsi="Times New Roman" w:eastAsia="Calibri" w:cs="Times New Roman"/>
                  </w:rPr>
                </w:pPr>
                <w:r>
                  <w:rPr>
                    <w:rFonts w:hint="default" w:ascii="Times New Roman" w:hAnsi="Times New Roman" w:eastAsia="Calibri" w:cs="Times New Roman"/>
                    <w:b/>
                    <w:bCs/>
                    <w:i/>
                    <w:iCs/>
                  </w:rPr>
                  <w:t>РАДИ ПОСТИЗАЊА УСПЕХА, РАДНЕ ДИСЦИПЛИНЕ И</w:t>
                </w:r>
                <w:r>
                  <w:rPr>
                    <w:rFonts w:hint="default" w:ascii="Times New Roman" w:hAnsi="Times New Roman" w:eastAsia="Calibri" w:cs="Times New Roman"/>
                    <w:i/>
                  </w:rPr>
                  <w:t xml:space="preserve"> </w:t>
                </w:r>
                <w:r>
                  <w:rPr>
                    <w:rFonts w:hint="default" w:ascii="Times New Roman" w:hAnsi="Times New Roman" w:eastAsia="Calibri" w:cs="Times New Roman"/>
                    <w:b/>
                    <w:bCs/>
                    <w:i/>
                    <w:iCs/>
                  </w:rPr>
                  <w:t>ВАСПИТНИХ ЗАДАТАКА</w:t>
                </w:r>
              </w:p>
            </w:tc>
            <w:tc>
              <w:tcPr>
                <w:tcW w:w="240" w:type="dxa"/>
                <w:gridSpan w:val="3"/>
                <w:shd w:val="clear" w:color="auto" w:fill="FFFFFF" w:themeFill="background1"/>
                <w:vAlign w:val="bottom"/>
              </w:tcPr>
              <w:p w14:paraId="33DC6D4E">
                <w:pPr>
                  <w:spacing w:after="0"/>
                  <w:rPr>
                    <w:rFonts w:hint="default" w:ascii="Times New Roman" w:hAnsi="Times New Roman" w:eastAsia="Calibri" w:cs="Times New Roman"/>
                  </w:rPr>
                </w:pPr>
              </w:p>
            </w:tc>
            <w:tc>
              <w:tcPr>
                <w:tcW w:w="2020" w:type="dxa"/>
                <w:tcBorders>
                  <w:right w:val="single" w:color="auto" w:sz="8" w:space="0"/>
                </w:tcBorders>
                <w:shd w:val="clear" w:color="auto" w:fill="FFFFFF" w:themeFill="background1"/>
                <w:vAlign w:val="bottom"/>
              </w:tcPr>
              <w:p w14:paraId="7BE9F12F">
                <w:pPr>
                  <w:spacing w:after="0"/>
                  <w:rPr>
                    <w:rFonts w:hint="default" w:ascii="Times New Roman" w:hAnsi="Times New Roman" w:eastAsia="Calibri" w:cs="Times New Roman"/>
                  </w:rPr>
                </w:pPr>
              </w:p>
            </w:tc>
            <w:tc>
              <w:tcPr>
                <w:tcW w:w="2350" w:type="dxa"/>
                <w:tcBorders>
                  <w:right w:val="single" w:color="auto" w:sz="8" w:space="0"/>
                </w:tcBorders>
                <w:shd w:val="clear" w:color="auto" w:fill="FFFFFF" w:themeFill="background1"/>
                <w:vAlign w:val="bottom"/>
              </w:tcPr>
              <w:p w14:paraId="68FFBF53">
                <w:pPr>
                  <w:spacing w:after="0"/>
                  <w:rPr>
                    <w:rFonts w:hint="default" w:ascii="Times New Roman" w:hAnsi="Times New Roman" w:eastAsia="Calibri" w:cs="Times New Roman"/>
                  </w:rPr>
                </w:pPr>
              </w:p>
            </w:tc>
          </w:tr>
          <w:tr w14:paraId="62E03ADE">
            <w:tblPrEx>
              <w:tblCellMar>
                <w:top w:w="0" w:type="dxa"/>
                <w:left w:w="0" w:type="dxa"/>
                <w:bottom w:w="0" w:type="dxa"/>
                <w:right w:w="0" w:type="dxa"/>
              </w:tblCellMar>
            </w:tblPrEx>
            <w:trPr>
              <w:gridAfter w:val="1"/>
              <w:wAfter w:w="10" w:type="dxa"/>
              <w:trHeight w:val="553" w:hRule="atLeast"/>
            </w:trPr>
            <w:tc>
              <w:tcPr>
                <w:tcW w:w="6020" w:type="dxa"/>
                <w:vMerge w:val="continue"/>
                <w:tcBorders>
                  <w:left w:val="single" w:color="auto" w:sz="8" w:space="0"/>
                  <w:right w:val="single" w:color="auto" w:sz="8" w:space="0"/>
                </w:tcBorders>
                <w:vAlign w:val="bottom"/>
              </w:tcPr>
              <w:p w14:paraId="4AA7463E">
                <w:pPr>
                  <w:spacing w:after="0"/>
                  <w:jc w:val="both"/>
                  <w:rPr>
                    <w:rFonts w:hint="default" w:ascii="Times New Roman" w:hAnsi="Times New Roman" w:eastAsia="Calibri" w:cs="Times New Roman"/>
                  </w:rPr>
                </w:pPr>
              </w:p>
            </w:tc>
            <w:tc>
              <w:tcPr>
                <w:tcW w:w="240" w:type="dxa"/>
                <w:gridSpan w:val="3"/>
                <w:shd w:val="clear" w:color="auto" w:fill="FFFFFF" w:themeFill="background1"/>
                <w:vAlign w:val="bottom"/>
              </w:tcPr>
              <w:p w14:paraId="31A7361D">
                <w:pPr>
                  <w:spacing w:after="0"/>
                  <w:rPr>
                    <w:rFonts w:hint="default" w:ascii="Times New Roman" w:hAnsi="Times New Roman" w:eastAsia="Calibri" w:cs="Times New Roman"/>
                  </w:rPr>
                </w:pPr>
              </w:p>
            </w:tc>
            <w:tc>
              <w:tcPr>
                <w:tcW w:w="2020" w:type="dxa"/>
                <w:tcBorders>
                  <w:right w:val="single" w:color="auto" w:sz="8" w:space="0"/>
                </w:tcBorders>
                <w:shd w:val="clear" w:color="auto" w:fill="FFFFFF" w:themeFill="background1"/>
                <w:vAlign w:val="bottom"/>
              </w:tcPr>
              <w:p w14:paraId="40AA0EC6">
                <w:pPr>
                  <w:spacing w:after="0"/>
                  <w:rPr>
                    <w:rFonts w:hint="default" w:ascii="Times New Roman" w:hAnsi="Times New Roman" w:eastAsia="Calibri" w:cs="Times New Roman"/>
                  </w:rPr>
                </w:pPr>
              </w:p>
            </w:tc>
            <w:tc>
              <w:tcPr>
                <w:tcW w:w="2350" w:type="dxa"/>
                <w:tcBorders>
                  <w:right w:val="single" w:color="auto" w:sz="8" w:space="0"/>
                </w:tcBorders>
                <w:shd w:val="clear" w:color="auto" w:fill="FFFFFF" w:themeFill="background1"/>
                <w:vAlign w:val="bottom"/>
              </w:tcPr>
              <w:p w14:paraId="7C445B30">
                <w:pPr>
                  <w:spacing w:after="0"/>
                  <w:rPr>
                    <w:rFonts w:hint="default" w:ascii="Times New Roman" w:hAnsi="Times New Roman" w:eastAsia="Calibri" w:cs="Times New Roman"/>
                  </w:rPr>
                </w:pPr>
              </w:p>
            </w:tc>
          </w:tr>
          <w:tr w14:paraId="6379FC6B">
            <w:tblPrEx>
              <w:tblCellMar>
                <w:top w:w="0" w:type="dxa"/>
                <w:left w:w="0" w:type="dxa"/>
                <w:bottom w:w="0" w:type="dxa"/>
                <w:right w:w="0" w:type="dxa"/>
              </w:tblCellMar>
            </w:tblPrEx>
            <w:trPr>
              <w:gridAfter w:val="1"/>
              <w:wAfter w:w="10" w:type="dxa"/>
              <w:trHeight w:val="350" w:hRule="atLeast"/>
            </w:trPr>
            <w:tc>
              <w:tcPr>
                <w:tcW w:w="6020" w:type="dxa"/>
                <w:vMerge w:val="continue"/>
                <w:tcBorders>
                  <w:left w:val="single" w:color="auto" w:sz="8" w:space="0"/>
                  <w:right w:val="single" w:color="auto" w:sz="8" w:space="0"/>
                </w:tcBorders>
                <w:vAlign w:val="bottom"/>
              </w:tcPr>
              <w:p w14:paraId="0690A39B">
                <w:pPr>
                  <w:spacing w:after="0"/>
                  <w:jc w:val="both"/>
                  <w:rPr>
                    <w:rFonts w:hint="default" w:ascii="Times New Roman" w:hAnsi="Times New Roman" w:eastAsia="Calibri" w:cs="Times New Roman"/>
                  </w:rPr>
                </w:pPr>
              </w:p>
            </w:tc>
            <w:tc>
              <w:tcPr>
                <w:tcW w:w="240" w:type="dxa"/>
                <w:gridSpan w:val="3"/>
                <w:shd w:val="clear" w:color="auto" w:fill="FFFFFF" w:themeFill="background1"/>
                <w:vAlign w:val="bottom"/>
              </w:tcPr>
              <w:p w14:paraId="27ACF0C4">
                <w:pPr>
                  <w:spacing w:after="0"/>
                  <w:rPr>
                    <w:rFonts w:hint="default" w:ascii="Times New Roman" w:hAnsi="Times New Roman" w:eastAsia="Calibri" w:cs="Times New Roman"/>
                  </w:rPr>
                </w:pPr>
              </w:p>
            </w:tc>
            <w:tc>
              <w:tcPr>
                <w:tcW w:w="2020" w:type="dxa"/>
                <w:tcBorders>
                  <w:right w:val="single" w:color="auto" w:sz="8" w:space="0"/>
                </w:tcBorders>
                <w:shd w:val="clear" w:color="auto" w:fill="FFFFFF" w:themeFill="background1"/>
                <w:vAlign w:val="bottom"/>
              </w:tcPr>
              <w:p w14:paraId="3A340FF5">
                <w:pPr>
                  <w:spacing w:after="0"/>
                  <w:rPr>
                    <w:rFonts w:hint="default" w:ascii="Times New Roman" w:hAnsi="Times New Roman" w:eastAsia="Calibri" w:cs="Times New Roman"/>
                  </w:rPr>
                </w:pPr>
              </w:p>
            </w:tc>
            <w:tc>
              <w:tcPr>
                <w:tcW w:w="2350" w:type="dxa"/>
                <w:tcBorders>
                  <w:right w:val="single" w:color="auto" w:sz="8" w:space="0"/>
                </w:tcBorders>
                <w:shd w:val="clear" w:color="auto" w:fill="FFFFFF" w:themeFill="background1"/>
                <w:vAlign w:val="bottom"/>
              </w:tcPr>
              <w:p w14:paraId="0CDB860E">
                <w:pPr>
                  <w:spacing w:after="0"/>
                  <w:rPr>
                    <w:rFonts w:hint="default" w:ascii="Times New Roman" w:hAnsi="Times New Roman" w:eastAsia="Calibri" w:cs="Times New Roman"/>
                  </w:rPr>
                </w:pPr>
              </w:p>
            </w:tc>
          </w:tr>
          <w:tr w14:paraId="298B4090">
            <w:tblPrEx>
              <w:tblCellMar>
                <w:top w:w="0" w:type="dxa"/>
                <w:left w:w="0" w:type="dxa"/>
                <w:bottom w:w="0" w:type="dxa"/>
                <w:right w:w="0" w:type="dxa"/>
              </w:tblCellMar>
            </w:tblPrEx>
            <w:trPr>
              <w:trHeight w:val="264" w:hRule="atLeast"/>
            </w:trPr>
            <w:tc>
              <w:tcPr>
                <w:tcW w:w="6020" w:type="dxa"/>
                <w:vMerge w:val="continue"/>
                <w:tcBorders>
                  <w:left w:val="single" w:color="auto" w:sz="8" w:space="0"/>
                  <w:bottom w:val="single" w:color="auto" w:sz="8" w:space="0"/>
                  <w:right w:val="single" w:color="auto" w:sz="8" w:space="0"/>
                </w:tcBorders>
                <w:vAlign w:val="bottom"/>
              </w:tcPr>
              <w:p w14:paraId="677A98F6">
                <w:pPr>
                  <w:spacing w:after="0"/>
                  <w:rPr>
                    <w:rFonts w:hint="default" w:ascii="Times New Roman" w:hAnsi="Times New Roman" w:eastAsia="Calibri" w:cs="Times New Roman"/>
                    <w:lang w:val="sr-Cyrl-CS"/>
                  </w:rPr>
                </w:pPr>
              </w:p>
            </w:tc>
            <w:tc>
              <w:tcPr>
                <w:tcW w:w="20" w:type="dxa"/>
                <w:tcBorders>
                  <w:bottom w:val="single" w:color="auto" w:sz="8" w:space="0"/>
                </w:tcBorders>
                <w:shd w:val="clear" w:color="auto" w:fill="FFFFFF" w:themeFill="background1"/>
                <w:vAlign w:val="bottom"/>
              </w:tcPr>
              <w:p w14:paraId="5EF713BE">
                <w:pPr>
                  <w:spacing w:after="0"/>
                  <w:rPr>
                    <w:rFonts w:hint="default" w:ascii="Times New Roman" w:hAnsi="Times New Roman" w:eastAsia="Calibri" w:cs="Times New Roman"/>
                  </w:rPr>
                </w:pPr>
              </w:p>
            </w:tc>
            <w:tc>
              <w:tcPr>
                <w:tcW w:w="2240" w:type="dxa"/>
                <w:gridSpan w:val="3"/>
                <w:tcBorders>
                  <w:bottom w:val="single" w:color="auto" w:sz="8" w:space="0"/>
                  <w:right w:val="single" w:color="auto" w:sz="8" w:space="0"/>
                </w:tcBorders>
                <w:shd w:val="clear" w:color="auto" w:fill="FFFFFF" w:themeFill="background1"/>
                <w:vAlign w:val="bottom"/>
              </w:tcPr>
              <w:p w14:paraId="52A8B519">
                <w:pPr>
                  <w:spacing w:after="0"/>
                  <w:rPr>
                    <w:rFonts w:hint="default" w:ascii="Times New Roman" w:hAnsi="Times New Roman" w:eastAsia="Calibri" w:cs="Times New Roman"/>
                  </w:rPr>
                </w:pPr>
              </w:p>
            </w:tc>
            <w:tc>
              <w:tcPr>
                <w:tcW w:w="2360" w:type="dxa"/>
                <w:gridSpan w:val="2"/>
                <w:tcBorders>
                  <w:bottom w:val="single" w:color="auto" w:sz="8" w:space="0"/>
                  <w:right w:val="single" w:color="auto" w:sz="8" w:space="0"/>
                </w:tcBorders>
                <w:shd w:val="clear" w:color="auto" w:fill="FFFFFF" w:themeFill="background1"/>
                <w:vAlign w:val="bottom"/>
              </w:tcPr>
              <w:p w14:paraId="0C64911D">
                <w:pPr>
                  <w:spacing w:after="0"/>
                  <w:rPr>
                    <w:rFonts w:hint="default" w:ascii="Times New Roman" w:hAnsi="Times New Roman" w:eastAsia="Calibri" w:cs="Times New Roman"/>
                  </w:rPr>
                </w:pPr>
              </w:p>
            </w:tc>
          </w:tr>
          <w:tr w14:paraId="39F3BB38">
            <w:tblPrEx>
              <w:tblCellMar>
                <w:top w:w="0" w:type="dxa"/>
                <w:left w:w="0" w:type="dxa"/>
                <w:bottom w:w="0" w:type="dxa"/>
                <w:right w:w="0" w:type="dxa"/>
              </w:tblCellMar>
            </w:tblPrEx>
            <w:trPr>
              <w:trHeight w:val="278" w:hRule="atLeast"/>
            </w:trPr>
            <w:tc>
              <w:tcPr>
                <w:tcW w:w="6020" w:type="dxa"/>
                <w:tcBorders>
                  <w:left w:val="single" w:color="auto" w:sz="8" w:space="0"/>
                  <w:right w:val="single" w:color="auto" w:sz="8" w:space="0"/>
                </w:tcBorders>
                <w:vAlign w:val="bottom"/>
              </w:tcPr>
              <w:p w14:paraId="5987C9B9">
                <w:pPr>
                  <w:spacing w:after="0" w:line="278" w:lineRule="exact"/>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Упознавање ученика са</w:t>
                </w:r>
                <w:r>
                  <w:rPr>
                    <w:rFonts w:hint="default" w:ascii="Times New Roman" w:hAnsi="Times New Roman" w:eastAsia="Calibri" w:cs="Times New Roman"/>
                    <w:b/>
                    <w:bCs/>
                    <w:i/>
                    <w:iCs/>
                    <w:lang w:val="sr-Cyrl-RS"/>
                  </w:rPr>
                  <w:t xml:space="preserve"> </w:t>
                </w:r>
                <w:r>
                  <w:rPr>
                    <w:rFonts w:hint="default" w:ascii="Times New Roman" w:hAnsi="Times New Roman" w:eastAsia="Calibri" w:cs="Times New Roman"/>
                    <w:b/>
                    <w:bCs/>
                    <w:i/>
                    <w:iCs/>
                  </w:rPr>
                  <w:t>«Правилником о</w:t>
                </w:r>
              </w:p>
            </w:tc>
            <w:tc>
              <w:tcPr>
                <w:tcW w:w="20" w:type="dxa"/>
                <w:vAlign w:val="bottom"/>
              </w:tcPr>
              <w:p w14:paraId="4DB2ED5E">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730D6252">
                <w:pPr>
                  <w:spacing w:after="0" w:line="278" w:lineRule="exact"/>
                  <w:rPr>
                    <w:rFonts w:hint="default" w:ascii="Times New Roman" w:hAnsi="Times New Roman" w:eastAsia="Calibri" w:cs="Times New Roman"/>
                    <w:i/>
                  </w:rPr>
                </w:pPr>
                <w:r>
                  <w:rPr>
                    <w:rFonts w:hint="default" w:ascii="Times New Roman" w:hAnsi="Times New Roman" w:eastAsia="Calibri" w:cs="Times New Roman"/>
                    <w:i/>
                    <w:iCs/>
                  </w:rPr>
                  <w:t xml:space="preserve">(до 5. </w:t>
                </w:r>
                <w:r>
                  <w:rPr>
                    <w:rFonts w:hint="default" w:ascii="Times New Roman" w:hAnsi="Times New Roman" w:eastAsia="Calibri" w:cs="Times New Roman"/>
                    <w:i/>
                    <w:iCs/>
                    <w:lang w:val="sr-Cyrl-RS"/>
                  </w:rPr>
                  <w:t>с</w:t>
                </w:r>
                <w:r>
                  <w:rPr>
                    <w:rFonts w:hint="default" w:ascii="Times New Roman" w:hAnsi="Times New Roman" w:eastAsia="Calibri" w:cs="Times New Roman"/>
                    <w:i/>
                    <w:iCs/>
                  </w:rPr>
                  <w:t>ептембра)</w:t>
                </w:r>
              </w:p>
            </w:tc>
            <w:tc>
              <w:tcPr>
                <w:tcW w:w="2360" w:type="dxa"/>
                <w:gridSpan w:val="2"/>
                <w:vMerge w:val="restart"/>
                <w:tcBorders>
                  <w:right w:val="single" w:color="auto" w:sz="8" w:space="0"/>
                </w:tcBorders>
                <w:vAlign w:val="bottom"/>
              </w:tcPr>
              <w:p w14:paraId="519D94EA">
                <w:pPr>
                  <w:spacing w:after="0" w:line="278" w:lineRule="exact"/>
                  <w:ind w:left="100"/>
                  <w:rPr>
                    <w:rFonts w:hint="default" w:ascii="Times New Roman" w:hAnsi="Times New Roman" w:eastAsia="Calibri" w:cs="Times New Roman"/>
                    <w:i/>
                  </w:rPr>
                </w:pPr>
                <w:r>
                  <w:rPr>
                    <w:rFonts w:hint="default" w:ascii="Times New Roman" w:hAnsi="Times New Roman" w:eastAsia="Calibri" w:cs="Times New Roman"/>
                    <w:i/>
                    <w:iCs/>
                  </w:rPr>
                  <w:t>Директор, педагог,</w:t>
                </w:r>
              </w:p>
              <w:p w14:paraId="441147B4">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представник</w:t>
                </w:r>
              </w:p>
              <w:p w14:paraId="46854EB5">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савета родитеља,</w:t>
                </w:r>
              </w:p>
              <w:p w14:paraId="59B81D26">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председник</w:t>
                </w:r>
              </w:p>
              <w:p w14:paraId="40736233">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одељењске</w:t>
                </w:r>
              </w:p>
              <w:p w14:paraId="4CA234D3">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заједнице</w:t>
                </w:r>
              </w:p>
            </w:tc>
          </w:tr>
          <w:tr w14:paraId="5018F30E">
            <w:tblPrEx>
              <w:tblCellMar>
                <w:top w:w="0" w:type="dxa"/>
                <w:left w:w="0" w:type="dxa"/>
                <w:bottom w:w="0" w:type="dxa"/>
                <w:right w:w="0" w:type="dxa"/>
              </w:tblCellMar>
            </w:tblPrEx>
            <w:trPr>
              <w:trHeight w:val="353" w:hRule="atLeast"/>
            </w:trPr>
            <w:tc>
              <w:tcPr>
                <w:tcW w:w="6020" w:type="dxa"/>
                <w:tcBorders>
                  <w:left w:val="single" w:color="auto" w:sz="8" w:space="0"/>
                  <w:right w:val="single" w:color="auto" w:sz="8" w:space="0"/>
                </w:tcBorders>
                <w:vAlign w:val="bottom"/>
              </w:tcPr>
              <w:p w14:paraId="648E0B44">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понашању у установи» , Кућним редом и</w:t>
                </w:r>
              </w:p>
            </w:tc>
            <w:tc>
              <w:tcPr>
                <w:tcW w:w="20" w:type="dxa"/>
                <w:vAlign w:val="bottom"/>
              </w:tcPr>
              <w:p w14:paraId="69E36F87">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4C7595A0">
                <w:pPr>
                  <w:spacing w:after="0"/>
                  <w:rPr>
                    <w:rFonts w:hint="default" w:ascii="Times New Roman" w:hAnsi="Times New Roman" w:eastAsia="Calibri" w:cs="Times New Roman"/>
                  </w:rPr>
                </w:pPr>
              </w:p>
            </w:tc>
            <w:tc>
              <w:tcPr>
                <w:tcW w:w="2360" w:type="dxa"/>
                <w:gridSpan w:val="2"/>
                <w:vMerge w:val="continue"/>
                <w:tcBorders>
                  <w:right w:val="single" w:color="auto" w:sz="8" w:space="0"/>
                </w:tcBorders>
                <w:vAlign w:val="bottom"/>
              </w:tcPr>
              <w:p w14:paraId="1B372998">
                <w:pPr>
                  <w:spacing w:after="0"/>
                  <w:ind w:left="100"/>
                  <w:rPr>
                    <w:rFonts w:hint="default" w:ascii="Times New Roman" w:hAnsi="Times New Roman" w:eastAsia="Calibri" w:cs="Times New Roman"/>
                  </w:rPr>
                </w:pPr>
              </w:p>
            </w:tc>
          </w:tr>
          <w:tr w14:paraId="26B2FFC9">
            <w:tblPrEx>
              <w:tblCellMar>
                <w:top w:w="0" w:type="dxa"/>
                <w:left w:w="0" w:type="dxa"/>
                <w:bottom w:w="0" w:type="dxa"/>
                <w:right w:w="0" w:type="dxa"/>
              </w:tblCellMar>
            </w:tblPrEx>
            <w:trPr>
              <w:trHeight w:val="350" w:hRule="atLeast"/>
            </w:trPr>
            <w:tc>
              <w:tcPr>
                <w:tcW w:w="6020" w:type="dxa"/>
                <w:tcBorders>
                  <w:left w:val="single" w:color="auto" w:sz="8" w:space="0"/>
                  <w:right w:val="single" w:color="auto" w:sz="8" w:space="0"/>
                </w:tcBorders>
                <w:vAlign w:val="bottom"/>
              </w:tcPr>
              <w:p w14:paraId="0F1FCC03">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правилима живот и рада у школи(план и</w:t>
                </w:r>
              </w:p>
            </w:tc>
            <w:tc>
              <w:tcPr>
                <w:tcW w:w="20" w:type="dxa"/>
                <w:vAlign w:val="bottom"/>
              </w:tcPr>
              <w:p w14:paraId="470709A0">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69F2707B">
                <w:pPr>
                  <w:spacing w:after="0"/>
                  <w:rPr>
                    <w:rFonts w:hint="default" w:ascii="Times New Roman" w:hAnsi="Times New Roman" w:eastAsia="Calibri" w:cs="Times New Roman"/>
                  </w:rPr>
                </w:pPr>
              </w:p>
            </w:tc>
            <w:tc>
              <w:tcPr>
                <w:tcW w:w="2360" w:type="dxa"/>
                <w:gridSpan w:val="2"/>
                <w:vMerge w:val="continue"/>
                <w:tcBorders>
                  <w:right w:val="single" w:color="auto" w:sz="8" w:space="0"/>
                </w:tcBorders>
                <w:vAlign w:val="bottom"/>
              </w:tcPr>
              <w:p w14:paraId="0C76FE4F">
                <w:pPr>
                  <w:spacing w:after="0"/>
                  <w:ind w:left="100"/>
                  <w:rPr>
                    <w:rFonts w:hint="default" w:ascii="Times New Roman" w:hAnsi="Times New Roman" w:eastAsia="Calibri" w:cs="Times New Roman"/>
                  </w:rPr>
                </w:pPr>
              </w:p>
            </w:tc>
          </w:tr>
          <w:tr w14:paraId="7925164E">
            <w:tblPrEx>
              <w:tblCellMar>
                <w:top w:w="0" w:type="dxa"/>
                <w:left w:w="0" w:type="dxa"/>
                <w:bottom w:w="0" w:type="dxa"/>
                <w:right w:w="0" w:type="dxa"/>
              </w:tblCellMar>
            </w:tblPrEx>
            <w:trPr>
              <w:trHeight w:val="353" w:hRule="atLeast"/>
            </w:trPr>
            <w:tc>
              <w:tcPr>
                <w:tcW w:w="6020" w:type="dxa"/>
                <w:tcBorders>
                  <w:left w:val="single" w:color="auto" w:sz="8" w:space="0"/>
                  <w:right w:val="single" w:color="auto" w:sz="8" w:space="0"/>
                </w:tcBorders>
                <w:vAlign w:val="bottom"/>
              </w:tcPr>
              <w:p w14:paraId="33D65DD9">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програм рада, распоред часова, школски</w:t>
                </w:r>
              </w:p>
            </w:tc>
            <w:tc>
              <w:tcPr>
                <w:tcW w:w="20" w:type="dxa"/>
                <w:vAlign w:val="bottom"/>
              </w:tcPr>
              <w:p w14:paraId="22AD00C2">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3B613564">
                <w:pPr>
                  <w:spacing w:after="0"/>
                  <w:rPr>
                    <w:rFonts w:hint="default" w:ascii="Times New Roman" w:hAnsi="Times New Roman" w:eastAsia="Calibri" w:cs="Times New Roman"/>
                  </w:rPr>
                </w:pPr>
              </w:p>
            </w:tc>
            <w:tc>
              <w:tcPr>
                <w:tcW w:w="2360" w:type="dxa"/>
                <w:gridSpan w:val="2"/>
                <w:vMerge w:val="continue"/>
                <w:tcBorders>
                  <w:right w:val="single" w:color="auto" w:sz="8" w:space="0"/>
                </w:tcBorders>
                <w:vAlign w:val="bottom"/>
              </w:tcPr>
              <w:p w14:paraId="49427310">
                <w:pPr>
                  <w:spacing w:after="0"/>
                  <w:ind w:left="100"/>
                  <w:rPr>
                    <w:rFonts w:hint="default" w:ascii="Times New Roman" w:hAnsi="Times New Roman" w:eastAsia="Calibri" w:cs="Times New Roman"/>
                  </w:rPr>
                </w:pPr>
              </w:p>
            </w:tc>
          </w:tr>
          <w:tr w14:paraId="3AA62A8B">
            <w:tblPrEx>
              <w:tblCellMar>
                <w:top w:w="0" w:type="dxa"/>
                <w:left w:w="0" w:type="dxa"/>
                <w:bottom w:w="0" w:type="dxa"/>
                <w:right w:w="0" w:type="dxa"/>
              </w:tblCellMar>
            </w:tblPrEx>
            <w:trPr>
              <w:trHeight w:val="350" w:hRule="atLeast"/>
            </w:trPr>
            <w:tc>
              <w:tcPr>
                <w:tcW w:w="6020" w:type="dxa"/>
                <w:tcBorders>
                  <w:left w:val="single" w:color="auto" w:sz="8" w:space="0"/>
                  <w:right w:val="single" w:color="auto" w:sz="8" w:space="0"/>
                </w:tcBorders>
                <w:vAlign w:val="bottom"/>
              </w:tcPr>
              <w:p w14:paraId="10394541">
                <w:pPr>
                  <w:spacing w:after="0"/>
                  <w:ind w:left="720"/>
                  <w:rPr>
                    <w:rFonts w:hint="default" w:ascii="Times New Roman" w:hAnsi="Times New Roman" w:eastAsia="Calibri" w:cs="Times New Roman"/>
                    <w:b/>
                    <w:bCs/>
                    <w:i/>
                    <w:iCs/>
                    <w:lang w:val="sr-Cyrl-RS"/>
                  </w:rPr>
                </w:pPr>
                <w:r>
                  <w:rPr>
                    <w:rFonts w:hint="default" w:ascii="Times New Roman" w:hAnsi="Times New Roman" w:eastAsia="Calibri" w:cs="Times New Roman"/>
                    <w:b/>
                    <w:bCs/>
                    <w:i/>
                    <w:iCs/>
                  </w:rPr>
                  <w:t>календар, рад библиотеке и стручне службе);</w:t>
                </w:r>
              </w:p>
              <w:p w14:paraId="75254E1F">
                <w:pPr>
                  <w:spacing w:after="0"/>
                  <w:ind w:left="720"/>
                  <w:rPr>
                    <w:rFonts w:hint="default" w:ascii="Times New Roman" w:hAnsi="Times New Roman" w:eastAsia="Calibri" w:cs="Times New Roman"/>
                    <w:b/>
                    <w:bCs/>
                    <w:i/>
                    <w:iCs/>
                    <w:lang w:val="sr-Cyrl-RS"/>
                  </w:rPr>
                </w:pPr>
              </w:p>
              <w:p w14:paraId="50114763">
                <w:pPr>
                  <w:spacing w:after="0"/>
                  <w:ind w:left="720"/>
                  <w:rPr>
                    <w:rFonts w:hint="default" w:ascii="Times New Roman" w:hAnsi="Times New Roman" w:eastAsia="Calibri" w:cs="Times New Roman"/>
                    <w:i/>
                    <w:lang w:val="sr-Cyrl-RS"/>
                  </w:rPr>
                </w:pPr>
              </w:p>
            </w:tc>
            <w:tc>
              <w:tcPr>
                <w:tcW w:w="20" w:type="dxa"/>
                <w:vAlign w:val="bottom"/>
              </w:tcPr>
              <w:p w14:paraId="6694CFA9">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589F19A8">
                <w:pPr>
                  <w:spacing w:after="0"/>
                  <w:rPr>
                    <w:rFonts w:hint="default" w:ascii="Times New Roman" w:hAnsi="Times New Roman" w:eastAsia="Calibri" w:cs="Times New Roman"/>
                  </w:rPr>
                </w:pPr>
              </w:p>
            </w:tc>
            <w:tc>
              <w:tcPr>
                <w:tcW w:w="2360" w:type="dxa"/>
                <w:gridSpan w:val="2"/>
                <w:vMerge w:val="continue"/>
                <w:tcBorders>
                  <w:right w:val="single" w:color="auto" w:sz="8" w:space="0"/>
                </w:tcBorders>
                <w:vAlign w:val="bottom"/>
              </w:tcPr>
              <w:p w14:paraId="15D90D65">
                <w:pPr>
                  <w:spacing w:after="0"/>
                  <w:ind w:left="100"/>
                  <w:rPr>
                    <w:rFonts w:hint="default" w:ascii="Times New Roman" w:hAnsi="Times New Roman" w:eastAsia="Calibri" w:cs="Times New Roman"/>
                  </w:rPr>
                </w:pPr>
              </w:p>
            </w:tc>
          </w:tr>
          <w:tr w14:paraId="2525B7DB">
            <w:tblPrEx>
              <w:tblCellMar>
                <w:top w:w="0" w:type="dxa"/>
                <w:left w:w="0" w:type="dxa"/>
                <w:bottom w:w="0" w:type="dxa"/>
                <w:right w:w="0" w:type="dxa"/>
              </w:tblCellMar>
            </w:tblPrEx>
            <w:trPr>
              <w:trHeight w:val="353" w:hRule="atLeast"/>
            </w:trPr>
            <w:tc>
              <w:tcPr>
                <w:tcW w:w="6020" w:type="dxa"/>
                <w:vMerge w:val="restart"/>
                <w:tcBorders>
                  <w:left w:val="single" w:color="auto" w:sz="8" w:space="0"/>
                  <w:right w:val="single" w:color="auto" w:sz="8" w:space="0"/>
                </w:tcBorders>
                <w:vAlign w:val="bottom"/>
              </w:tcPr>
              <w:p w14:paraId="15BE62BA">
                <w:pPr>
                  <w:spacing w:after="0"/>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Упознавање ученика са</w:t>
                </w:r>
                <w:r>
                  <w:rPr>
                    <w:rFonts w:hint="default" w:ascii="Times New Roman" w:hAnsi="Times New Roman" w:eastAsia="Calibri" w:cs="Times New Roman"/>
                    <w:b/>
                    <w:bCs/>
                    <w:i/>
                    <w:iCs/>
                    <w:lang w:val="sr-Cyrl-RS"/>
                  </w:rPr>
                  <w:t xml:space="preserve"> </w:t>
                </w:r>
                <w:r>
                  <w:rPr>
                    <w:rFonts w:hint="default" w:ascii="Times New Roman" w:hAnsi="Times New Roman" w:eastAsia="Calibri" w:cs="Times New Roman"/>
                    <w:b/>
                    <w:bCs/>
                    <w:i/>
                    <w:iCs/>
                  </w:rPr>
                  <w:t>«Правилником о</w:t>
                </w:r>
              </w:p>
              <w:p w14:paraId="1DD13395">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протоколу понашања у установи у случајевима</w:t>
                </w:r>
              </w:p>
              <w:p w14:paraId="58298829">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насиља, злостављања и занемаривања»</w:t>
                </w:r>
              </w:p>
            </w:tc>
            <w:tc>
              <w:tcPr>
                <w:tcW w:w="20" w:type="dxa"/>
                <w:vAlign w:val="bottom"/>
              </w:tcPr>
              <w:p w14:paraId="65011A7E">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2547E788">
                <w:pPr>
                  <w:spacing w:after="0"/>
                  <w:rPr>
                    <w:rFonts w:hint="default" w:ascii="Times New Roman" w:hAnsi="Times New Roman" w:eastAsia="Calibri" w:cs="Times New Roman"/>
                  </w:rPr>
                </w:pPr>
              </w:p>
            </w:tc>
            <w:tc>
              <w:tcPr>
                <w:tcW w:w="2360" w:type="dxa"/>
                <w:gridSpan w:val="2"/>
                <w:vMerge w:val="continue"/>
                <w:tcBorders>
                  <w:right w:val="single" w:color="auto" w:sz="8" w:space="0"/>
                </w:tcBorders>
                <w:vAlign w:val="bottom"/>
              </w:tcPr>
              <w:p w14:paraId="33E4D001">
                <w:pPr>
                  <w:spacing w:after="0"/>
                  <w:ind w:left="100"/>
                  <w:rPr>
                    <w:rFonts w:hint="default" w:ascii="Times New Roman" w:hAnsi="Times New Roman" w:eastAsia="Calibri" w:cs="Times New Roman"/>
                  </w:rPr>
                </w:pPr>
              </w:p>
            </w:tc>
          </w:tr>
          <w:tr w14:paraId="3545B131">
            <w:tblPrEx>
              <w:tblCellMar>
                <w:top w:w="0" w:type="dxa"/>
                <w:left w:w="0" w:type="dxa"/>
                <w:bottom w:w="0" w:type="dxa"/>
                <w:right w:w="0" w:type="dxa"/>
              </w:tblCellMar>
            </w:tblPrEx>
            <w:trPr>
              <w:gridAfter w:val="1"/>
              <w:wAfter w:w="10" w:type="dxa"/>
              <w:trHeight w:val="199" w:hRule="atLeast"/>
            </w:trPr>
            <w:tc>
              <w:tcPr>
                <w:tcW w:w="6020" w:type="dxa"/>
                <w:vMerge w:val="continue"/>
                <w:tcBorders>
                  <w:left w:val="single" w:color="auto" w:sz="8" w:space="0"/>
                  <w:right w:val="single" w:color="auto" w:sz="8" w:space="0"/>
                </w:tcBorders>
                <w:vAlign w:val="bottom"/>
              </w:tcPr>
              <w:p w14:paraId="601B1D8D">
                <w:pPr>
                  <w:spacing w:after="0"/>
                  <w:ind w:left="720"/>
                  <w:rPr>
                    <w:rFonts w:hint="default" w:ascii="Times New Roman" w:hAnsi="Times New Roman" w:eastAsia="Calibri" w:cs="Times New Roman"/>
                    <w:i/>
                  </w:rPr>
                </w:pPr>
              </w:p>
            </w:tc>
            <w:tc>
              <w:tcPr>
                <w:tcW w:w="20" w:type="dxa"/>
                <w:vAlign w:val="bottom"/>
              </w:tcPr>
              <w:p w14:paraId="71002707">
                <w:pPr>
                  <w:spacing w:after="0"/>
                  <w:rPr>
                    <w:rFonts w:hint="default" w:ascii="Times New Roman" w:hAnsi="Times New Roman" w:eastAsia="Calibri" w:cs="Times New Roman"/>
                  </w:rPr>
                </w:pPr>
              </w:p>
            </w:tc>
            <w:tc>
              <w:tcPr>
                <w:tcW w:w="2240" w:type="dxa"/>
                <w:gridSpan w:val="3"/>
                <w:tcBorders>
                  <w:right w:val="single" w:color="auto" w:sz="8" w:space="0"/>
                </w:tcBorders>
                <w:vAlign w:val="bottom"/>
              </w:tcPr>
              <w:p w14:paraId="69C9DEA1">
                <w:pPr>
                  <w:spacing w:after="0"/>
                  <w:rPr>
                    <w:rFonts w:hint="default" w:ascii="Times New Roman" w:hAnsi="Times New Roman" w:eastAsia="Calibri" w:cs="Times New Roman"/>
                  </w:rPr>
                </w:pPr>
              </w:p>
            </w:tc>
            <w:tc>
              <w:tcPr>
                <w:tcW w:w="2350" w:type="dxa"/>
                <w:tcBorders>
                  <w:right w:val="single" w:color="auto" w:sz="8" w:space="0"/>
                </w:tcBorders>
                <w:vAlign w:val="bottom"/>
              </w:tcPr>
              <w:p w14:paraId="1448A4FC">
                <w:pPr>
                  <w:spacing w:after="0"/>
                  <w:rPr>
                    <w:rFonts w:hint="default" w:ascii="Times New Roman" w:hAnsi="Times New Roman" w:eastAsia="Calibri" w:cs="Times New Roman"/>
                  </w:rPr>
                </w:pPr>
              </w:p>
            </w:tc>
          </w:tr>
          <w:tr w14:paraId="7E774DD7">
            <w:tblPrEx>
              <w:tblCellMar>
                <w:top w:w="0" w:type="dxa"/>
                <w:left w:w="0" w:type="dxa"/>
                <w:bottom w:w="0" w:type="dxa"/>
                <w:right w:w="0" w:type="dxa"/>
              </w:tblCellMar>
            </w:tblPrEx>
            <w:trPr>
              <w:gridAfter w:val="1"/>
              <w:wAfter w:w="10" w:type="dxa"/>
              <w:trHeight w:val="248" w:hRule="atLeast"/>
            </w:trPr>
            <w:tc>
              <w:tcPr>
                <w:tcW w:w="6020" w:type="dxa"/>
                <w:vMerge w:val="continue"/>
                <w:tcBorders>
                  <w:left w:val="single" w:color="auto" w:sz="8" w:space="0"/>
                  <w:right w:val="single" w:color="auto" w:sz="8" w:space="0"/>
                </w:tcBorders>
                <w:vAlign w:val="bottom"/>
              </w:tcPr>
              <w:p w14:paraId="3F19051E">
                <w:pPr>
                  <w:spacing w:after="0"/>
                  <w:ind w:left="720"/>
                  <w:rPr>
                    <w:rFonts w:hint="default" w:ascii="Times New Roman" w:hAnsi="Times New Roman" w:eastAsia="Calibri" w:cs="Times New Roman"/>
                    <w:i/>
                  </w:rPr>
                </w:pPr>
              </w:p>
            </w:tc>
            <w:tc>
              <w:tcPr>
                <w:tcW w:w="20" w:type="dxa"/>
                <w:vAlign w:val="bottom"/>
              </w:tcPr>
              <w:p w14:paraId="68A703F0">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4E14BC97">
                <w:pPr>
                  <w:spacing w:after="0" w:line="247" w:lineRule="exact"/>
                  <w:rPr>
                    <w:rFonts w:hint="default" w:ascii="Times New Roman" w:hAnsi="Times New Roman" w:eastAsia="Calibri" w:cs="Times New Roman"/>
                    <w:i/>
                  </w:rPr>
                </w:pPr>
                <w:r>
                  <w:rPr>
                    <w:rFonts w:hint="default" w:ascii="Times New Roman" w:hAnsi="Times New Roman" w:eastAsia="Calibri" w:cs="Times New Roman"/>
                    <w:i/>
                    <w:iCs/>
                  </w:rPr>
                  <w:t>До 30. септембра</w:t>
                </w:r>
              </w:p>
            </w:tc>
            <w:tc>
              <w:tcPr>
                <w:tcW w:w="2350" w:type="dxa"/>
                <w:tcBorders>
                  <w:right w:val="single" w:color="auto" w:sz="8" w:space="0"/>
                </w:tcBorders>
                <w:vAlign w:val="bottom"/>
              </w:tcPr>
              <w:p w14:paraId="70D2E74C">
                <w:pPr>
                  <w:spacing w:after="0"/>
                  <w:rPr>
                    <w:rFonts w:hint="default" w:ascii="Times New Roman" w:hAnsi="Times New Roman" w:eastAsia="Calibri" w:cs="Times New Roman"/>
                    <w:i/>
                  </w:rPr>
                </w:pPr>
              </w:p>
            </w:tc>
          </w:tr>
          <w:tr w14:paraId="4A68E12F">
            <w:tblPrEx>
              <w:tblCellMar>
                <w:top w:w="0" w:type="dxa"/>
                <w:left w:w="0" w:type="dxa"/>
                <w:bottom w:w="0" w:type="dxa"/>
                <w:right w:w="0" w:type="dxa"/>
              </w:tblCellMar>
            </w:tblPrEx>
            <w:trPr>
              <w:gridAfter w:val="1"/>
              <w:wAfter w:w="10" w:type="dxa"/>
              <w:trHeight w:val="103" w:hRule="atLeast"/>
            </w:trPr>
            <w:tc>
              <w:tcPr>
                <w:tcW w:w="6020" w:type="dxa"/>
                <w:vMerge w:val="continue"/>
                <w:tcBorders>
                  <w:left w:val="single" w:color="auto" w:sz="8" w:space="0"/>
                  <w:right w:val="single" w:color="auto" w:sz="8" w:space="0"/>
                </w:tcBorders>
                <w:vAlign w:val="bottom"/>
              </w:tcPr>
              <w:p w14:paraId="506B4BB6">
                <w:pPr>
                  <w:spacing w:after="0"/>
                  <w:ind w:left="720"/>
                  <w:rPr>
                    <w:rFonts w:hint="default" w:ascii="Times New Roman" w:hAnsi="Times New Roman" w:eastAsia="Calibri" w:cs="Times New Roman"/>
                    <w:i/>
                  </w:rPr>
                </w:pPr>
              </w:p>
            </w:tc>
            <w:tc>
              <w:tcPr>
                <w:tcW w:w="20" w:type="dxa"/>
                <w:vAlign w:val="bottom"/>
              </w:tcPr>
              <w:p w14:paraId="3556E25F">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4B2594D9">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4D2942AD">
                <w:pPr>
                  <w:spacing w:after="0"/>
                  <w:rPr>
                    <w:rFonts w:hint="default" w:ascii="Times New Roman" w:hAnsi="Times New Roman" w:eastAsia="Calibri" w:cs="Times New Roman"/>
                    <w:i/>
                  </w:rPr>
                </w:pPr>
              </w:p>
            </w:tc>
          </w:tr>
          <w:tr w14:paraId="19253DDC">
            <w:tblPrEx>
              <w:tblCellMar>
                <w:top w:w="0" w:type="dxa"/>
                <w:left w:w="0" w:type="dxa"/>
                <w:bottom w:w="0" w:type="dxa"/>
                <w:right w:w="0" w:type="dxa"/>
              </w:tblCellMar>
            </w:tblPrEx>
            <w:trPr>
              <w:gridAfter w:val="1"/>
              <w:wAfter w:w="10" w:type="dxa"/>
              <w:trHeight w:val="353" w:hRule="atLeast"/>
            </w:trPr>
            <w:tc>
              <w:tcPr>
                <w:tcW w:w="6020" w:type="dxa"/>
                <w:vMerge w:val="continue"/>
                <w:tcBorders>
                  <w:left w:val="single" w:color="auto" w:sz="8" w:space="0"/>
                  <w:right w:val="single" w:color="auto" w:sz="8" w:space="0"/>
                </w:tcBorders>
                <w:vAlign w:val="bottom"/>
              </w:tcPr>
              <w:p w14:paraId="1D146FF1">
                <w:pPr>
                  <w:spacing w:after="0"/>
                  <w:ind w:left="720"/>
                  <w:rPr>
                    <w:rFonts w:hint="default" w:ascii="Times New Roman" w:hAnsi="Times New Roman" w:eastAsia="Calibri" w:cs="Times New Roman"/>
                    <w:i/>
                  </w:rPr>
                </w:pPr>
              </w:p>
            </w:tc>
            <w:tc>
              <w:tcPr>
                <w:tcW w:w="20" w:type="dxa"/>
                <w:vAlign w:val="bottom"/>
              </w:tcPr>
              <w:p w14:paraId="1F1039CB">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2ACD562A">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3E018ABA">
                <w:pPr>
                  <w:spacing w:after="0"/>
                  <w:rPr>
                    <w:rFonts w:hint="default" w:ascii="Times New Roman" w:hAnsi="Times New Roman" w:eastAsia="Calibri" w:cs="Times New Roman"/>
                    <w:i/>
                  </w:rPr>
                </w:pPr>
              </w:p>
            </w:tc>
          </w:tr>
          <w:tr w14:paraId="1F516173">
            <w:tblPrEx>
              <w:tblCellMar>
                <w:top w:w="0" w:type="dxa"/>
                <w:left w:w="0" w:type="dxa"/>
                <w:bottom w:w="0" w:type="dxa"/>
                <w:right w:w="0" w:type="dxa"/>
              </w:tblCellMar>
            </w:tblPrEx>
            <w:trPr>
              <w:gridAfter w:val="1"/>
              <w:wAfter w:w="10" w:type="dxa"/>
              <w:trHeight w:val="552" w:hRule="atLeast"/>
            </w:trPr>
            <w:tc>
              <w:tcPr>
                <w:tcW w:w="6020" w:type="dxa"/>
                <w:vMerge w:val="restart"/>
                <w:tcBorders>
                  <w:left w:val="single" w:color="auto" w:sz="8" w:space="0"/>
                  <w:right w:val="single" w:color="auto" w:sz="8" w:space="0"/>
                </w:tcBorders>
                <w:vAlign w:val="bottom"/>
              </w:tcPr>
              <w:p w14:paraId="35DAB664">
                <w:pPr>
                  <w:spacing w:after="0"/>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Заједничко доношење одељенских правила и</w:t>
                </w:r>
              </w:p>
              <w:p w14:paraId="6813C54F">
                <w:pPr>
                  <w:spacing w:after="0" w:line="254" w:lineRule="exact"/>
                  <w:ind w:left="720"/>
                  <w:rPr>
                    <w:rFonts w:hint="default" w:ascii="Times New Roman" w:hAnsi="Times New Roman" w:eastAsia="Calibri" w:cs="Times New Roman"/>
                    <w:i/>
                  </w:rPr>
                </w:pPr>
                <w:r>
                  <w:rPr>
                    <w:rFonts w:hint="default" w:ascii="Times New Roman" w:hAnsi="Times New Roman" w:eastAsia="Calibri" w:cs="Times New Roman"/>
                    <w:b/>
                    <w:bCs/>
                    <w:i/>
                    <w:iCs/>
                  </w:rPr>
                  <w:t>њихово видно истицање у учионицама и</w:t>
                </w:r>
              </w:p>
              <w:p w14:paraId="5CA23E91">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кабинетима</w:t>
                </w:r>
              </w:p>
            </w:tc>
            <w:tc>
              <w:tcPr>
                <w:tcW w:w="20" w:type="dxa"/>
                <w:vAlign w:val="bottom"/>
              </w:tcPr>
              <w:p w14:paraId="7F29519D">
                <w:pPr>
                  <w:spacing w:after="0"/>
                  <w:rPr>
                    <w:rFonts w:hint="default" w:ascii="Times New Roman" w:hAnsi="Times New Roman" w:eastAsia="Calibri" w:cs="Times New Roman"/>
                    <w:i/>
                  </w:rPr>
                </w:pPr>
              </w:p>
            </w:tc>
            <w:tc>
              <w:tcPr>
                <w:tcW w:w="2240" w:type="dxa"/>
                <w:gridSpan w:val="3"/>
                <w:vMerge w:val="restart"/>
                <w:tcBorders>
                  <w:right w:val="single" w:color="auto" w:sz="8" w:space="0"/>
                </w:tcBorders>
                <w:vAlign w:val="bottom"/>
              </w:tcPr>
              <w:p w14:paraId="2A8A1BFE">
                <w:pPr>
                  <w:spacing w:after="0"/>
                  <w:rPr>
                    <w:rFonts w:hint="default" w:ascii="Times New Roman" w:hAnsi="Times New Roman" w:eastAsia="Calibri" w:cs="Times New Roman"/>
                    <w:i/>
                    <w:iCs/>
                    <w:lang w:val="sr-Cyrl-RS"/>
                  </w:rPr>
                </w:pPr>
              </w:p>
              <w:p w14:paraId="7632D1AB">
                <w:pPr>
                  <w:spacing w:after="0"/>
                  <w:rPr>
                    <w:rFonts w:hint="default" w:ascii="Times New Roman" w:hAnsi="Times New Roman" w:eastAsia="Calibri" w:cs="Times New Roman"/>
                    <w:i/>
                  </w:rPr>
                </w:pPr>
                <w:r>
                  <w:rPr>
                    <w:rFonts w:hint="default" w:ascii="Times New Roman" w:hAnsi="Times New Roman" w:eastAsia="Calibri" w:cs="Times New Roman"/>
                    <w:i/>
                    <w:iCs/>
                  </w:rPr>
                  <w:t>Крај септембра</w:t>
                </w:r>
              </w:p>
            </w:tc>
            <w:tc>
              <w:tcPr>
                <w:tcW w:w="2350" w:type="dxa"/>
                <w:tcBorders>
                  <w:right w:val="single" w:color="auto" w:sz="8" w:space="0"/>
                </w:tcBorders>
                <w:vAlign w:val="bottom"/>
              </w:tcPr>
              <w:p w14:paraId="307C46D8">
                <w:pPr>
                  <w:spacing w:after="0"/>
                  <w:rPr>
                    <w:rFonts w:hint="default" w:ascii="Times New Roman" w:hAnsi="Times New Roman" w:eastAsia="Calibri" w:cs="Times New Roman"/>
                    <w:i/>
                  </w:rPr>
                </w:pPr>
              </w:p>
            </w:tc>
          </w:tr>
          <w:tr w14:paraId="2FA7B47E">
            <w:tblPrEx>
              <w:tblCellMar>
                <w:top w:w="0" w:type="dxa"/>
                <w:left w:w="0" w:type="dxa"/>
                <w:bottom w:w="0" w:type="dxa"/>
                <w:right w:w="0" w:type="dxa"/>
              </w:tblCellMar>
            </w:tblPrEx>
            <w:trPr>
              <w:gridAfter w:val="1"/>
              <w:wAfter w:w="10" w:type="dxa"/>
              <w:trHeight w:val="96" w:hRule="atLeast"/>
            </w:trPr>
            <w:tc>
              <w:tcPr>
                <w:tcW w:w="6020" w:type="dxa"/>
                <w:vMerge w:val="continue"/>
                <w:tcBorders>
                  <w:left w:val="single" w:color="auto" w:sz="8" w:space="0"/>
                  <w:right w:val="single" w:color="auto" w:sz="8" w:space="0"/>
                </w:tcBorders>
                <w:vAlign w:val="bottom"/>
              </w:tcPr>
              <w:p w14:paraId="7AE1EB31">
                <w:pPr>
                  <w:spacing w:after="0"/>
                  <w:ind w:left="720"/>
                  <w:rPr>
                    <w:rFonts w:hint="default" w:ascii="Times New Roman" w:hAnsi="Times New Roman" w:eastAsia="Calibri" w:cs="Times New Roman"/>
                    <w:i/>
                  </w:rPr>
                </w:pPr>
              </w:p>
            </w:tc>
            <w:tc>
              <w:tcPr>
                <w:tcW w:w="20" w:type="dxa"/>
                <w:tcBorders>
                  <w:left w:val="single" w:color="auto" w:sz="8" w:space="0"/>
                </w:tcBorders>
                <w:vAlign w:val="bottom"/>
              </w:tcPr>
              <w:p w14:paraId="497CBAAB">
                <w:pPr>
                  <w:spacing w:after="0"/>
                  <w:rPr>
                    <w:rFonts w:hint="default" w:ascii="Times New Roman" w:hAnsi="Times New Roman" w:eastAsia="Calibri" w:cs="Times New Roman"/>
                    <w:i/>
                  </w:rPr>
                </w:pPr>
              </w:p>
            </w:tc>
            <w:tc>
              <w:tcPr>
                <w:tcW w:w="2240" w:type="dxa"/>
                <w:gridSpan w:val="3"/>
                <w:vMerge w:val="continue"/>
                <w:tcBorders>
                  <w:right w:val="single" w:color="auto" w:sz="8" w:space="0"/>
                </w:tcBorders>
                <w:vAlign w:val="bottom"/>
              </w:tcPr>
              <w:p w14:paraId="4BBA63BE">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5B9966C4">
                <w:pPr>
                  <w:spacing w:after="0"/>
                  <w:rPr>
                    <w:rFonts w:hint="default" w:ascii="Times New Roman" w:hAnsi="Times New Roman" w:eastAsia="Calibri" w:cs="Times New Roman"/>
                    <w:i/>
                  </w:rPr>
                </w:pPr>
              </w:p>
            </w:tc>
          </w:tr>
          <w:tr w14:paraId="38E5944F">
            <w:tblPrEx>
              <w:tblCellMar>
                <w:top w:w="0" w:type="dxa"/>
                <w:left w:w="0" w:type="dxa"/>
                <w:bottom w:w="0" w:type="dxa"/>
                <w:right w:w="0" w:type="dxa"/>
              </w:tblCellMar>
            </w:tblPrEx>
            <w:trPr>
              <w:gridAfter w:val="1"/>
              <w:wAfter w:w="10" w:type="dxa"/>
              <w:trHeight w:val="254" w:hRule="atLeast"/>
            </w:trPr>
            <w:tc>
              <w:tcPr>
                <w:tcW w:w="6020" w:type="dxa"/>
                <w:vMerge w:val="continue"/>
                <w:tcBorders>
                  <w:left w:val="single" w:color="auto" w:sz="8" w:space="0"/>
                  <w:right w:val="single" w:color="auto" w:sz="8" w:space="0"/>
                </w:tcBorders>
                <w:vAlign w:val="bottom"/>
              </w:tcPr>
              <w:p w14:paraId="1590080F">
                <w:pPr>
                  <w:spacing w:after="0"/>
                  <w:ind w:left="720"/>
                  <w:rPr>
                    <w:rFonts w:hint="default" w:ascii="Times New Roman" w:hAnsi="Times New Roman" w:eastAsia="Calibri" w:cs="Times New Roman"/>
                    <w:i/>
                  </w:rPr>
                </w:pPr>
              </w:p>
            </w:tc>
            <w:tc>
              <w:tcPr>
                <w:tcW w:w="20" w:type="dxa"/>
                <w:vAlign w:val="bottom"/>
              </w:tcPr>
              <w:p w14:paraId="303E2188">
                <w:pPr>
                  <w:spacing w:after="0"/>
                  <w:rPr>
                    <w:rFonts w:hint="default" w:ascii="Times New Roman" w:hAnsi="Times New Roman" w:eastAsia="Calibri" w:cs="Times New Roman"/>
                    <w:i/>
                  </w:rPr>
                </w:pPr>
              </w:p>
            </w:tc>
            <w:tc>
              <w:tcPr>
                <w:tcW w:w="2240" w:type="dxa"/>
                <w:gridSpan w:val="3"/>
                <w:vMerge w:val="continue"/>
                <w:tcBorders>
                  <w:right w:val="single" w:color="auto" w:sz="8" w:space="0"/>
                </w:tcBorders>
                <w:vAlign w:val="bottom"/>
              </w:tcPr>
              <w:p w14:paraId="6053B23D">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59966AD3">
                <w:pPr>
                  <w:spacing w:after="0"/>
                  <w:rPr>
                    <w:rFonts w:hint="default" w:ascii="Times New Roman" w:hAnsi="Times New Roman" w:eastAsia="Calibri" w:cs="Times New Roman"/>
                    <w:i/>
                  </w:rPr>
                </w:pPr>
              </w:p>
            </w:tc>
          </w:tr>
          <w:tr w14:paraId="7299FE6D">
            <w:tblPrEx>
              <w:tblCellMar>
                <w:top w:w="0" w:type="dxa"/>
                <w:left w:w="0" w:type="dxa"/>
                <w:bottom w:w="0" w:type="dxa"/>
                <w:right w:w="0" w:type="dxa"/>
              </w:tblCellMar>
            </w:tblPrEx>
            <w:trPr>
              <w:gridAfter w:val="1"/>
              <w:wAfter w:w="10" w:type="dxa"/>
              <w:trHeight w:val="353" w:hRule="atLeast"/>
            </w:trPr>
            <w:tc>
              <w:tcPr>
                <w:tcW w:w="6020" w:type="dxa"/>
                <w:vMerge w:val="continue"/>
                <w:tcBorders>
                  <w:left w:val="single" w:color="auto" w:sz="8" w:space="0"/>
                  <w:right w:val="single" w:color="auto" w:sz="8" w:space="0"/>
                </w:tcBorders>
                <w:vAlign w:val="bottom"/>
              </w:tcPr>
              <w:p w14:paraId="2DDFF9BA">
                <w:pPr>
                  <w:spacing w:after="0"/>
                  <w:ind w:left="720"/>
                  <w:rPr>
                    <w:rFonts w:hint="default" w:ascii="Times New Roman" w:hAnsi="Times New Roman" w:eastAsia="Calibri" w:cs="Times New Roman"/>
                    <w:i/>
                  </w:rPr>
                </w:pPr>
              </w:p>
            </w:tc>
            <w:tc>
              <w:tcPr>
                <w:tcW w:w="20" w:type="dxa"/>
                <w:vAlign w:val="bottom"/>
              </w:tcPr>
              <w:p w14:paraId="1F989A48">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741A8799">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1D2C11AE">
                <w:pPr>
                  <w:spacing w:after="0"/>
                  <w:rPr>
                    <w:rFonts w:hint="default" w:ascii="Times New Roman" w:hAnsi="Times New Roman" w:eastAsia="Calibri" w:cs="Times New Roman"/>
                    <w:i/>
                  </w:rPr>
                </w:pPr>
              </w:p>
            </w:tc>
          </w:tr>
          <w:tr w14:paraId="6BAE9939">
            <w:tblPrEx>
              <w:tblCellMar>
                <w:top w:w="0" w:type="dxa"/>
                <w:left w:w="0" w:type="dxa"/>
                <w:bottom w:w="0" w:type="dxa"/>
                <w:right w:w="0" w:type="dxa"/>
              </w:tblCellMar>
            </w:tblPrEx>
            <w:trPr>
              <w:gridAfter w:val="1"/>
              <w:wAfter w:w="10" w:type="dxa"/>
              <w:trHeight w:val="295" w:hRule="atLeast"/>
            </w:trPr>
            <w:tc>
              <w:tcPr>
                <w:tcW w:w="6020" w:type="dxa"/>
                <w:vMerge w:val="restart"/>
                <w:tcBorders>
                  <w:left w:val="single" w:color="auto" w:sz="8" w:space="0"/>
                  <w:right w:val="single" w:color="auto" w:sz="8" w:space="0"/>
                </w:tcBorders>
                <w:vAlign w:val="bottom"/>
              </w:tcPr>
              <w:p w14:paraId="365A9239">
                <w:pPr>
                  <w:spacing w:after="0"/>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Учествовање у доношењу школских правила</w:t>
                </w:r>
              </w:p>
            </w:tc>
            <w:tc>
              <w:tcPr>
                <w:tcW w:w="20" w:type="dxa"/>
                <w:vAlign w:val="bottom"/>
              </w:tcPr>
              <w:p w14:paraId="26BD6A77">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4A81279C">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3F6B2521">
                <w:pPr>
                  <w:spacing w:after="0"/>
                  <w:rPr>
                    <w:rFonts w:hint="default" w:ascii="Times New Roman" w:hAnsi="Times New Roman" w:eastAsia="Calibri" w:cs="Times New Roman"/>
                    <w:i/>
                  </w:rPr>
                </w:pPr>
              </w:p>
            </w:tc>
          </w:tr>
          <w:tr w14:paraId="694BD050">
            <w:tblPrEx>
              <w:tblCellMar>
                <w:top w:w="0" w:type="dxa"/>
                <w:left w:w="0" w:type="dxa"/>
                <w:bottom w:w="0" w:type="dxa"/>
                <w:right w:w="0" w:type="dxa"/>
              </w:tblCellMar>
            </w:tblPrEx>
            <w:trPr>
              <w:gridAfter w:val="1"/>
              <w:wAfter w:w="10" w:type="dxa"/>
              <w:trHeight w:val="257" w:hRule="atLeast"/>
            </w:trPr>
            <w:tc>
              <w:tcPr>
                <w:tcW w:w="6020" w:type="dxa"/>
                <w:vMerge w:val="continue"/>
                <w:tcBorders>
                  <w:left w:val="single" w:color="auto" w:sz="8" w:space="0"/>
                  <w:right w:val="single" w:color="auto" w:sz="8" w:space="0"/>
                </w:tcBorders>
                <w:vAlign w:val="bottom"/>
              </w:tcPr>
              <w:p w14:paraId="48ACD04E">
                <w:pPr>
                  <w:spacing w:after="0"/>
                  <w:rPr>
                    <w:rFonts w:hint="default" w:ascii="Times New Roman" w:hAnsi="Times New Roman" w:eastAsia="Calibri" w:cs="Times New Roman"/>
                    <w:i/>
                  </w:rPr>
                </w:pPr>
              </w:p>
            </w:tc>
            <w:tc>
              <w:tcPr>
                <w:tcW w:w="20" w:type="dxa"/>
                <w:vAlign w:val="bottom"/>
              </w:tcPr>
              <w:p w14:paraId="07CA3F04">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12AF18F8">
                <w:pPr>
                  <w:spacing w:after="0"/>
                  <w:rPr>
                    <w:rFonts w:hint="default" w:ascii="Times New Roman" w:hAnsi="Times New Roman" w:eastAsia="Calibri" w:cs="Times New Roman"/>
                    <w:i/>
                    <w:iCs/>
                    <w:lang w:val="sr-Cyrl-RS"/>
                  </w:rPr>
                </w:pPr>
              </w:p>
              <w:p w14:paraId="67CEEEC4">
                <w:pPr>
                  <w:spacing w:after="0"/>
                  <w:rPr>
                    <w:rFonts w:hint="default" w:ascii="Times New Roman" w:hAnsi="Times New Roman" w:eastAsia="Calibri" w:cs="Times New Roman"/>
                    <w:i/>
                  </w:rPr>
                </w:pPr>
                <w:r>
                  <w:rPr>
                    <w:rFonts w:hint="default" w:ascii="Times New Roman" w:hAnsi="Times New Roman" w:eastAsia="Calibri" w:cs="Times New Roman"/>
                    <w:i/>
                    <w:iCs/>
                  </w:rPr>
                  <w:t>Септембар-</w:t>
                </w:r>
              </w:p>
            </w:tc>
            <w:tc>
              <w:tcPr>
                <w:tcW w:w="2350" w:type="dxa"/>
                <w:tcBorders>
                  <w:right w:val="single" w:color="auto" w:sz="8" w:space="0"/>
                </w:tcBorders>
                <w:vAlign w:val="bottom"/>
              </w:tcPr>
              <w:p w14:paraId="499C0982">
                <w:pPr>
                  <w:spacing w:after="0"/>
                  <w:rPr>
                    <w:rFonts w:hint="default" w:ascii="Times New Roman" w:hAnsi="Times New Roman" w:eastAsia="Calibri" w:cs="Times New Roman"/>
                    <w:i/>
                  </w:rPr>
                </w:pPr>
              </w:p>
            </w:tc>
          </w:tr>
          <w:tr w14:paraId="1715F02E">
            <w:tblPrEx>
              <w:tblCellMar>
                <w:top w:w="0" w:type="dxa"/>
                <w:left w:w="0" w:type="dxa"/>
                <w:bottom w:w="0" w:type="dxa"/>
                <w:right w:w="0" w:type="dxa"/>
              </w:tblCellMar>
            </w:tblPrEx>
            <w:trPr>
              <w:gridAfter w:val="1"/>
              <w:wAfter w:w="10" w:type="dxa"/>
              <w:trHeight w:val="295" w:hRule="atLeast"/>
            </w:trPr>
            <w:tc>
              <w:tcPr>
                <w:tcW w:w="6020" w:type="dxa"/>
                <w:vMerge w:val="restart"/>
                <w:tcBorders>
                  <w:left w:val="single" w:color="auto" w:sz="8" w:space="0"/>
                  <w:right w:val="single" w:color="auto" w:sz="8" w:space="0"/>
                </w:tcBorders>
                <w:vAlign w:val="bottom"/>
              </w:tcPr>
              <w:p w14:paraId="039FA859">
                <w:pPr>
                  <w:spacing w:after="0"/>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Постављање циљева у настави–планирање</w:t>
                </w:r>
              </w:p>
              <w:p w14:paraId="1C9D3DC4">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циљева и праћење за сваког ученика понаособ</w:t>
                </w:r>
              </w:p>
            </w:tc>
            <w:tc>
              <w:tcPr>
                <w:tcW w:w="20" w:type="dxa"/>
                <w:vAlign w:val="bottom"/>
              </w:tcPr>
              <w:p w14:paraId="10850E2B">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7E987006">
                <w:pPr>
                  <w:spacing w:after="0"/>
                  <w:rPr>
                    <w:rFonts w:hint="default" w:ascii="Times New Roman" w:hAnsi="Times New Roman" w:eastAsia="Calibri" w:cs="Times New Roman"/>
                    <w:i/>
                  </w:rPr>
                </w:pPr>
                <w:r>
                  <w:rPr>
                    <w:rFonts w:hint="default" w:ascii="Times New Roman" w:hAnsi="Times New Roman" w:eastAsia="Calibri" w:cs="Times New Roman"/>
                    <w:i/>
                    <w:iCs/>
                  </w:rPr>
                  <w:t>октобар</w:t>
                </w:r>
              </w:p>
            </w:tc>
            <w:tc>
              <w:tcPr>
                <w:tcW w:w="2350" w:type="dxa"/>
                <w:tcBorders>
                  <w:right w:val="single" w:color="auto" w:sz="8" w:space="0"/>
                </w:tcBorders>
                <w:vAlign w:val="bottom"/>
              </w:tcPr>
              <w:p w14:paraId="108DC1B2">
                <w:pPr>
                  <w:spacing w:after="0"/>
                  <w:rPr>
                    <w:rFonts w:hint="default" w:ascii="Times New Roman" w:hAnsi="Times New Roman" w:eastAsia="Calibri" w:cs="Times New Roman"/>
                    <w:i/>
                  </w:rPr>
                </w:pPr>
              </w:p>
            </w:tc>
          </w:tr>
          <w:tr w14:paraId="4D78BDAB">
            <w:tblPrEx>
              <w:tblCellMar>
                <w:top w:w="0" w:type="dxa"/>
                <w:left w:w="0" w:type="dxa"/>
                <w:bottom w:w="0" w:type="dxa"/>
                <w:right w:w="0" w:type="dxa"/>
              </w:tblCellMar>
            </w:tblPrEx>
            <w:trPr>
              <w:gridAfter w:val="1"/>
              <w:wAfter w:w="10" w:type="dxa"/>
              <w:trHeight w:val="254" w:hRule="atLeast"/>
            </w:trPr>
            <w:tc>
              <w:tcPr>
                <w:tcW w:w="6020" w:type="dxa"/>
                <w:vMerge w:val="continue"/>
                <w:tcBorders>
                  <w:left w:val="single" w:color="auto" w:sz="8" w:space="0"/>
                  <w:right w:val="single" w:color="auto" w:sz="8" w:space="0"/>
                </w:tcBorders>
                <w:vAlign w:val="bottom"/>
              </w:tcPr>
              <w:p w14:paraId="63359254">
                <w:pPr>
                  <w:spacing w:after="0"/>
                  <w:ind w:left="720"/>
                  <w:rPr>
                    <w:rFonts w:hint="default" w:ascii="Times New Roman" w:hAnsi="Times New Roman" w:eastAsia="Calibri" w:cs="Times New Roman"/>
                    <w:i/>
                  </w:rPr>
                </w:pPr>
              </w:p>
            </w:tc>
            <w:tc>
              <w:tcPr>
                <w:tcW w:w="20" w:type="dxa"/>
                <w:vAlign w:val="bottom"/>
              </w:tcPr>
              <w:p w14:paraId="44394FA9">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4FC60C3C">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139A3BE6">
                <w:pPr>
                  <w:spacing w:after="0"/>
                  <w:rPr>
                    <w:rFonts w:hint="default" w:ascii="Times New Roman" w:hAnsi="Times New Roman" w:eastAsia="Calibri" w:cs="Times New Roman"/>
                    <w:i/>
                  </w:rPr>
                </w:pPr>
              </w:p>
            </w:tc>
          </w:tr>
          <w:tr w14:paraId="62A84E5D">
            <w:tblPrEx>
              <w:tblCellMar>
                <w:top w:w="0" w:type="dxa"/>
                <w:left w:w="0" w:type="dxa"/>
                <w:bottom w:w="0" w:type="dxa"/>
                <w:right w:w="0" w:type="dxa"/>
              </w:tblCellMar>
            </w:tblPrEx>
            <w:trPr>
              <w:gridAfter w:val="1"/>
              <w:wAfter w:w="10" w:type="dxa"/>
              <w:trHeight w:val="353" w:hRule="atLeast"/>
            </w:trPr>
            <w:tc>
              <w:tcPr>
                <w:tcW w:w="6020" w:type="dxa"/>
                <w:vMerge w:val="continue"/>
                <w:tcBorders>
                  <w:left w:val="single" w:color="auto" w:sz="8" w:space="0"/>
                  <w:right w:val="single" w:color="auto" w:sz="8" w:space="0"/>
                </w:tcBorders>
                <w:vAlign w:val="bottom"/>
              </w:tcPr>
              <w:p w14:paraId="2F5AA72F">
                <w:pPr>
                  <w:spacing w:after="0"/>
                  <w:ind w:left="720"/>
                  <w:rPr>
                    <w:rFonts w:hint="default" w:ascii="Times New Roman" w:hAnsi="Times New Roman" w:eastAsia="Calibri" w:cs="Times New Roman"/>
                    <w:i/>
                  </w:rPr>
                </w:pPr>
              </w:p>
            </w:tc>
            <w:tc>
              <w:tcPr>
                <w:tcW w:w="20" w:type="dxa"/>
                <w:vAlign w:val="bottom"/>
              </w:tcPr>
              <w:p w14:paraId="482C1460">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241D2D99">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259A180D">
                <w:pPr>
                  <w:spacing w:after="0"/>
                  <w:rPr>
                    <w:rFonts w:hint="default" w:ascii="Times New Roman" w:hAnsi="Times New Roman" w:eastAsia="Calibri" w:cs="Times New Roman"/>
                    <w:i/>
                  </w:rPr>
                </w:pPr>
              </w:p>
            </w:tc>
          </w:tr>
          <w:tr w14:paraId="1E15A12A">
            <w:tblPrEx>
              <w:tblCellMar>
                <w:top w:w="0" w:type="dxa"/>
                <w:left w:w="0" w:type="dxa"/>
                <w:bottom w:w="0" w:type="dxa"/>
                <w:right w:w="0" w:type="dxa"/>
              </w:tblCellMar>
            </w:tblPrEx>
            <w:trPr>
              <w:gridAfter w:val="1"/>
              <w:wAfter w:w="10" w:type="dxa"/>
              <w:trHeight w:val="553" w:hRule="atLeast"/>
            </w:trPr>
            <w:tc>
              <w:tcPr>
                <w:tcW w:w="6020" w:type="dxa"/>
                <w:vMerge w:val="restart"/>
                <w:tcBorders>
                  <w:left w:val="single" w:color="auto" w:sz="8" w:space="0"/>
                  <w:right w:val="single" w:color="auto" w:sz="8" w:space="0"/>
                </w:tcBorders>
                <w:vAlign w:val="bottom"/>
              </w:tcPr>
              <w:p w14:paraId="422D0EED">
                <w:pPr>
                  <w:spacing w:after="0"/>
                  <w:ind w:left="3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Редовно праћење и подршка ученика који имају</w:t>
                </w:r>
              </w:p>
              <w:p w14:paraId="24B126CD">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проблема у понашању</w:t>
                </w:r>
              </w:p>
            </w:tc>
            <w:tc>
              <w:tcPr>
                <w:tcW w:w="20" w:type="dxa"/>
                <w:vAlign w:val="bottom"/>
              </w:tcPr>
              <w:p w14:paraId="06CA5939">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6115BB6D">
                <w:pPr>
                  <w:spacing w:after="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350" w:type="dxa"/>
                <w:tcBorders>
                  <w:right w:val="single" w:color="auto" w:sz="8" w:space="0"/>
                </w:tcBorders>
                <w:vAlign w:val="bottom"/>
              </w:tcPr>
              <w:p w14:paraId="43C94AB2">
                <w:pPr>
                  <w:spacing w:after="0"/>
                  <w:rPr>
                    <w:rFonts w:hint="default" w:ascii="Times New Roman" w:hAnsi="Times New Roman" w:eastAsia="Calibri" w:cs="Times New Roman"/>
                    <w:i/>
                  </w:rPr>
                </w:pPr>
              </w:p>
            </w:tc>
          </w:tr>
          <w:tr w14:paraId="642DACFC">
            <w:tblPrEx>
              <w:tblCellMar>
                <w:top w:w="0" w:type="dxa"/>
                <w:left w:w="0" w:type="dxa"/>
                <w:bottom w:w="0" w:type="dxa"/>
                <w:right w:w="0" w:type="dxa"/>
              </w:tblCellMar>
            </w:tblPrEx>
            <w:trPr>
              <w:gridAfter w:val="1"/>
              <w:wAfter w:w="10" w:type="dxa"/>
              <w:trHeight w:val="350" w:hRule="atLeast"/>
            </w:trPr>
            <w:tc>
              <w:tcPr>
                <w:tcW w:w="6020" w:type="dxa"/>
                <w:vMerge w:val="continue"/>
                <w:tcBorders>
                  <w:left w:val="single" w:color="auto" w:sz="8" w:space="0"/>
                  <w:right w:val="single" w:color="auto" w:sz="8" w:space="0"/>
                </w:tcBorders>
                <w:vAlign w:val="bottom"/>
              </w:tcPr>
              <w:p w14:paraId="13D09E5A">
                <w:pPr>
                  <w:spacing w:after="0"/>
                  <w:ind w:left="720"/>
                  <w:rPr>
                    <w:rFonts w:hint="default" w:ascii="Times New Roman" w:hAnsi="Times New Roman" w:eastAsia="Calibri" w:cs="Times New Roman"/>
                    <w:i/>
                  </w:rPr>
                </w:pPr>
              </w:p>
            </w:tc>
            <w:tc>
              <w:tcPr>
                <w:tcW w:w="20" w:type="dxa"/>
                <w:vAlign w:val="bottom"/>
              </w:tcPr>
              <w:p w14:paraId="26985F24">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057F99D3">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77863F49">
                <w:pPr>
                  <w:spacing w:after="0"/>
                  <w:rPr>
                    <w:rFonts w:hint="default" w:ascii="Times New Roman" w:hAnsi="Times New Roman" w:eastAsia="Calibri" w:cs="Times New Roman"/>
                    <w:i/>
                  </w:rPr>
                </w:pPr>
              </w:p>
            </w:tc>
          </w:tr>
          <w:tr w14:paraId="0B545E91">
            <w:tblPrEx>
              <w:tblCellMar>
                <w:top w:w="0" w:type="dxa"/>
                <w:left w:w="0" w:type="dxa"/>
                <w:bottom w:w="0" w:type="dxa"/>
                <w:right w:w="0" w:type="dxa"/>
              </w:tblCellMar>
            </w:tblPrEx>
            <w:trPr>
              <w:gridAfter w:val="1"/>
              <w:wAfter w:w="10" w:type="dxa"/>
              <w:trHeight w:val="552" w:hRule="atLeast"/>
            </w:trPr>
            <w:tc>
              <w:tcPr>
                <w:tcW w:w="6020" w:type="dxa"/>
                <w:vMerge w:val="restart"/>
                <w:tcBorders>
                  <w:left w:val="single" w:color="auto" w:sz="8" w:space="0"/>
                  <w:right w:val="single" w:color="auto" w:sz="8" w:space="0"/>
                </w:tcBorders>
                <w:vAlign w:val="bottom"/>
              </w:tcPr>
              <w:p w14:paraId="6A57EA5A">
                <w:pPr>
                  <w:spacing w:after="0"/>
                  <w:ind w:left="360"/>
                  <w:rPr>
                    <w:rFonts w:hint="default" w:ascii="Times New Roman" w:hAnsi="Times New Roman" w:eastAsia="Calibri" w:cs="Times New Roman"/>
                    <w:b/>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Реализовање радионица које подстичу</w:t>
                </w:r>
              </w:p>
              <w:p w14:paraId="10F4941C">
                <w:pPr>
                  <w:spacing w:after="0"/>
                  <w:ind w:left="720"/>
                  <w:rPr>
                    <w:rFonts w:hint="default" w:ascii="Times New Roman" w:hAnsi="Times New Roman" w:eastAsia="Calibri" w:cs="Times New Roman"/>
                    <w:b/>
                    <w:i/>
                  </w:rPr>
                </w:pPr>
                <w:r>
                  <w:rPr>
                    <w:rFonts w:hint="default" w:ascii="Times New Roman" w:hAnsi="Times New Roman" w:eastAsia="Calibri" w:cs="Times New Roman"/>
                    <w:b/>
                    <w:bCs/>
                    <w:i/>
                    <w:iCs/>
                  </w:rPr>
                  <w:t>позитивну слику ученика и сазнање о себи и</w:t>
                </w:r>
              </w:p>
              <w:p w14:paraId="17527FDF">
                <w:pPr>
                  <w:spacing w:after="0"/>
                  <w:ind w:left="720"/>
                  <w:rPr>
                    <w:rFonts w:hint="default" w:ascii="Times New Roman" w:hAnsi="Times New Roman" w:eastAsia="Calibri" w:cs="Times New Roman"/>
                    <w:i/>
                  </w:rPr>
                </w:pPr>
                <w:r>
                  <w:rPr>
                    <w:rFonts w:hint="default" w:ascii="Times New Roman" w:hAnsi="Times New Roman" w:eastAsia="Calibri" w:cs="Times New Roman"/>
                    <w:b/>
                    <w:bCs/>
                    <w:i/>
                    <w:iCs/>
                  </w:rPr>
                  <w:t>другима као и радионица на тему конфликти,</w:t>
                </w:r>
              </w:p>
            </w:tc>
            <w:tc>
              <w:tcPr>
                <w:tcW w:w="20" w:type="dxa"/>
                <w:vAlign w:val="bottom"/>
              </w:tcPr>
              <w:p w14:paraId="07ABE9A8">
                <w:pPr>
                  <w:spacing w:after="0"/>
                  <w:rPr>
                    <w:rFonts w:hint="default" w:ascii="Times New Roman" w:hAnsi="Times New Roman" w:eastAsia="Calibri" w:cs="Times New Roman"/>
                    <w:i/>
                  </w:rPr>
                </w:pPr>
              </w:p>
            </w:tc>
            <w:tc>
              <w:tcPr>
                <w:tcW w:w="2240" w:type="dxa"/>
                <w:gridSpan w:val="3"/>
                <w:vMerge w:val="restart"/>
                <w:tcBorders>
                  <w:right w:val="single" w:color="auto" w:sz="8" w:space="0"/>
                </w:tcBorders>
                <w:vAlign w:val="bottom"/>
              </w:tcPr>
              <w:p w14:paraId="1E6D6193">
                <w:pPr>
                  <w:spacing w:after="0"/>
                  <w:rPr>
                    <w:rFonts w:hint="default" w:ascii="Times New Roman" w:hAnsi="Times New Roman" w:eastAsia="Calibri" w:cs="Times New Roman"/>
                    <w:i/>
                  </w:rPr>
                </w:pPr>
                <w:r>
                  <w:rPr>
                    <w:rFonts w:hint="default" w:ascii="Times New Roman" w:hAnsi="Times New Roman" w:eastAsia="Calibri" w:cs="Times New Roman"/>
                    <w:i/>
                    <w:iCs/>
                  </w:rPr>
                  <w:t>Почетак</w:t>
                </w:r>
              </w:p>
              <w:p w14:paraId="6C8A0551">
                <w:pPr>
                  <w:spacing w:after="0"/>
                  <w:rPr>
                    <w:rFonts w:hint="default" w:ascii="Times New Roman" w:hAnsi="Times New Roman" w:eastAsia="Calibri" w:cs="Times New Roman"/>
                    <w:i/>
                  </w:rPr>
                </w:pPr>
                <w:r>
                  <w:rPr>
                    <w:rFonts w:hint="default" w:ascii="Times New Roman" w:hAnsi="Times New Roman" w:eastAsia="Calibri" w:cs="Times New Roman"/>
                    <w:i/>
                    <w:iCs/>
                  </w:rPr>
                  <w:t>септембра</w:t>
                </w:r>
              </w:p>
            </w:tc>
            <w:tc>
              <w:tcPr>
                <w:tcW w:w="2350" w:type="dxa"/>
                <w:tcBorders>
                  <w:right w:val="single" w:color="auto" w:sz="8" w:space="0"/>
                </w:tcBorders>
                <w:vAlign w:val="bottom"/>
              </w:tcPr>
              <w:p w14:paraId="61979229">
                <w:pPr>
                  <w:spacing w:after="0"/>
                  <w:rPr>
                    <w:rFonts w:hint="default" w:ascii="Times New Roman" w:hAnsi="Times New Roman" w:eastAsia="Calibri" w:cs="Times New Roman"/>
                    <w:i/>
                  </w:rPr>
                </w:pPr>
              </w:p>
            </w:tc>
          </w:tr>
          <w:tr w14:paraId="5EE43E80">
            <w:tblPrEx>
              <w:tblCellMar>
                <w:top w:w="0" w:type="dxa"/>
                <w:left w:w="0" w:type="dxa"/>
                <w:bottom w:w="0" w:type="dxa"/>
                <w:right w:w="0" w:type="dxa"/>
              </w:tblCellMar>
            </w:tblPrEx>
            <w:trPr>
              <w:gridAfter w:val="1"/>
              <w:wAfter w:w="10" w:type="dxa"/>
              <w:trHeight w:val="144" w:hRule="atLeast"/>
            </w:trPr>
            <w:tc>
              <w:tcPr>
                <w:tcW w:w="6020" w:type="dxa"/>
                <w:vMerge w:val="continue"/>
                <w:tcBorders>
                  <w:left w:val="single" w:color="auto" w:sz="8" w:space="0"/>
                  <w:right w:val="single" w:color="auto" w:sz="8" w:space="0"/>
                </w:tcBorders>
                <w:vAlign w:val="bottom"/>
              </w:tcPr>
              <w:p w14:paraId="1CF7F6D9">
                <w:pPr>
                  <w:spacing w:after="0"/>
                  <w:ind w:left="720"/>
                  <w:rPr>
                    <w:rFonts w:hint="default" w:ascii="Times New Roman" w:hAnsi="Times New Roman" w:eastAsia="Calibri" w:cs="Times New Roman"/>
                    <w:i/>
                  </w:rPr>
                </w:pPr>
              </w:p>
            </w:tc>
            <w:tc>
              <w:tcPr>
                <w:tcW w:w="20" w:type="dxa"/>
                <w:vAlign w:val="bottom"/>
              </w:tcPr>
              <w:p w14:paraId="2BB8ED74">
                <w:pPr>
                  <w:spacing w:after="0"/>
                  <w:rPr>
                    <w:rFonts w:hint="default" w:ascii="Times New Roman" w:hAnsi="Times New Roman" w:eastAsia="Calibri" w:cs="Times New Roman"/>
                    <w:i/>
                  </w:rPr>
                </w:pPr>
              </w:p>
            </w:tc>
            <w:tc>
              <w:tcPr>
                <w:tcW w:w="2240" w:type="dxa"/>
                <w:gridSpan w:val="3"/>
                <w:vMerge w:val="continue"/>
                <w:tcBorders>
                  <w:right w:val="single" w:color="auto" w:sz="8" w:space="0"/>
                </w:tcBorders>
                <w:vAlign w:val="bottom"/>
              </w:tcPr>
              <w:p w14:paraId="28C419EF">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7FF6A91E">
                <w:pPr>
                  <w:spacing w:after="0"/>
                  <w:rPr>
                    <w:rFonts w:hint="default" w:ascii="Times New Roman" w:hAnsi="Times New Roman" w:eastAsia="Calibri" w:cs="Times New Roman"/>
                    <w:i/>
                  </w:rPr>
                </w:pPr>
              </w:p>
            </w:tc>
          </w:tr>
          <w:tr w14:paraId="31DC2D2F">
            <w:tblPrEx>
              <w:tblCellMar>
                <w:top w:w="0" w:type="dxa"/>
                <w:left w:w="0" w:type="dxa"/>
                <w:bottom w:w="0" w:type="dxa"/>
                <w:right w:w="0" w:type="dxa"/>
              </w:tblCellMar>
            </w:tblPrEx>
            <w:trPr>
              <w:gridAfter w:val="1"/>
              <w:wAfter w:w="10" w:type="dxa"/>
              <w:trHeight w:val="206" w:hRule="atLeast"/>
            </w:trPr>
            <w:tc>
              <w:tcPr>
                <w:tcW w:w="6020" w:type="dxa"/>
                <w:vMerge w:val="continue"/>
                <w:tcBorders>
                  <w:left w:val="single" w:color="auto" w:sz="8" w:space="0"/>
                  <w:right w:val="single" w:color="auto" w:sz="8" w:space="0"/>
                </w:tcBorders>
                <w:vAlign w:val="bottom"/>
              </w:tcPr>
              <w:p w14:paraId="27AF2870">
                <w:pPr>
                  <w:spacing w:after="0"/>
                  <w:ind w:left="720"/>
                  <w:rPr>
                    <w:rFonts w:hint="default" w:ascii="Times New Roman" w:hAnsi="Times New Roman" w:eastAsia="Calibri" w:cs="Times New Roman"/>
                    <w:i/>
                  </w:rPr>
                </w:pPr>
              </w:p>
            </w:tc>
            <w:tc>
              <w:tcPr>
                <w:tcW w:w="20" w:type="dxa"/>
                <w:vAlign w:val="bottom"/>
              </w:tcPr>
              <w:p w14:paraId="0AB229A2">
                <w:pPr>
                  <w:spacing w:after="0"/>
                  <w:rPr>
                    <w:rFonts w:hint="default" w:ascii="Times New Roman" w:hAnsi="Times New Roman" w:eastAsia="Calibri" w:cs="Times New Roman"/>
                    <w:i/>
                  </w:rPr>
                </w:pPr>
              </w:p>
            </w:tc>
            <w:tc>
              <w:tcPr>
                <w:tcW w:w="2240" w:type="dxa"/>
                <w:gridSpan w:val="3"/>
                <w:vMerge w:val="continue"/>
                <w:tcBorders>
                  <w:right w:val="single" w:color="auto" w:sz="8" w:space="0"/>
                </w:tcBorders>
                <w:vAlign w:val="bottom"/>
              </w:tcPr>
              <w:p w14:paraId="14528BE1">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766D5FFE">
                <w:pPr>
                  <w:spacing w:after="0"/>
                  <w:rPr>
                    <w:rFonts w:hint="default" w:ascii="Times New Roman" w:hAnsi="Times New Roman" w:eastAsia="Calibri" w:cs="Times New Roman"/>
                    <w:i/>
                  </w:rPr>
                </w:pPr>
              </w:p>
            </w:tc>
          </w:tr>
          <w:tr w14:paraId="0FA5F719">
            <w:tblPrEx>
              <w:tblCellMar>
                <w:top w:w="0" w:type="dxa"/>
                <w:left w:w="0" w:type="dxa"/>
                <w:bottom w:w="0" w:type="dxa"/>
                <w:right w:w="0" w:type="dxa"/>
              </w:tblCellMar>
            </w:tblPrEx>
            <w:trPr>
              <w:gridAfter w:val="1"/>
              <w:wAfter w:w="10" w:type="dxa"/>
              <w:trHeight w:val="146" w:hRule="atLeast"/>
            </w:trPr>
            <w:tc>
              <w:tcPr>
                <w:tcW w:w="6020" w:type="dxa"/>
                <w:vMerge w:val="continue"/>
                <w:tcBorders>
                  <w:left w:val="single" w:color="auto" w:sz="8" w:space="0"/>
                  <w:right w:val="single" w:color="auto" w:sz="8" w:space="0"/>
                </w:tcBorders>
                <w:vAlign w:val="bottom"/>
              </w:tcPr>
              <w:p w14:paraId="0AFF052B">
                <w:pPr>
                  <w:spacing w:after="0"/>
                  <w:ind w:left="720"/>
                  <w:rPr>
                    <w:rFonts w:hint="default" w:ascii="Times New Roman" w:hAnsi="Times New Roman" w:eastAsia="Calibri" w:cs="Times New Roman"/>
                    <w:i/>
                  </w:rPr>
                </w:pPr>
              </w:p>
            </w:tc>
            <w:tc>
              <w:tcPr>
                <w:tcW w:w="20" w:type="dxa"/>
                <w:vAlign w:val="bottom"/>
              </w:tcPr>
              <w:p w14:paraId="6C7ED120">
                <w:pPr>
                  <w:spacing w:after="0"/>
                  <w:rPr>
                    <w:rFonts w:hint="default" w:ascii="Times New Roman" w:hAnsi="Times New Roman" w:eastAsia="Calibri" w:cs="Times New Roman"/>
                    <w:i/>
                  </w:rPr>
                </w:pPr>
              </w:p>
            </w:tc>
            <w:tc>
              <w:tcPr>
                <w:tcW w:w="2240" w:type="dxa"/>
                <w:gridSpan w:val="3"/>
                <w:vMerge w:val="continue"/>
                <w:tcBorders>
                  <w:right w:val="single" w:color="auto" w:sz="8" w:space="0"/>
                </w:tcBorders>
                <w:vAlign w:val="bottom"/>
              </w:tcPr>
              <w:p w14:paraId="0CFA5823">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7212596F">
                <w:pPr>
                  <w:spacing w:after="0"/>
                  <w:rPr>
                    <w:rFonts w:hint="default" w:ascii="Times New Roman" w:hAnsi="Times New Roman" w:eastAsia="Calibri" w:cs="Times New Roman"/>
                    <w:i/>
                  </w:rPr>
                </w:pPr>
              </w:p>
            </w:tc>
          </w:tr>
          <w:tr w14:paraId="405A618D">
            <w:tblPrEx>
              <w:tblCellMar>
                <w:top w:w="0" w:type="dxa"/>
                <w:left w:w="0" w:type="dxa"/>
                <w:bottom w:w="0" w:type="dxa"/>
                <w:right w:w="0" w:type="dxa"/>
              </w:tblCellMar>
            </w:tblPrEx>
            <w:trPr>
              <w:gridAfter w:val="1"/>
              <w:wAfter w:w="10" w:type="dxa"/>
              <w:trHeight w:val="206" w:hRule="atLeast"/>
            </w:trPr>
            <w:tc>
              <w:tcPr>
                <w:tcW w:w="6020" w:type="dxa"/>
                <w:vMerge w:val="continue"/>
                <w:tcBorders>
                  <w:left w:val="single" w:color="auto" w:sz="8" w:space="0"/>
                  <w:right w:val="single" w:color="auto" w:sz="8" w:space="0"/>
                </w:tcBorders>
                <w:vAlign w:val="bottom"/>
              </w:tcPr>
              <w:p w14:paraId="45099842">
                <w:pPr>
                  <w:spacing w:after="0"/>
                  <w:rPr>
                    <w:rFonts w:hint="default" w:ascii="Times New Roman" w:hAnsi="Times New Roman" w:eastAsia="Calibri" w:cs="Times New Roman"/>
                    <w:i/>
                  </w:rPr>
                </w:pPr>
              </w:p>
            </w:tc>
            <w:tc>
              <w:tcPr>
                <w:tcW w:w="20" w:type="dxa"/>
                <w:vAlign w:val="bottom"/>
              </w:tcPr>
              <w:p w14:paraId="24C2EC5E">
                <w:pPr>
                  <w:spacing w:after="0"/>
                  <w:rPr>
                    <w:rFonts w:hint="default" w:ascii="Times New Roman" w:hAnsi="Times New Roman" w:eastAsia="Calibri" w:cs="Times New Roman"/>
                    <w:i/>
                  </w:rPr>
                </w:pPr>
              </w:p>
            </w:tc>
            <w:tc>
              <w:tcPr>
                <w:tcW w:w="2240" w:type="dxa"/>
                <w:gridSpan w:val="3"/>
                <w:tcBorders>
                  <w:right w:val="single" w:color="auto" w:sz="8" w:space="0"/>
                </w:tcBorders>
                <w:vAlign w:val="bottom"/>
              </w:tcPr>
              <w:p w14:paraId="287E0A8D">
                <w:pPr>
                  <w:spacing w:after="0"/>
                  <w:rPr>
                    <w:rFonts w:hint="default" w:ascii="Times New Roman" w:hAnsi="Times New Roman" w:eastAsia="Calibri" w:cs="Times New Roman"/>
                    <w:i/>
                  </w:rPr>
                </w:pPr>
              </w:p>
            </w:tc>
            <w:tc>
              <w:tcPr>
                <w:tcW w:w="2350" w:type="dxa"/>
                <w:tcBorders>
                  <w:right w:val="single" w:color="auto" w:sz="8" w:space="0"/>
                </w:tcBorders>
                <w:vAlign w:val="bottom"/>
              </w:tcPr>
              <w:p w14:paraId="285D5103">
                <w:pPr>
                  <w:spacing w:after="0"/>
                  <w:rPr>
                    <w:rFonts w:hint="default" w:ascii="Times New Roman" w:hAnsi="Times New Roman" w:eastAsia="Calibri" w:cs="Times New Roman"/>
                    <w:i/>
                  </w:rPr>
                </w:pPr>
              </w:p>
            </w:tc>
          </w:tr>
        </w:tbl>
        <w:tbl>
          <w:tblPr>
            <w:tblStyle w:val="7"/>
            <w:tblW w:w="10630" w:type="dxa"/>
            <w:tblInd w:w="0" w:type="dxa"/>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Layout w:type="fixed"/>
            <w:tblCellMar>
              <w:top w:w="0" w:type="dxa"/>
              <w:left w:w="0" w:type="dxa"/>
              <w:bottom w:w="0" w:type="dxa"/>
              <w:right w:w="0" w:type="dxa"/>
            </w:tblCellMar>
          </w:tblPr>
          <w:tblGrid>
            <w:gridCol w:w="6034"/>
            <w:gridCol w:w="6"/>
            <w:gridCol w:w="2242"/>
            <w:gridCol w:w="8"/>
            <w:gridCol w:w="2340"/>
          </w:tblGrid>
          <w:tr w14:paraId="5116B644">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93" w:hRule="atLeast"/>
            </w:trPr>
            <w:tc>
              <w:tcPr>
                <w:tcW w:w="6034" w:type="dxa"/>
                <w:vMerge w:val="restart"/>
                <w:tcBorders>
                  <w:top w:val="nil"/>
                </w:tcBorders>
                <w:vAlign w:val="bottom"/>
              </w:tcPr>
              <w:p w14:paraId="76428A0F">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родно засновано насиље, технике учења,</w:t>
                </w:r>
              </w:p>
              <w:p w14:paraId="4755ABF7">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постављање школских циљева</w:t>
                </w:r>
              </w:p>
            </w:tc>
            <w:tc>
              <w:tcPr>
                <w:tcW w:w="2248" w:type="dxa"/>
                <w:gridSpan w:val="2"/>
                <w:tcBorders>
                  <w:top w:val="nil"/>
                  <w:bottom w:val="nil"/>
                </w:tcBorders>
                <w:vAlign w:val="bottom"/>
              </w:tcPr>
              <w:p w14:paraId="39AF1974">
                <w:pPr>
                  <w:spacing w:after="0"/>
                  <w:ind w:left="320"/>
                  <w:rPr>
                    <w:rFonts w:hint="default" w:ascii="Times New Roman" w:hAnsi="Times New Roman" w:eastAsia="Calibri" w:cs="Times New Roman"/>
                    <w:i/>
                  </w:rPr>
                </w:pPr>
              </w:p>
            </w:tc>
            <w:tc>
              <w:tcPr>
                <w:tcW w:w="2348" w:type="dxa"/>
                <w:gridSpan w:val="2"/>
                <w:tcBorders>
                  <w:top w:val="nil"/>
                  <w:bottom w:val="nil"/>
                </w:tcBorders>
                <w:vAlign w:val="bottom"/>
              </w:tcPr>
              <w:p w14:paraId="5BC72E41">
                <w:pPr>
                  <w:spacing w:after="0"/>
                  <w:rPr>
                    <w:rFonts w:hint="default" w:ascii="Times New Roman" w:hAnsi="Times New Roman" w:eastAsia="Calibri" w:cs="Times New Roman"/>
                    <w:i/>
                  </w:rPr>
                </w:pPr>
              </w:p>
            </w:tc>
          </w:tr>
          <w:tr w14:paraId="6DC4C95C">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3" w:hRule="atLeast"/>
            </w:trPr>
            <w:tc>
              <w:tcPr>
                <w:tcW w:w="6034" w:type="dxa"/>
                <w:vMerge w:val="continue"/>
                <w:vAlign w:val="bottom"/>
              </w:tcPr>
              <w:p w14:paraId="0DA73826">
                <w:pPr>
                  <w:spacing w:after="0"/>
                  <w:ind w:left="840"/>
                  <w:rPr>
                    <w:rFonts w:hint="default" w:ascii="Times New Roman" w:hAnsi="Times New Roman" w:eastAsia="Calibri" w:cs="Times New Roman"/>
                    <w:i/>
                  </w:rPr>
                </w:pPr>
              </w:p>
            </w:tc>
            <w:tc>
              <w:tcPr>
                <w:tcW w:w="2248" w:type="dxa"/>
                <w:gridSpan w:val="2"/>
                <w:tcBorders>
                  <w:top w:val="nil"/>
                </w:tcBorders>
                <w:vAlign w:val="bottom"/>
              </w:tcPr>
              <w:p w14:paraId="2E7D1868">
                <w:pPr>
                  <w:spacing w:after="0"/>
                  <w:rPr>
                    <w:rFonts w:hint="default" w:ascii="Times New Roman" w:hAnsi="Times New Roman" w:eastAsia="Calibri" w:cs="Times New Roman"/>
                    <w:i/>
                  </w:rPr>
                </w:pPr>
              </w:p>
            </w:tc>
            <w:tc>
              <w:tcPr>
                <w:tcW w:w="2348" w:type="dxa"/>
                <w:gridSpan w:val="2"/>
                <w:tcBorders>
                  <w:top w:val="nil"/>
                </w:tcBorders>
                <w:vAlign w:val="bottom"/>
              </w:tcPr>
              <w:p w14:paraId="19D5C82B">
                <w:pPr>
                  <w:spacing w:after="0"/>
                  <w:rPr>
                    <w:rFonts w:hint="default" w:ascii="Times New Roman" w:hAnsi="Times New Roman" w:eastAsia="Calibri" w:cs="Times New Roman"/>
                    <w:i/>
                  </w:rPr>
                </w:pPr>
              </w:p>
            </w:tc>
          </w:tr>
          <w:tr w14:paraId="601421B5">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550" w:hRule="atLeast"/>
            </w:trPr>
            <w:tc>
              <w:tcPr>
                <w:tcW w:w="6034" w:type="dxa"/>
                <w:vMerge w:val="restart"/>
                <w:vAlign w:val="bottom"/>
              </w:tcPr>
              <w:p w14:paraId="38EC042E">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Упознавање ученика са планом рада ОЗ и</w:t>
                </w:r>
              </w:p>
              <w:p w14:paraId="3AF969E0">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усвајање нових предлога од стране ученика</w:t>
                </w:r>
              </w:p>
            </w:tc>
            <w:tc>
              <w:tcPr>
                <w:tcW w:w="2248" w:type="dxa"/>
                <w:gridSpan w:val="2"/>
                <w:vAlign w:val="bottom"/>
              </w:tcPr>
              <w:p w14:paraId="013B2CD0">
                <w:pPr>
                  <w:spacing w:after="0"/>
                  <w:rPr>
                    <w:rFonts w:hint="default" w:ascii="Times New Roman" w:hAnsi="Times New Roman" w:eastAsia="Calibri" w:cs="Times New Roman"/>
                    <w:i/>
                  </w:rPr>
                </w:pPr>
              </w:p>
            </w:tc>
            <w:tc>
              <w:tcPr>
                <w:tcW w:w="2348" w:type="dxa"/>
                <w:gridSpan w:val="2"/>
                <w:vAlign w:val="bottom"/>
              </w:tcPr>
              <w:p w14:paraId="0779CA32">
                <w:pPr>
                  <w:spacing w:after="0"/>
                  <w:rPr>
                    <w:rFonts w:hint="default" w:ascii="Times New Roman" w:hAnsi="Times New Roman" w:eastAsia="Calibri" w:cs="Times New Roman"/>
                    <w:i/>
                  </w:rPr>
                </w:pPr>
              </w:p>
            </w:tc>
          </w:tr>
          <w:tr w14:paraId="14D0C7A3">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3" w:hRule="atLeast"/>
            </w:trPr>
            <w:tc>
              <w:tcPr>
                <w:tcW w:w="6034" w:type="dxa"/>
                <w:vMerge w:val="continue"/>
                <w:vAlign w:val="bottom"/>
              </w:tcPr>
              <w:p w14:paraId="2C327D44">
                <w:pPr>
                  <w:spacing w:after="0"/>
                  <w:ind w:left="840"/>
                  <w:rPr>
                    <w:rFonts w:hint="default" w:ascii="Times New Roman" w:hAnsi="Times New Roman" w:eastAsia="Calibri" w:cs="Times New Roman"/>
                    <w:i/>
                  </w:rPr>
                </w:pPr>
              </w:p>
            </w:tc>
            <w:tc>
              <w:tcPr>
                <w:tcW w:w="2248" w:type="dxa"/>
                <w:gridSpan w:val="2"/>
                <w:vAlign w:val="bottom"/>
              </w:tcPr>
              <w:p w14:paraId="0B7F27AC">
                <w:pPr>
                  <w:spacing w:after="0"/>
                  <w:rPr>
                    <w:rFonts w:hint="default" w:ascii="Times New Roman" w:hAnsi="Times New Roman" w:eastAsia="Calibri" w:cs="Times New Roman"/>
                    <w:i/>
                  </w:rPr>
                </w:pPr>
              </w:p>
            </w:tc>
            <w:tc>
              <w:tcPr>
                <w:tcW w:w="2348" w:type="dxa"/>
                <w:gridSpan w:val="2"/>
                <w:vAlign w:val="bottom"/>
              </w:tcPr>
              <w:p w14:paraId="41C6C18F">
                <w:pPr>
                  <w:spacing w:after="0"/>
                  <w:rPr>
                    <w:rFonts w:hint="default" w:ascii="Times New Roman" w:hAnsi="Times New Roman" w:eastAsia="Calibri" w:cs="Times New Roman"/>
                    <w:i/>
                  </w:rPr>
                </w:pPr>
              </w:p>
            </w:tc>
          </w:tr>
          <w:tr w14:paraId="493AD24D">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552" w:hRule="atLeast"/>
            </w:trPr>
            <w:tc>
              <w:tcPr>
                <w:tcW w:w="6034" w:type="dxa"/>
                <w:vMerge w:val="restart"/>
                <w:vAlign w:val="bottom"/>
              </w:tcPr>
              <w:p w14:paraId="2A30EC1E">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Стално праћење рада и постигнућа свих</w:t>
                </w:r>
              </w:p>
              <w:p w14:paraId="7B46C32A">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ученика</w:t>
                </w:r>
              </w:p>
            </w:tc>
            <w:tc>
              <w:tcPr>
                <w:tcW w:w="2248" w:type="dxa"/>
                <w:gridSpan w:val="2"/>
                <w:vAlign w:val="bottom"/>
              </w:tcPr>
              <w:p w14:paraId="0FB3D807">
                <w:pPr>
                  <w:spacing w:after="0"/>
                  <w:rPr>
                    <w:rFonts w:hint="default" w:ascii="Times New Roman" w:hAnsi="Times New Roman" w:eastAsia="Calibri" w:cs="Times New Roman"/>
                    <w:i/>
                  </w:rPr>
                </w:pPr>
              </w:p>
            </w:tc>
            <w:tc>
              <w:tcPr>
                <w:tcW w:w="2348" w:type="dxa"/>
                <w:gridSpan w:val="2"/>
                <w:vAlign w:val="bottom"/>
              </w:tcPr>
              <w:p w14:paraId="1F329BC7">
                <w:pPr>
                  <w:spacing w:after="0"/>
                  <w:rPr>
                    <w:rFonts w:hint="default" w:ascii="Times New Roman" w:hAnsi="Times New Roman" w:eastAsia="Calibri" w:cs="Times New Roman"/>
                    <w:i/>
                  </w:rPr>
                </w:pPr>
              </w:p>
            </w:tc>
          </w:tr>
          <w:tr w14:paraId="63D3FBDD">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0" w:hRule="atLeast"/>
            </w:trPr>
            <w:tc>
              <w:tcPr>
                <w:tcW w:w="6034" w:type="dxa"/>
                <w:vMerge w:val="continue"/>
                <w:tcBorders>
                  <w:bottom w:val="nil"/>
                </w:tcBorders>
                <w:vAlign w:val="bottom"/>
              </w:tcPr>
              <w:p w14:paraId="4218432D">
                <w:pPr>
                  <w:spacing w:after="0"/>
                  <w:ind w:left="840"/>
                  <w:rPr>
                    <w:rFonts w:hint="default" w:ascii="Times New Roman" w:hAnsi="Times New Roman" w:eastAsia="Calibri" w:cs="Times New Roman"/>
                    <w:i/>
                  </w:rPr>
                </w:pPr>
              </w:p>
            </w:tc>
            <w:tc>
              <w:tcPr>
                <w:tcW w:w="2248" w:type="dxa"/>
                <w:gridSpan w:val="2"/>
                <w:tcBorders>
                  <w:bottom w:val="nil"/>
                </w:tcBorders>
                <w:vAlign w:val="bottom"/>
              </w:tcPr>
              <w:p w14:paraId="3232E966">
                <w:pPr>
                  <w:spacing w:after="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348" w:type="dxa"/>
                <w:gridSpan w:val="2"/>
                <w:tcBorders>
                  <w:bottom w:val="nil"/>
                </w:tcBorders>
                <w:vAlign w:val="bottom"/>
              </w:tcPr>
              <w:p w14:paraId="34919967">
                <w:pPr>
                  <w:spacing w:after="0"/>
                  <w:rPr>
                    <w:rFonts w:hint="default" w:ascii="Times New Roman" w:hAnsi="Times New Roman" w:eastAsia="Calibri" w:cs="Times New Roman"/>
                    <w:i/>
                  </w:rPr>
                </w:pPr>
              </w:p>
            </w:tc>
          </w:tr>
          <w:tr w14:paraId="5A0FABE7">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64" w:hRule="atLeast"/>
            </w:trPr>
            <w:tc>
              <w:tcPr>
                <w:tcW w:w="6034" w:type="dxa"/>
                <w:tcBorders>
                  <w:top w:val="nil"/>
                  <w:bottom w:val="single" w:color="auto" w:sz="12" w:space="0"/>
                </w:tcBorders>
                <w:vAlign w:val="bottom"/>
              </w:tcPr>
              <w:p w14:paraId="56C4C008">
                <w:pPr>
                  <w:spacing w:after="0"/>
                  <w:rPr>
                    <w:rFonts w:hint="default" w:ascii="Times New Roman" w:hAnsi="Times New Roman" w:eastAsia="Calibri" w:cs="Times New Roman"/>
                    <w:i/>
                  </w:rPr>
                </w:pPr>
              </w:p>
            </w:tc>
            <w:tc>
              <w:tcPr>
                <w:tcW w:w="2248" w:type="dxa"/>
                <w:gridSpan w:val="2"/>
                <w:tcBorders>
                  <w:top w:val="nil"/>
                  <w:bottom w:val="single" w:color="auto" w:sz="12" w:space="0"/>
                </w:tcBorders>
                <w:vAlign w:val="bottom"/>
              </w:tcPr>
              <w:p w14:paraId="3F0626FE">
                <w:pPr>
                  <w:spacing w:after="0"/>
                  <w:rPr>
                    <w:rFonts w:hint="default" w:ascii="Times New Roman" w:hAnsi="Times New Roman" w:eastAsia="Calibri" w:cs="Times New Roman"/>
                    <w:i/>
                  </w:rPr>
                </w:pPr>
              </w:p>
            </w:tc>
            <w:tc>
              <w:tcPr>
                <w:tcW w:w="2348" w:type="dxa"/>
                <w:gridSpan w:val="2"/>
                <w:tcBorders>
                  <w:top w:val="nil"/>
                  <w:bottom w:val="single" w:color="auto" w:sz="12" w:space="0"/>
                </w:tcBorders>
                <w:vAlign w:val="bottom"/>
              </w:tcPr>
              <w:p w14:paraId="4AA4BF5A">
                <w:pPr>
                  <w:spacing w:after="0"/>
                  <w:rPr>
                    <w:rFonts w:hint="default" w:ascii="Times New Roman" w:hAnsi="Times New Roman" w:eastAsia="Calibri" w:cs="Times New Roman"/>
                    <w:i/>
                  </w:rPr>
                </w:pPr>
              </w:p>
            </w:tc>
          </w:tr>
          <w:tr w14:paraId="59C863E5">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78" w:hRule="atLeast"/>
            </w:trPr>
            <w:tc>
              <w:tcPr>
                <w:tcW w:w="6034" w:type="dxa"/>
                <w:tcBorders>
                  <w:top w:val="single" w:color="auto" w:sz="12" w:space="0"/>
                  <w:bottom w:val="nil"/>
                </w:tcBorders>
                <w:vAlign w:val="bottom"/>
              </w:tcPr>
              <w:p w14:paraId="2F073EEA">
                <w:pPr>
                  <w:spacing w:after="0" w:line="278" w:lineRule="exact"/>
                  <w:ind w:left="120"/>
                  <w:rPr>
                    <w:rFonts w:hint="default" w:ascii="Times New Roman" w:hAnsi="Times New Roman" w:eastAsia="Calibri" w:cs="Times New Roman"/>
                    <w:i/>
                  </w:rPr>
                </w:pPr>
                <w:r>
                  <w:rPr>
                    <w:rFonts w:hint="default" w:ascii="Times New Roman" w:hAnsi="Times New Roman" w:eastAsia="Calibri" w:cs="Times New Roman"/>
                    <w:b/>
                    <w:bCs/>
                    <w:i/>
                    <w:iCs/>
                  </w:rPr>
                  <w:t>2. ПРОГРАМИРАЊЕ РАДА ОДЕЉЕНСКИХ ВЕЋА И</w:t>
                </w:r>
              </w:p>
            </w:tc>
            <w:tc>
              <w:tcPr>
                <w:tcW w:w="2248" w:type="dxa"/>
                <w:gridSpan w:val="2"/>
                <w:tcBorders>
                  <w:top w:val="single" w:color="auto" w:sz="12" w:space="0"/>
                  <w:bottom w:val="nil"/>
                </w:tcBorders>
                <w:vAlign w:val="bottom"/>
              </w:tcPr>
              <w:p w14:paraId="4A7FC48D">
                <w:pPr>
                  <w:spacing w:after="0" w:line="278" w:lineRule="exact"/>
                  <w:ind w:left="320"/>
                  <w:rPr>
                    <w:rFonts w:hint="default" w:ascii="Times New Roman" w:hAnsi="Times New Roman" w:eastAsia="Calibri" w:cs="Times New Roman"/>
                    <w:i/>
                  </w:rPr>
                </w:pPr>
                <w:r>
                  <w:rPr>
                    <w:rFonts w:hint="default" w:ascii="Times New Roman" w:hAnsi="Times New Roman" w:eastAsia="Calibri" w:cs="Times New Roman"/>
                    <w:b/>
                    <w:bCs/>
                    <w:i/>
                    <w:iCs/>
                  </w:rPr>
                  <w:t>Време реализације</w:t>
                </w:r>
              </w:p>
            </w:tc>
            <w:tc>
              <w:tcPr>
                <w:tcW w:w="2348" w:type="dxa"/>
                <w:gridSpan w:val="2"/>
                <w:tcBorders>
                  <w:top w:val="single" w:color="auto" w:sz="12" w:space="0"/>
                  <w:bottom w:val="nil"/>
                </w:tcBorders>
                <w:vAlign w:val="bottom"/>
              </w:tcPr>
              <w:p w14:paraId="459A4614">
                <w:pPr>
                  <w:spacing w:after="0" w:line="278" w:lineRule="exact"/>
                  <w:ind w:left="140"/>
                  <w:rPr>
                    <w:rFonts w:hint="default" w:ascii="Times New Roman" w:hAnsi="Times New Roman" w:eastAsia="Calibri" w:cs="Times New Roman"/>
                    <w:i/>
                  </w:rPr>
                </w:pPr>
                <w:r>
                  <w:rPr>
                    <w:rFonts w:hint="default" w:ascii="Times New Roman" w:hAnsi="Times New Roman" w:eastAsia="Calibri" w:cs="Times New Roman"/>
                    <w:b/>
                    <w:bCs/>
                    <w:i/>
                    <w:iCs/>
                  </w:rPr>
                  <w:t>Сарадници у послу</w:t>
                </w:r>
              </w:p>
            </w:tc>
          </w:tr>
          <w:tr w14:paraId="599591B6">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3" w:hRule="atLeast"/>
            </w:trPr>
            <w:tc>
              <w:tcPr>
                <w:tcW w:w="6034" w:type="dxa"/>
                <w:tcBorders>
                  <w:top w:val="nil"/>
                  <w:bottom w:val="single" w:color="auto" w:sz="8" w:space="0"/>
                </w:tcBorders>
                <w:vAlign w:val="bottom"/>
              </w:tcPr>
              <w:p w14:paraId="72D492F5">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ОСТВАРИВАЊЕ САРАДЊЕ СА ЧЛАНОВИМА ВЕЋА</w:t>
                </w:r>
              </w:p>
            </w:tc>
            <w:tc>
              <w:tcPr>
                <w:tcW w:w="2248" w:type="dxa"/>
                <w:gridSpan w:val="2"/>
                <w:tcBorders>
                  <w:top w:val="nil"/>
                  <w:bottom w:val="single" w:color="auto" w:sz="8" w:space="0"/>
                </w:tcBorders>
                <w:vAlign w:val="bottom"/>
              </w:tcPr>
              <w:p w14:paraId="2B27AAC0">
                <w:pPr>
                  <w:spacing w:after="0"/>
                  <w:rPr>
                    <w:rFonts w:hint="default" w:ascii="Times New Roman" w:hAnsi="Times New Roman" w:eastAsia="Calibri" w:cs="Times New Roman"/>
                    <w:i/>
                  </w:rPr>
                </w:pPr>
              </w:p>
            </w:tc>
            <w:tc>
              <w:tcPr>
                <w:tcW w:w="2348" w:type="dxa"/>
                <w:gridSpan w:val="2"/>
                <w:tcBorders>
                  <w:top w:val="nil"/>
                  <w:bottom w:val="single" w:color="auto" w:sz="8" w:space="0"/>
                </w:tcBorders>
                <w:vAlign w:val="bottom"/>
              </w:tcPr>
              <w:p w14:paraId="594EF840">
                <w:pPr>
                  <w:spacing w:after="0"/>
                  <w:rPr>
                    <w:rFonts w:hint="default" w:ascii="Times New Roman" w:hAnsi="Times New Roman" w:eastAsia="Calibri" w:cs="Times New Roman"/>
                    <w:i/>
                  </w:rPr>
                </w:pPr>
              </w:p>
            </w:tc>
          </w:tr>
          <w:tr w14:paraId="3D393505">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65" w:hRule="atLeast"/>
            </w:trPr>
            <w:tc>
              <w:tcPr>
                <w:tcW w:w="6034" w:type="dxa"/>
                <w:tcBorders>
                  <w:top w:val="single" w:color="auto" w:sz="8" w:space="0"/>
                </w:tcBorders>
                <w:vAlign w:val="bottom"/>
              </w:tcPr>
              <w:p w14:paraId="77BA3540">
                <w:pPr>
                  <w:spacing w:after="0"/>
                  <w:rPr>
                    <w:rFonts w:hint="default" w:ascii="Times New Roman" w:hAnsi="Times New Roman" w:eastAsia="Calibri" w:cs="Times New Roman"/>
                    <w:i/>
                  </w:rPr>
                </w:pPr>
              </w:p>
            </w:tc>
            <w:tc>
              <w:tcPr>
                <w:tcW w:w="2248" w:type="dxa"/>
                <w:gridSpan w:val="2"/>
                <w:tcBorders>
                  <w:top w:val="single" w:color="auto" w:sz="8" w:space="0"/>
                </w:tcBorders>
                <w:vAlign w:val="bottom"/>
              </w:tcPr>
              <w:p w14:paraId="093F3C4E">
                <w:pPr>
                  <w:spacing w:after="0"/>
                  <w:rPr>
                    <w:rFonts w:hint="default" w:ascii="Times New Roman" w:hAnsi="Times New Roman" w:eastAsia="Calibri" w:cs="Times New Roman"/>
                    <w:i/>
                  </w:rPr>
                </w:pPr>
              </w:p>
            </w:tc>
            <w:tc>
              <w:tcPr>
                <w:tcW w:w="2348" w:type="dxa"/>
                <w:gridSpan w:val="2"/>
                <w:tcBorders>
                  <w:top w:val="single" w:color="auto" w:sz="8" w:space="0"/>
                </w:tcBorders>
                <w:vAlign w:val="bottom"/>
              </w:tcPr>
              <w:p w14:paraId="04D3FBC9">
                <w:pPr>
                  <w:spacing w:after="0"/>
                  <w:rPr>
                    <w:rFonts w:hint="default" w:ascii="Times New Roman" w:hAnsi="Times New Roman" w:eastAsia="Calibri" w:cs="Times New Roman"/>
                    <w:i/>
                  </w:rPr>
                </w:pPr>
              </w:p>
            </w:tc>
          </w:tr>
          <w:tr w14:paraId="762C22E2">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78" w:hRule="atLeast"/>
            </w:trPr>
            <w:tc>
              <w:tcPr>
                <w:tcW w:w="6034" w:type="dxa"/>
                <w:vAlign w:val="bottom"/>
              </w:tcPr>
              <w:p w14:paraId="220DC122">
                <w:pPr>
                  <w:spacing w:after="0" w:line="278" w:lineRule="exact"/>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Израда плана рада већа</w:t>
                </w:r>
              </w:p>
            </w:tc>
            <w:tc>
              <w:tcPr>
                <w:tcW w:w="2248" w:type="dxa"/>
                <w:gridSpan w:val="2"/>
                <w:vAlign w:val="bottom"/>
              </w:tcPr>
              <w:p w14:paraId="20862E7D">
                <w:pPr>
                  <w:spacing w:after="0" w:line="278" w:lineRule="exact"/>
                  <w:ind w:left="320"/>
                  <w:rPr>
                    <w:rFonts w:hint="default" w:ascii="Times New Roman" w:hAnsi="Times New Roman" w:eastAsia="Calibri" w:cs="Times New Roman"/>
                    <w:i/>
                  </w:rPr>
                </w:pPr>
                <w:r>
                  <w:rPr>
                    <w:rFonts w:hint="default" w:ascii="Times New Roman" w:hAnsi="Times New Roman" w:eastAsia="Calibri" w:cs="Times New Roman"/>
                    <w:i/>
                    <w:iCs/>
                  </w:rPr>
                  <w:t>До 15. септембра</w:t>
                </w:r>
              </w:p>
            </w:tc>
            <w:tc>
              <w:tcPr>
                <w:tcW w:w="2348" w:type="dxa"/>
                <w:gridSpan w:val="2"/>
                <w:vAlign w:val="bottom"/>
              </w:tcPr>
              <w:p w14:paraId="3E3AFC4F">
                <w:pPr>
                  <w:spacing w:after="0" w:line="278" w:lineRule="exact"/>
                  <w:ind w:left="140"/>
                  <w:rPr>
                    <w:rFonts w:hint="default" w:ascii="Times New Roman" w:hAnsi="Times New Roman" w:eastAsia="Calibri" w:cs="Times New Roman"/>
                    <w:i/>
                  </w:rPr>
                </w:pPr>
                <w:r>
                  <w:rPr>
                    <w:rFonts w:hint="default" w:ascii="Times New Roman" w:hAnsi="Times New Roman" w:eastAsia="Calibri" w:cs="Times New Roman"/>
                    <w:i/>
                    <w:iCs/>
                  </w:rPr>
                  <w:t>Одељењенско веће,</w:t>
                </w:r>
              </w:p>
            </w:tc>
          </w:tr>
          <w:tr w14:paraId="67BC429C">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0" w:hRule="atLeast"/>
            </w:trPr>
            <w:tc>
              <w:tcPr>
                <w:tcW w:w="6034" w:type="dxa"/>
                <w:vMerge w:val="restart"/>
                <w:vAlign w:val="bottom"/>
              </w:tcPr>
              <w:p w14:paraId="1549CBA9">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информисање чланова већа о</w:t>
                </w:r>
              </w:p>
            </w:tc>
            <w:tc>
              <w:tcPr>
                <w:tcW w:w="2248" w:type="dxa"/>
                <w:gridSpan w:val="2"/>
                <w:vAlign w:val="bottom"/>
              </w:tcPr>
              <w:p w14:paraId="5A270080">
                <w:pPr>
                  <w:spacing w:after="0"/>
                  <w:rPr>
                    <w:rFonts w:hint="default" w:ascii="Times New Roman" w:hAnsi="Times New Roman" w:eastAsia="Calibri" w:cs="Times New Roman"/>
                    <w:i/>
                  </w:rPr>
                </w:pPr>
              </w:p>
            </w:tc>
            <w:tc>
              <w:tcPr>
                <w:tcW w:w="2348" w:type="dxa"/>
                <w:gridSpan w:val="2"/>
                <w:vAlign w:val="bottom"/>
              </w:tcPr>
              <w:p w14:paraId="005CCA1F">
                <w:pPr>
                  <w:spacing w:after="0"/>
                  <w:ind w:left="140"/>
                  <w:rPr>
                    <w:rFonts w:hint="default" w:ascii="Times New Roman" w:hAnsi="Times New Roman" w:eastAsia="Calibri" w:cs="Times New Roman"/>
                    <w:i/>
                  </w:rPr>
                </w:pPr>
                <w:r>
                  <w:rPr>
                    <w:rFonts w:hint="default" w:ascii="Times New Roman" w:hAnsi="Times New Roman" w:eastAsia="Calibri" w:cs="Times New Roman"/>
                    <w:i/>
                    <w:iCs/>
                  </w:rPr>
                  <w:t>директор, педагог,</w:t>
                </w:r>
              </w:p>
            </w:tc>
          </w:tr>
          <w:tr w14:paraId="1CB5DD91">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202" w:hRule="atLeast"/>
            </w:trPr>
            <w:tc>
              <w:tcPr>
                <w:tcW w:w="6034" w:type="dxa"/>
                <w:vMerge w:val="continue"/>
                <w:vAlign w:val="bottom"/>
              </w:tcPr>
              <w:p w14:paraId="3F7DE8D6">
                <w:pPr>
                  <w:spacing w:after="0"/>
                  <w:rPr>
                    <w:rFonts w:hint="default" w:ascii="Times New Roman" w:hAnsi="Times New Roman" w:eastAsia="Calibri" w:cs="Times New Roman"/>
                    <w:i/>
                  </w:rPr>
                </w:pPr>
              </w:p>
            </w:tc>
            <w:tc>
              <w:tcPr>
                <w:tcW w:w="2248" w:type="dxa"/>
                <w:gridSpan w:val="2"/>
                <w:vAlign w:val="bottom"/>
              </w:tcPr>
              <w:p w14:paraId="5792B39B">
                <w:pPr>
                  <w:spacing w:after="0"/>
                  <w:rPr>
                    <w:rFonts w:hint="default" w:ascii="Times New Roman" w:hAnsi="Times New Roman" w:eastAsia="Calibri" w:cs="Times New Roman"/>
                    <w:i/>
                  </w:rPr>
                </w:pPr>
              </w:p>
            </w:tc>
            <w:tc>
              <w:tcPr>
                <w:tcW w:w="2348" w:type="dxa"/>
                <w:gridSpan w:val="2"/>
                <w:vAlign w:val="bottom"/>
              </w:tcPr>
              <w:p w14:paraId="4CAB96DE">
                <w:pPr>
                  <w:spacing w:after="0"/>
                  <w:rPr>
                    <w:rFonts w:hint="default" w:ascii="Times New Roman" w:hAnsi="Times New Roman" w:eastAsia="Calibri" w:cs="Times New Roman"/>
                    <w:i/>
                  </w:rPr>
                </w:pPr>
              </w:p>
            </w:tc>
          </w:tr>
          <w:tr w14:paraId="49860382">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0" w:hRule="atLeast"/>
            </w:trPr>
            <w:tc>
              <w:tcPr>
                <w:tcW w:w="6034" w:type="dxa"/>
                <w:vAlign w:val="bottom"/>
              </w:tcPr>
              <w:p w14:paraId="1ED975A8">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карактеристикама ученика, породичним</w:t>
                </w:r>
              </w:p>
            </w:tc>
            <w:tc>
              <w:tcPr>
                <w:tcW w:w="2248" w:type="dxa"/>
                <w:gridSpan w:val="2"/>
                <w:vAlign w:val="bottom"/>
              </w:tcPr>
              <w:p w14:paraId="05BD4A5B">
                <w:pPr>
                  <w:spacing w:after="0"/>
                  <w:rPr>
                    <w:rFonts w:hint="default" w:ascii="Times New Roman" w:hAnsi="Times New Roman" w:eastAsia="Calibri" w:cs="Times New Roman"/>
                    <w:i/>
                  </w:rPr>
                </w:pPr>
              </w:p>
            </w:tc>
            <w:tc>
              <w:tcPr>
                <w:tcW w:w="2348" w:type="dxa"/>
                <w:gridSpan w:val="2"/>
                <w:vAlign w:val="bottom"/>
              </w:tcPr>
              <w:p w14:paraId="1651D125">
                <w:pPr>
                  <w:spacing w:after="0"/>
                  <w:rPr>
                    <w:rFonts w:hint="default" w:ascii="Times New Roman" w:hAnsi="Times New Roman" w:eastAsia="Calibri" w:cs="Times New Roman"/>
                    <w:i/>
                  </w:rPr>
                </w:pPr>
              </w:p>
            </w:tc>
          </w:tr>
          <w:tr w14:paraId="4EEC5FEA">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0" w:hRule="atLeast"/>
            </w:trPr>
            <w:tc>
              <w:tcPr>
                <w:tcW w:w="6034" w:type="dxa"/>
                <w:vAlign w:val="bottom"/>
              </w:tcPr>
              <w:p w14:paraId="1DAF14C6">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приликама, здравственој ситуацији и сл</w:t>
                </w:r>
              </w:p>
            </w:tc>
            <w:tc>
              <w:tcPr>
                <w:tcW w:w="2248" w:type="dxa"/>
                <w:gridSpan w:val="2"/>
                <w:vAlign w:val="bottom"/>
              </w:tcPr>
              <w:p w14:paraId="69D80C28">
                <w:pPr>
                  <w:spacing w:after="0"/>
                  <w:rPr>
                    <w:rFonts w:hint="default" w:ascii="Times New Roman" w:hAnsi="Times New Roman" w:eastAsia="Calibri" w:cs="Times New Roman"/>
                    <w:i/>
                  </w:rPr>
                </w:pPr>
              </w:p>
            </w:tc>
            <w:tc>
              <w:tcPr>
                <w:tcW w:w="2348" w:type="dxa"/>
                <w:gridSpan w:val="2"/>
                <w:vAlign w:val="bottom"/>
              </w:tcPr>
              <w:p w14:paraId="3F85C5E2">
                <w:pPr>
                  <w:spacing w:after="0"/>
                  <w:rPr>
                    <w:rFonts w:hint="default" w:ascii="Times New Roman" w:hAnsi="Times New Roman" w:eastAsia="Calibri" w:cs="Times New Roman"/>
                    <w:i/>
                  </w:rPr>
                </w:pPr>
              </w:p>
            </w:tc>
          </w:tr>
          <w:tr w14:paraId="28BB00E8">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3" w:hRule="atLeast"/>
            </w:trPr>
            <w:tc>
              <w:tcPr>
                <w:tcW w:w="6034" w:type="dxa"/>
                <w:vAlign w:val="bottom"/>
              </w:tcPr>
              <w:p w14:paraId="4748D779">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(уколико то све успорава учеников развој)</w:t>
                </w:r>
              </w:p>
            </w:tc>
            <w:tc>
              <w:tcPr>
                <w:tcW w:w="2248" w:type="dxa"/>
                <w:gridSpan w:val="2"/>
                <w:vAlign w:val="bottom"/>
              </w:tcPr>
              <w:p w14:paraId="403CE458">
                <w:pPr>
                  <w:spacing w:after="0"/>
                  <w:rPr>
                    <w:rFonts w:hint="default" w:ascii="Times New Roman" w:hAnsi="Times New Roman" w:eastAsia="Calibri" w:cs="Times New Roman"/>
                    <w:i/>
                  </w:rPr>
                </w:pPr>
              </w:p>
            </w:tc>
            <w:tc>
              <w:tcPr>
                <w:tcW w:w="2348" w:type="dxa"/>
                <w:gridSpan w:val="2"/>
                <w:vAlign w:val="bottom"/>
              </w:tcPr>
              <w:p w14:paraId="01D069B6">
                <w:pPr>
                  <w:spacing w:after="0"/>
                  <w:rPr>
                    <w:rFonts w:hint="default" w:ascii="Times New Roman" w:hAnsi="Times New Roman" w:eastAsia="Calibri" w:cs="Times New Roman"/>
                    <w:i/>
                  </w:rPr>
                </w:pPr>
              </w:p>
            </w:tc>
          </w:tr>
          <w:tr w14:paraId="0B8AD06B">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600" w:hRule="atLeast"/>
            </w:trPr>
            <w:tc>
              <w:tcPr>
                <w:tcW w:w="6034" w:type="dxa"/>
                <w:vAlign w:val="bottom"/>
              </w:tcPr>
              <w:p w14:paraId="1551ED13">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давање предлога за додатну подршку</w:t>
                </w:r>
              </w:p>
            </w:tc>
            <w:tc>
              <w:tcPr>
                <w:tcW w:w="2248" w:type="dxa"/>
                <w:gridSpan w:val="2"/>
                <w:vAlign w:val="bottom"/>
              </w:tcPr>
              <w:p w14:paraId="40661E7A">
                <w:pPr>
                  <w:spacing w:after="0"/>
                  <w:ind w:left="320"/>
                  <w:rPr>
                    <w:rFonts w:hint="default" w:ascii="Times New Roman" w:hAnsi="Times New Roman" w:eastAsia="Calibri" w:cs="Times New Roman"/>
                    <w:i/>
                  </w:rPr>
                </w:pPr>
                <w:r>
                  <w:rPr>
                    <w:rFonts w:hint="default" w:ascii="Times New Roman" w:hAnsi="Times New Roman" w:eastAsia="Calibri" w:cs="Times New Roman"/>
                    <w:i/>
                    <w:iCs/>
                  </w:rPr>
                  <w:t>Септембар и по</w:t>
                </w:r>
              </w:p>
            </w:tc>
            <w:tc>
              <w:tcPr>
                <w:tcW w:w="2348" w:type="dxa"/>
                <w:gridSpan w:val="2"/>
                <w:vAlign w:val="bottom"/>
              </w:tcPr>
              <w:p w14:paraId="2F2DB99D">
                <w:pPr>
                  <w:spacing w:after="0"/>
                  <w:rPr>
                    <w:rFonts w:hint="default" w:ascii="Times New Roman" w:hAnsi="Times New Roman" w:eastAsia="Calibri" w:cs="Times New Roman"/>
                    <w:i/>
                  </w:rPr>
                </w:pPr>
              </w:p>
            </w:tc>
          </w:tr>
          <w:tr w14:paraId="088C3E4B">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0" w:hRule="atLeast"/>
            </w:trPr>
            <w:tc>
              <w:tcPr>
                <w:tcW w:w="6034" w:type="dxa"/>
                <w:vAlign w:val="bottom"/>
              </w:tcPr>
              <w:p w14:paraId="35195844">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ученицима (индивидуални план подршке или</w:t>
                </w:r>
              </w:p>
            </w:tc>
            <w:tc>
              <w:tcPr>
                <w:tcW w:w="2248" w:type="dxa"/>
                <w:gridSpan w:val="2"/>
                <w:vAlign w:val="bottom"/>
              </w:tcPr>
              <w:p w14:paraId="02BBD9A6">
                <w:pPr>
                  <w:spacing w:after="0"/>
                  <w:ind w:left="320"/>
                  <w:rPr>
                    <w:rFonts w:hint="default" w:ascii="Times New Roman" w:hAnsi="Times New Roman" w:eastAsia="Calibri" w:cs="Times New Roman"/>
                    <w:i/>
                    <w:lang w:val="sr-Cyrl-RS"/>
                  </w:rPr>
                </w:pPr>
                <w:r>
                  <w:rPr>
                    <w:rFonts w:hint="default" w:ascii="Times New Roman" w:hAnsi="Times New Roman" w:eastAsia="Calibri" w:cs="Times New Roman"/>
                    <w:i/>
                    <w:iCs/>
                  </w:rPr>
                  <w:t>потреби током</w:t>
                </w:r>
                <w:r>
                  <w:rPr>
                    <w:rFonts w:hint="default" w:ascii="Times New Roman" w:hAnsi="Times New Roman" w:eastAsia="Calibri" w:cs="Times New Roman"/>
                    <w:i/>
                    <w:iCs/>
                    <w:lang w:val="sr-Cyrl-RS"/>
                  </w:rPr>
                  <w:t xml:space="preserve"> године</w:t>
                </w:r>
              </w:p>
            </w:tc>
            <w:tc>
              <w:tcPr>
                <w:tcW w:w="2348" w:type="dxa"/>
                <w:gridSpan w:val="2"/>
                <w:vAlign w:val="bottom"/>
              </w:tcPr>
              <w:p w14:paraId="2EC4E634">
                <w:pPr>
                  <w:spacing w:after="0"/>
                  <w:rPr>
                    <w:rFonts w:hint="default" w:ascii="Times New Roman" w:hAnsi="Times New Roman" w:eastAsia="Calibri" w:cs="Times New Roman"/>
                    <w:i/>
                  </w:rPr>
                </w:pPr>
              </w:p>
            </w:tc>
          </w:tr>
          <w:tr w14:paraId="0B9CBC86">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0" w:type="dxa"/>
                <w:bottom w:w="0" w:type="dxa"/>
                <w:right w:w="0" w:type="dxa"/>
              </w:tblCellMar>
            </w:tblPrEx>
            <w:trPr>
              <w:trHeight w:val="353" w:hRule="atLeast"/>
            </w:trPr>
            <w:tc>
              <w:tcPr>
                <w:tcW w:w="6034" w:type="dxa"/>
                <w:vAlign w:val="bottom"/>
              </w:tcPr>
              <w:p w14:paraId="768F259F">
                <w:pPr>
                  <w:spacing w:after="0"/>
                  <w:ind w:left="840"/>
                  <w:rPr>
                    <w:rFonts w:hint="default" w:ascii="Times New Roman" w:hAnsi="Times New Roman" w:eastAsia="Calibri" w:cs="Times New Roman"/>
                    <w:b/>
                    <w:bCs/>
                    <w:i/>
                    <w:iCs/>
                    <w:lang w:val="sr-Cyrl-RS"/>
                  </w:rPr>
                </w:pPr>
                <w:r>
                  <w:rPr>
                    <w:rFonts w:hint="default" w:ascii="Times New Roman" w:hAnsi="Times New Roman" w:eastAsia="Calibri" w:cs="Times New Roman"/>
                    <w:b/>
                    <w:bCs/>
                    <w:i/>
                    <w:iCs/>
                  </w:rPr>
                  <w:t>индивидуализација рада)</w:t>
                </w:r>
              </w:p>
              <w:p w14:paraId="630F2B85">
                <w:pPr>
                  <w:spacing w:after="0"/>
                  <w:ind w:left="840"/>
                  <w:rPr>
                    <w:rFonts w:hint="default" w:ascii="Times New Roman" w:hAnsi="Times New Roman" w:eastAsia="Calibri" w:cs="Times New Roman"/>
                    <w:b/>
                    <w:i/>
                    <w:lang w:val="sr-Cyrl-RS"/>
                  </w:rPr>
                </w:pPr>
                <w:r>
                  <w:rPr>
                    <w:rFonts w:hint="default" w:ascii="Times New Roman" w:hAnsi="Times New Roman" w:eastAsia="Calibri" w:cs="Times New Roman"/>
                    <w:b/>
                    <w:i/>
                    <w:lang w:val="sr-Cyrl-RS"/>
                  </w:rPr>
                  <w:t>o</w:t>
                </w:r>
                <w:r>
                  <w:rPr>
                    <w:rFonts w:hint="default" w:ascii="Times New Roman" w:hAnsi="Times New Roman" w:eastAsia="Calibri" w:cs="Times New Roman"/>
                    <w:b/>
                    <w:i/>
                    <w:lang w:val="sr-Cyrl-RS"/>
                  </w:rPr>
                  <w:tab/>
                </w:r>
                <w:r>
                  <w:rPr>
                    <w:rFonts w:hint="default" w:ascii="Times New Roman" w:hAnsi="Times New Roman" w:eastAsia="Calibri" w:cs="Times New Roman"/>
                    <w:b/>
                    <w:i/>
                    <w:lang w:val="sr-Cyrl-RS"/>
                  </w:rPr>
                  <w:t>обезбедити активно учешће чланова ОВ у раду седница при анализи успеха, дисциплине као и реализацији нас.плана и програма; предлагање васпитних мера, похвала и награда;</w:t>
                </w:r>
              </w:p>
            </w:tc>
            <w:tc>
              <w:tcPr>
                <w:tcW w:w="2248" w:type="dxa"/>
                <w:gridSpan w:val="2"/>
                <w:vAlign w:val="bottom"/>
              </w:tcPr>
              <w:p w14:paraId="6A59615B">
                <w:pPr>
                  <w:spacing w:after="0"/>
                  <w:ind w:left="320"/>
                  <w:rPr>
                    <w:rFonts w:hint="default" w:ascii="Times New Roman" w:hAnsi="Times New Roman" w:eastAsia="Calibri" w:cs="Times New Roman"/>
                    <w:i/>
                  </w:rPr>
                </w:pPr>
              </w:p>
            </w:tc>
            <w:tc>
              <w:tcPr>
                <w:tcW w:w="2348" w:type="dxa"/>
                <w:gridSpan w:val="2"/>
                <w:vAlign w:val="bottom"/>
              </w:tcPr>
              <w:p w14:paraId="5C289A82">
                <w:pPr>
                  <w:spacing w:after="0"/>
                  <w:rPr>
                    <w:rFonts w:hint="default" w:ascii="Times New Roman" w:hAnsi="Times New Roman" w:eastAsia="Calibri" w:cs="Times New Roman"/>
                    <w:i/>
                  </w:rPr>
                </w:pPr>
              </w:p>
            </w:tc>
          </w:tr>
          <w:tr w14:paraId="53543C4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93" w:hRule="atLeast"/>
            </w:trPr>
            <w:tc>
              <w:tcPr>
                <w:tcW w:w="6034" w:type="dxa"/>
                <w:vAlign w:val="bottom"/>
              </w:tcPr>
              <w:p w14:paraId="1BECB221">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подношење писаног извештаја на</w:t>
                </w:r>
              </w:p>
            </w:tc>
            <w:tc>
              <w:tcPr>
                <w:tcW w:w="2248" w:type="dxa"/>
                <w:gridSpan w:val="2"/>
                <w:vAlign w:val="bottom"/>
              </w:tcPr>
              <w:p w14:paraId="107706CE">
                <w:pPr>
                  <w:spacing w:after="0"/>
                  <w:rPr>
                    <w:rFonts w:hint="default" w:ascii="Times New Roman" w:hAnsi="Times New Roman" w:eastAsia="Calibri" w:cs="Times New Roman"/>
                    <w:i/>
                  </w:rPr>
                </w:pPr>
              </w:p>
            </w:tc>
            <w:tc>
              <w:tcPr>
                <w:tcW w:w="2348" w:type="dxa"/>
                <w:gridSpan w:val="2"/>
                <w:vAlign w:val="bottom"/>
              </w:tcPr>
              <w:p w14:paraId="32A8C84F">
                <w:pPr>
                  <w:spacing w:after="0"/>
                  <w:rPr>
                    <w:rFonts w:hint="default" w:ascii="Times New Roman" w:hAnsi="Times New Roman" w:eastAsia="Calibri" w:cs="Times New Roman"/>
                    <w:i/>
                  </w:rPr>
                </w:pPr>
              </w:p>
            </w:tc>
          </w:tr>
          <w:tr w14:paraId="3D347D2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34" w:type="dxa"/>
                <w:vAlign w:val="bottom"/>
              </w:tcPr>
              <w:p w14:paraId="21992709">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класификационим периодима о предузимању</w:t>
                </w:r>
              </w:p>
            </w:tc>
            <w:tc>
              <w:tcPr>
                <w:tcW w:w="2248" w:type="dxa"/>
                <w:gridSpan w:val="2"/>
                <w:vAlign w:val="bottom"/>
              </w:tcPr>
              <w:p w14:paraId="0CD64206">
                <w:pPr>
                  <w:spacing w:after="0"/>
                  <w:ind w:left="200"/>
                  <w:rPr>
                    <w:rFonts w:hint="default" w:ascii="Times New Roman" w:hAnsi="Times New Roman" w:eastAsia="Calibri" w:cs="Times New Roman"/>
                    <w:i/>
                  </w:rPr>
                </w:pPr>
                <w:r>
                  <w:rPr>
                    <w:rFonts w:hint="default" w:ascii="Times New Roman" w:hAnsi="Times New Roman" w:eastAsia="Calibri" w:cs="Times New Roman"/>
                    <w:i/>
                    <w:iCs/>
                  </w:rPr>
                  <w:t>Класицфикациони</w:t>
                </w:r>
              </w:p>
            </w:tc>
            <w:tc>
              <w:tcPr>
                <w:tcW w:w="2348" w:type="dxa"/>
                <w:gridSpan w:val="2"/>
                <w:vAlign w:val="bottom"/>
              </w:tcPr>
              <w:p w14:paraId="5593E1FB">
                <w:pPr>
                  <w:spacing w:after="0"/>
                  <w:rPr>
                    <w:rFonts w:hint="default" w:ascii="Times New Roman" w:hAnsi="Times New Roman" w:eastAsia="Calibri" w:cs="Times New Roman"/>
                    <w:i/>
                  </w:rPr>
                </w:pPr>
              </w:p>
            </w:tc>
          </w:tr>
          <w:tr w14:paraId="3B629C0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34" w:type="dxa"/>
                <w:vAlign w:val="bottom"/>
              </w:tcPr>
              <w:p w14:paraId="3389A9C9">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превентивних и интервентних мера у</w:t>
                </w:r>
              </w:p>
            </w:tc>
            <w:tc>
              <w:tcPr>
                <w:tcW w:w="2248" w:type="dxa"/>
                <w:gridSpan w:val="2"/>
                <w:vAlign w:val="bottom"/>
              </w:tcPr>
              <w:p w14:paraId="46C36FE6">
                <w:pPr>
                  <w:spacing w:after="0"/>
                  <w:ind w:left="200"/>
                  <w:rPr>
                    <w:rFonts w:hint="default" w:ascii="Times New Roman" w:hAnsi="Times New Roman" w:eastAsia="Calibri" w:cs="Times New Roman"/>
                    <w:i/>
                  </w:rPr>
                </w:pPr>
                <w:r>
                  <w:rPr>
                    <w:rFonts w:hint="default" w:ascii="Times New Roman" w:hAnsi="Times New Roman" w:eastAsia="Calibri" w:cs="Times New Roman"/>
                    <w:i/>
                    <w:iCs/>
                  </w:rPr>
                  <w:t>периоди</w:t>
                </w:r>
              </w:p>
            </w:tc>
            <w:tc>
              <w:tcPr>
                <w:tcW w:w="2348" w:type="dxa"/>
                <w:gridSpan w:val="2"/>
                <w:vAlign w:val="bottom"/>
              </w:tcPr>
              <w:p w14:paraId="2BFF864E">
                <w:pPr>
                  <w:spacing w:after="0"/>
                  <w:rPr>
                    <w:rFonts w:hint="default" w:ascii="Times New Roman" w:hAnsi="Times New Roman" w:eastAsia="Calibri" w:cs="Times New Roman"/>
                    <w:i/>
                  </w:rPr>
                </w:pPr>
              </w:p>
            </w:tc>
          </w:tr>
          <w:tr w14:paraId="304BE595">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3" w:hRule="atLeast"/>
            </w:trPr>
            <w:tc>
              <w:tcPr>
                <w:tcW w:w="6034" w:type="dxa"/>
                <w:vAlign w:val="bottom"/>
              </w:tcPr>
              <w:p w14:paraId="683A6AC5">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спречавању насиља</w:t>
                </w:r>
              </w:p>
            </w:tc>
            <w:tc>
              <w:tcPr>
                <w:tcW w:w="2248" w:type="dxa"/>
                <w:gridSpan w:val="2"/>
                <w:vAlign w:val="bottom"/>
              </w:tcPr>
              <w:p w14:paraId="40F1DCE9">
                <w:pPr>
                  <w:spacing w:after="0"/>
                  <w:rPr>
                    <w:rFonts w:hint="default" w:ascii="Times New Roman" w:hAnsi="Times New Roman" w:eastAsia="Calibri" w:cs="Times New Roman"/>
                    <w:i/>
                  </w:rPr>
                </w:pPr>
              </w:p>
            </w:tc>
            <w:tc>
              <w:tcPr>
                <w:tcW w:w="2348" w:type="dxa"/>
                <w:gridSpan w:val="2"/>
                <w:vAlign w:val="bottom"/>
              </w:tcPr>
              <w:p w14:paraId="1569BDDD">
                <w:pPr>
                  <w:spacing w:after="0"/>
                  <w:rPr>
                    <w:rFonts w:hint="default" w:ascii="Times New Roman" w:hAnsi="Times New Roman" w:eastAsia="Calibri" w:cs="Times New Roman"/>
                    <w:i/>
                  </w:rPr>
                </w:pPr>
              </w:p>
            </w:tc>
          </w:tr>
          <w:tr w14:paraId="6646876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553" w:hRule="atLeast"/>
            </w:trPr>
            <w:tc>
              <w:tcPr>
                <w:tcW w:w="6034" w:type="dxa"/>
                <w:vAlign w:val="bottom"/>
              </w:tcPr>
              <w:p w14:paraId="34E301C7">
                <w:pPr>
                  <w:spacing w:after="0"/>
                  <w:ind w:left="4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план посета часовима појединих наставних</w:t>
                </w:r>
              </w:p>
            </w:tc>
            <w:tc>
              <w:tcPr>
                <w:tcW w:w="2248" w:type="dxa"/>
                <w:gridSpan w:val="2"/>
                <w:vMerge w:val="restart"/>
                <w:vAlign w:val="bottom"/>
              </w:tcPr>
              <w:p w14:paraId="0F997B42">
                <w:pPr>
                  <w:spacing w:after="0"/>
                  <w:ind w:left="200"/>
                  <w:rPr>
                    <w:rFonts w:hint="default" w:ascii="Times New Roman" w:hAnsi="Times New Roman" w:eastAsia="Calibri" w:cs="Times New Roman"/>
                    <w:i/>
                  </w:rPr>
                </w:pPr>
                <w:r>
                  <w:rPr>
                    <w:rFonts w:hint="default" w:ascii="Times New Roman" w:hAnsi="Times New Roman" w:eastAsia="Calibri" w:cs="Times New Roman"/>
                    <w:i/>
                    <w:iCs/>
                  </w:rPr>
                  <w:t>По потреби</w:t>
                </w:r>
              </w:p>
            </w:tc>
            <w:tc>
              <w:tcPr>
                <w:tcW w:w="2348" w:type="dxa"/>
                <w:gridSpan w:val="2"/>
                <w:vAlign w:val="bottom"/>
              </w:tcPr>
              <w:p w14:paraId="3F1E1226">
                <w:pPr>
                  <w:spacing w:after="0"/>
                  <w:rPr>
                    <w:rFonts w:hint="default" w:ascii="Times New Roman" w:hAnsi="Times New Roman" w:eastAsia="Calibri" w:cs="Times New Roman"/>
                    <w:i/>
                  </w:rPr>
                </w:pPr>
              </w:p>
            </w:tc>
          </w:tr>
          <w:tr w14:paraId="16EFFAF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44" w:hRule="atLeast"/>
            </w:trPr>
            <w:tc>
              <w:tcPr>
                <w:tcW w:w="6034" w:type="dxa"/>
                <w:vMerge w:val="restart"/>
                <w:vAlign w:val="bottom"/>
              </w:tcPr>
              <w:p w14:paraId="0C2296C5">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предмета у којима ученици показују спорији</w:t>
                </w:r>
              </w:p>
            </w:tc>
            <w:tc>
              <w:tcPr>
                <w:tcW w:w="2248" w:type="dxa"/>
                <w:gridSpan w:val="2"/>
                <w:vMerge w:val="continue"/>
                <w:vAlign w:val="bottom"/>
              </w:tcPr>
              <w:p w14:paraId="13A88D4C">
                <w:pPr>
                  <w:spacing w:after="0"/>
                  <w:rPr>
                    <w:rFonts w:hint="default" w:ascii="Times New Roman" w:hAnsi="Times New Roman" w:eastAsia="Calibri" w:cs="Times New Roman"/>
                    <w:i/>
                  </w:rPr>
                </w:pPr>
              </w:p>
            </w:tc>
            <w:tc>
              <w:tcPr>
                <w:tcW w:w="2348" w:type="dxa"/>
                <w:gridSpan w:val="2"/>
                <w:vAlign w:val="bottom"/>
              </w:tcPr>
              <w:p w14:paraId="483CAEE6">
                <w:pPr>
                  <w:spacing w:after="0"/>
                  <w:rPr>
                    <w:rFonts w:hint="default" w:ascii="Times New Roman" w:hAnsi="Times New Roman" w:eastAsia="Calibri" w:cs="Times New Roman"/>
                    <w:i/>
                  </w:rPr>
                </w:pPr>
              </w:p>
            </w:tc>
          </w:tr>
          <w:tr w14:paraId="4024F23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06" w:hRule="atLeast"/>
            </w:trPr>
            <w:tc>
              <w:tcPr>
                <w:tcW w:w="6034" w:type="dxa"/>
                <w:vMerge w:val="continue"/>
                <w:vAlign w:val="bottom"/>
              </w:tcPr>
              <w:p w14:paraId="34612334">
                <w:pPr>
                  <w:spacing w:after="0"/>
                  <w:rPr>
                    <w:rFonts w:hint="default" w:ascii="Times New Roman" w:hAnsi="Times New Roman" w:eastAsia="Calibri" w:cs="Times New Roman"/>
                    <w:i/>
                  </w:rPr>
                </w:pPr>
              </w:p>
            </w:tc>
            <w:tc>
              <w:tcPr>
                <w:tcW w:w="2248" w:type="dxa"/>
                <w:gridSpan w:val="2"/>
                <w:vAlign w:val="bottom"/>
              </w:tcPr>
              <w:p w14:paraId="59DDFE7E">
                <w:pPr>
                  <w:spacing w:after="0"/>
                  <w:rPr>
                    <w:rFonts w:hint="default" w:ascii="Times New Roman" w:hAnsi="Times New Roman" w:eastAsia="Calibri" w:cs="Times New Roman"/>
                    <w:i/>
                  </w:rPr>
                </w:pPr>
              </w:p>
            </w:tc>
            <w:tc>
              <w:tcPr>
                <w:tcW w:w="2348" w:type="dxa"/>
                <w:gridSpan w:val="2"/>
                <w:vAlign w:val="bottom"/>
              </w:tcPr>
              <w:p w14:paraId="494AAD56">
                <w:pPr>
                  <w:spacing w:after="0"/>
                  <w:rPr>
                    <w:rFonts w:hint="default" w:ascii="Times New Roman" w:hAnsi="Times New Roman" w:eastAsia="Calibri" w:cs="Times New Roman"/>
                    <w:i/>
                  </w:rPr>
                </w:pPr>
              </w:p>
            </w:tc>
          </w:tr>
          <w:tr w14:paraId="13EE4B1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3" w:hRule="atLeast"/>
            </w:trPr>
            <w:tc>
              <w:tcPr>
                <w:tcW w:w="6034" w:type="dxa"/>
                <w:vAlign w:val="bottom"/>
              </w:tcPr>
              <w:p w14:paraId="562C2D22">
                <w:pPr>
                  <w:spacing w:after="0"/>
                  <w:ind w:left="820"/>
                  <w:rPr>
                    <w:rFonts w:hint="default" w:ascii="Times New Roman" w:hAnsi="Times New Roman" w:eastAsia="Calibri" w:cs="Times New Roman"/>
                    <w:i/>
                  </w:rPr>
                </w:pPr>
                <w:r>
                  <w:rPr>
                    <w:rFonts w:hint="default" w:ascii="Times New Roman" w:hAnsi="Times New Roman" w:eastAsia="Calibri" w:cs="Times New Roman"/>
                    <w:b/>
                    <w:bCs/>
                    <w:i/>
                    <w:iCs/>
                  </w:rPr>
                  <w:t>напредак</w:t>
                </w:r>
              </w:p>
            </w:tc>
            <w:tc>
              <w:tcPr>
                <w:tcW w:w="2248" w:type="dxa"/>
                <w:gridSpan w:val="2"/>
                <w:vAlign w:val="bottom"/>
              </w:tcPr>
              <w:p w14:paraId="168ECAEA">
                <w:pPr>
                  <w:spacing w:after="0"/>
                  <w:ind w:left="20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348" w:type="dxa"/>
                <w:gridSpan w:val="2"/>
                <w:vAlign w:val="bottom"/>
              </w:tcPr>
              <w:p w14:paraId="10335EA5">
                <w:pPr>
                  <w:spacing w:after="0"/>
                  <w:rPr>
                    <w:rFonts w:hint="default" w:ascii="Times New Roman" w:hAnsi="Times New Roman" w:eastAsia="Calibri" w:cs="Times New Roman"/>
                    <w:i/>
                  </w:rPr>
                </w:pPr>
              </w:p>
            </w:tc>
          </w:tr>
          <w:tr w14:paraId="1495820D">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552" w:hRule="atLeast"/>
            </w:trPr>
            <w:tc>
              <w:tcPr>
                <w:tcW w:w="6034" w:type="dxa"/>
                <w:vAlign w:val="bottom"/>
              </w:tcPr>
              <w:p w14:paraId="2F6649D5">
                <w:pPr>
                  <w:spacing w:after="0"/>
                  <w:ind w:left="46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рад на уједначавању критеријима оцењивања</w:t>
                </w:r>
              </w:p>
            </w:tc>
            <w:tc>
              <w:tcPr>
                <w:tcW w:w="2248" w:type="dxa"/>
                <w:gridSpan w:val="2"/>
                <w:vAlign w:val="bottom"/>
              </w:tcPr>
              <w:p w14:paraId="13B66D39">
                <w:pPr>
                  <w:spacing w:after="0"/>
                  <w:ind w:left="20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348" w:type="dxa"/>
                <w:gridSpan w:val="2"/>
                <w:vAlign w:val="bottom"/>
              </w:tcPr>
              <w:p w14:paraId="08159702">
                <w:pPr>
                  <w:spacing w:after="0"/>
                  <w:rPr>
                    <w:rFonts w:hint="default" w:ascii="Times New Roman" w:hAnsi="Times New Roman" w:eastAsia="Calibri" w:cs="Times New Roman"/>
                    <w:i/>
                  </w:rPr>
                </w:pPr>
              </w:p>
            </w:tc>
          </w:tr>
          <w:tr w14:paraId="46D46D4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34" w:type="dxa"/>
                <w:vAlign w:val="bottom"/>
              </w:tcPr>
              <w:p w14:paraId="5F62C51E">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благовремена организација допунске</w:t>
                </w:r>
                <w:r>
                  <w:rPr>
                    <w:rFonts w:hint="default" w:ascii="Times New Roman" w:hAnsi="Times New Roman" w:eastAsia="Calibri" w:cs="Times New Roman"/>
                    <w:b/>
                    <w:bCs/>
                    <w:i/>
                    <w:iCs/>
                    <w:lang w:val="sr-Cyrl-RS"/>
                  </w:rPr>
                  <w:t xml:space="preserve"> </w:t>
                </w:r>
                <w:r>
                  <w:rPr>
                    <w:rFonts w:hint="default" w:ascii="Times New Roman" w:hAnsi="Times New Roman" w:eastAsia="Calibri" w:cs="Times New Roman"/>
                    <w:b/>
                    <w:bCs/>
                    <w:i/>
                    <w:iCs/>
                  </w:rPr>
                  <w:t>и додатне</w:t>
                </w:r>
              </w:p>
            </w:tc>
            <w:tc>
              <w:tcPr>
                <w:tcW w:w="2248" w:type="dxa"/>
                <w:gridSpan w:val="2"/>
                <w:vAlign w:val="bottom"/>
              </w:tcPr>
              <w:p w14:paraId="1727EE68">
                <w:pPr>
                  <w:spacing w:after="0"/>
                  <w:ind w:left="80"/>
                  <w:rPr>
                    <w:rFonts w:hint="default" w:ascii="Times New Roman" w:hAnsi="Times New Roman" w:eastAsia="Calibri" w:cs="Times New Roman"/>
                    <w:i/>
                  </w:rPr>
                </w:pPr>
                <w:r>
                  <w:rPr>
                    <w:rFonts w:hint="default" w:ascii="Times New Roman" w:hAnsi="Times New Roman" w:eastAsia="Calibri" w:cs="Times New Roman"/>
                    <w:i/>
                    <w:iCs/>
                    <w:lang w:val="sr-Cyrl-RS"/>
                  </w:rPr>
                  <w:t>После .1 к</w:t>
                </w:r>
                <w:r>
                  <w:rPr>
                    <w:rFonts w:hint="default" w:ascii="Times New Roman" w:hAnsi="Times New Roman" w:eastAsia="Calibri" w:cs="Times New Roman"/>
                    <w:i/>
                    <w:iCs/>
                  </w:rPr>
                  <w:t>ласификационог</w:t>
                </w:r>
              </w:p>
            </w:tc>
            <w:tc>
              <w:tcPr>
                <w:tcW w:w="2348" w:type="dxa"/>
                <w:gridSpan w:val="2"/>
                <w:vAlign w:val="bottom"/>
              </w:tcPr>
              <w:p w14:paraId="75D6BCAD">
                <w:pPr>
                  <w:spacing w:after="0"/>
                  <w:rPr>
                    <w:rFonts w:hint="default" w:ascii="Times New Roman" w:hAnsi="Times New Roman" w:eastAsia="Calibri" w:cs="Times New Roman"/>
                    <w:i/>
                  </w:rPr>
                </w:pPr>
              </w:p>
            </w:tc>
          </w:tr>
          <w:tr w14:paraId="5E6A08E2">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4" w:hRule="atLeast"/>
            </w:trPr>
            <w:tc>
              <w:tcPr>
                <w:tcW w:w="6040" w:type="dxa"/>
                <w:gridSpan w:val="2"/>
                <w:vAlign w:val="bottom"/>
              </w:tcPr>
              <w:p w14:paraId="209B7704">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наставе и праћење њене реализације</w:t>
                </w:r>
              </w:p>
            </w:tc>
            <w:tc>
              <w:tcPr>
                <w:tcW w:w="2250" w:type="dxa"/>
                <w:gridSpan w:val="2"/>
                <w:vAlign w:val="bottom"/>
              </w:tcPr>
              <w:p w14:paraId="7FE82357">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периода</w:t>
                </w:r>
              </w:p>
            </w:tc>
            <w:tc>
              <w:tcPr>
                <w:tcW w:w="2340" w:type="dxa"/>
                <w:vAlign w:val="bottom"/>
              </w:tcPr>
              <w:p w14:paraId="378E7785">
                <w:pPr>
                  <w:spacing w:after="0"/>
                  <w:rPr>
                    <w:rFonts w:hint="default" w:ascii="Times New Roman" w:hAnsi="Times New Roman" w:eastAsia="Calibri" w:cs="Times New Roman"/>
                    <w:i/>
                  </w:rPr>
                </w:pPr>
              </w:p>
            </w:tc>
          </w:tr>
          <w:tr w14:paraId="558268E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4" w:hRule="atLeast"/>
            </w:trPr>
            <w:tc>
              <w:tcPr>
                <w:tcW w:w="6040" w:type="dxa"/>
                <w:gridSpan w:val="2"/>
                <w:vAlign w:val="bottom"/>
              </w:tcPr>
              <w:p w14:paraId="480DDECB">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на основу афинитета и потреба ученика</w:t>
                </w:r>
              </w:p>
            </w:tc>
            <w:tc>
              <w:tcPr>
                <w:tcW w:w="2250" w:type="dxa"/>
                <w:gridSpan w:val="2"/>
                <w:vAlign w:val="bottom"/>
              </w:tcPr>
              <w:p w14:paraId="04379B6D">
                <w:pPr>
                  <w:spacing w:after="0"/>
                  <w:rPr>
                    <w:rFonts w:hint="default" w:ascii="Times New Roman" w:hAnsi="Times New Roman" w:eastAsia="Calibri" w:cs="Times New Roman"/>
                    <w:i/>
                  </w:rPr>
                </w:pPr>
              </w:p>
            </w:tc>
            <w:tc>
              <w:tcPr>
                <w:tcW w:w="2340" w:type="dxa"/>
                <w:vAlign w:val="bottom"/>
              </w:tcPr>
              <w:p w14:paraId="7096A6BF">
                <w:pPr>
                  <w:spacing w:after="0"/>
                  <w:rPr>
                    <w:rFonts w:hint="default" w:ascii="Times New Roman" w:hAnsi="Times New Roman" w:eastAsia="Calibri" w:cs="Times New Roman"/>
                    <w:i/>
                  </w:rPr>
                </w:pPr>
              </w:p>
            </w:tc>
          </w:tr>
          <w:tr w14:paraId="60E61E6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4" w:hRule="atLeast"/>
            </w:trPr>
            <w:tc>
              <w:tcPr>
                <w:tcW w:w="6040" w:type="dxa"/>
                <w:gridSpan w:val="2"/>
                <w:vAlign w:val="bottom"/>
              </w:tcPr>
              <w:p w14:paraId="6F350FFC">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сачинити план додатне наставе и праћење</w:t>
                </w:r>
              </w:p>
            </w:tc>
            <w:tc>
              <w:tcPr>
                <w:tcW w:w="2250" w:type="dxa"/>
                <w:gridSpan w:val="2"/>
                <w:vAlign w:val="bottom"/>
              </w:tcPr>
              <w:p w14:paraId="2E0EAA92">
                <w:pPr>
                  <w:spacing w:after="0"/>
                  <w:rPr>
                    <w:rFonts w:hint="default" w:ascii="Times New Roman" w:hAnsi="Times New Roman" w:eastAsia="Calibri" w:cs="Times New Roman"/>
                    <w:i/>
                  </w:rPr>
                </w:pPr>
              </w:p>
            </w:tc>
            <w:tc>
              <w:tcPr>
                <w:tcW w:w="2340" w:type="dxa"/>
                <w:vAlign w:val="bottom"/>
              </w:tcPr>
              <w:p w14:paraId="0A2A3A30">
                <w:pPr>
                  <w:spacing w:after="0"/>
                  <w:rPr>
                    <w:rFonts w:hint="default" w:ascii="Times New Roman" w:hAnsi="Times New Roman" w:eastAsia="Calibri" w:cs="Times New Roman"/>
                    <w:i/>
                  </w:rPr>
                </w:pPr>
              </w:p>
            </w:tc>
          </w:tr>
          <w:tr w14:paraId="68D68F9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4" w:hRule="atLeast"/>
            </w:trPr>
            <w:tc>
              <w:tcPr>
                <w:tcW w:w="6040" w:type="dxa"/>
                <w:gridSpan w:val="2"/>
                <w:vAlign w:val="bottom"/>
              </w:tcPr>
              <w:p w14:paraId="04305857">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њене реализације</w:t>
                </w:r>
              </w:p>
            </w:tc>
            <w:tc>
              <w:tcPr>
                <w:tcW w:w="2250" w:type="dxa"/>
                <w:gridSpan w:val="2"/>
                <w:vAlign w:val="bottom"/>
              </w:tcPr>
              <w:p w14:paraId="0A3EAA8C">
                <w:pPr>
                  <w:spacing w:after="0"/>
                  <w:rPr>
                    <w:rFonts w:hint="default" w:ascii="Times New Roman" w:hAnsi="Times New Roman" w:eastAsia="Calibri" w:cs="Times New Roman"/>
                    <w:i/>
                  </w:rPr>
                </w:pPr>
              </w:p>
            </w:tc>
            <w:tc>
              <w:tcPr>
                <w:tcW w:w="2340" w:type="dxa"/>
                <w:vAlign w:val="bottom"/>
              </w:tcPr>
              <w:p w14:paraId="53EA5B57">
                <w:pPr>
                  <w:spacing w:after="0"/>
                  <w:rPr>
                    <w:rFonts w:hint="default" w:ascii="Times New Roman" w:hAnsi="Times New Roman" w:eastAsia="Calibri" w:cs="Times New Roman"/>
                    <w:i/>
                  </w:rPr>
                </w:pPr>
              </w:p>
            </w:tc>
          </w:tr>
        </w:tbl>
        <w:p w14:paraId="6C627EA9">
          <w:pPr>
            <w:spacing w:after="0" w:line="0" w:lineRule="atLeast"/>
            <w:jc w:val="both"/>
            <w:rPr>
              <w:rFonts w:hint="default" w:ascii="Times New Roman" w:hAnsi="Times New Roman" w:eastAsia="Times New Roman" w:cs="Times New Roman"/>
              <w:b/>
              <w:i/>
              <w:color w:val="00B050"/>
              <w:u w:val="single"/>
              <w:lang w:val="sr-Cyrl-RS"/>
            </w:rPr>
          </w:pPr>
        </w:p>
        <w:tbl>
          <w:tblPr>
            <w:tblStyle w:val="7"/>
            <w:tblW w:w="10615" w:type="dxa"/>
            <w:tblInd w:w="1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0" w:type="dxa"/>
              <w:bottom w:w="0" w:type="dxa"/>
              <w:right w:w="0" w:type="dxa"/>
            </w:tblCellMar>
          </w:tblPr>
          <w:tblGrid>
            <w:gridCol w:w="6025"/>
            <w:gridCol w:w="2250"/>
            <w:gridCol w:w="2340"/>
          </w:tblGrid>
          <w:tr w14:paraId="62C5995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78" w:hRule="atLeast"/>
            </w:trPr>
            <w:tc>
              <w:tcPr>
                <w:tcW w:w="6025" w:type="dxa"/>
                <w:tcBorders>
                  <w:bottom w:val="nil"/>
                </w:tcBorders>
                <w:vAlign w:val="bottom"/>
              </w:tcPr>
              <w:p w14:paraId="62BDEDB7">
                <w:pPr>
                  <w:spacing w:after="0" w:line="278" w:lineRule="exact"/>
                  <w:ind w:left="120"/>
                  <w:rPr>
                    <w:rFonts w:hint="default" w:ascii="Times New Roman" w:hAnsi="Times New Roman" w:eastAsia="Calibri" w:cs="Times New Roman"/>
                    <w:i/>
                  </w:rPr>
                </w:pPr>
                <w:r>
                  <w:rPr>
                    <w:rFonts w:hint="default" w:ascii="Times New Roman" w:hAnsi="Times New Roman" w:eastAsia="Calibri" w:cs="Times New Roman"/>
                    <w:b/>
                    <w:bCs/>
                    <w:i/>
                    <w:iCs/>
                  </w:rPr>
                  <w:t>3.ОБЕЗБЕЂИВАЊЕ СТАЛНЕ САРАДЊЕ СА СТРУЧНОМ</w:t>
                </w:r>
              </w:p>
            </w:tc>
            <w:tc>
              <w:tcPr>
                <w:tcW w:w="2250" w:type="dxa"/>
                <w:tcBorders>
                  <w:bottom w:val="nil"/>
                </w:tcBorders>
                <w:vAlign w:val="bottom"/>
              </w:tcPr>
              <w:p w14:paraId="37FE1050">
                <w:pPr>
                  <w:spacing w:after="0" w:line="278" w:lineRule="exact"/>
                  <w:ind w:left="80"/>
                  <w:rPr>
                    <w:rFonts w:hint="default" w:ascii="Times New Roman" w:hAnsi="Times New Roman" w:eastAsia="Calibri" w:cs="Times New Roman"/>
                    <w:i/>
                  </w:rPr>
                </w:pPr>
                <w:r>
                  <w:rPr>
                    <w:rFonts w:hint="default" w:ascii="Times New Roman" w:hAnsi="Times New Roman" w:eastAsia="Calibri" w:cs="Times New Roman"/>
                    <w:b/>
                    <w:bCs/>
                    <w:i/>
                    <w:iCs/>
                  </w:rPr>
                  <w:t>Време реализације</w:t>
                </w:r>
              </w:p>
            </w:tc>
            <w:tc>
              <w:tcPr>
                <w:tcW w:w="2340" w:type="dxa"/>
                <w:tcBorders>
                  <w:bottom w:val="nil"/>
                </w:tcBorders>
                <w:vAlign w:val="bottom"/>
              </w:tcPr>
              <w:p w14:paraId="3837BFAE">
                <w:pPr>
                  <w:spacing w:after="0" w:line="278" w:lineRule="exact"/>
                  <w:ind w:left="100"/>
                  <w:rPr>
                    <w:rFonts w:hint="default" w:ascii="Times New Roman" w:hAnsi="Times New Roman" w:eastAsia="Calibri" w:cs="Times New Roman"/>
                    <w:i/>
                  </w:rPr>
                </w:pPr>
                <w:r>
                  <w:rPr>
                    <w:rFonts w:hint="default" w:ascii="Times New Roman" w:hAnsi="Times New Roman" w:eastAsia="Calibri" w:cs="Times New Roman"/>
                    <w:b/>
                    <w:bCs/>
                    <w:i/>
                    <w:iCs/>
                  </w:rPr>
                  <w:t>Сарадници у послу</w:t>
                </w:r>
              </w:p>
            </w:tc>
          </w:tr>
          <w:tr w14:paraId="1BCB5B2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3" w:hRule="atLeast"/>
            </w:trPr>
            <w:tc>
              <w:tcPr>
                <w:tcW w:w="6025" w:type="dxa"/>
                <w:tcBorders>
                  <w:top w:val="nil"/>
                  <w:bottom w:val="single" w:color="auto" w:sz="4" w:space="0"/>
                </w:tcBorders>
                <w:vAlign w:val="bottom"/>
              </w:tcPr>
              <w:p w14:paraId="7D31C87A">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СЛУЖБОМ ШКОЛЕ</w:t>
                </w:r>
              </w:p>
            </w:tc>
            <w:tc>
              <w:tcPr>
                <w:tcW w:w="2250" w:type="dxa"/>
                <w:tcBorders>
                  <w:top w:val="nil"/>
                  <w:bottom w:val="single" w:color="auto" w:sz="4" w:space="0"/>
                </w:tcBorders>
                <w:vAlign w:val="bottom"/>
              </w:tcPr>
              <w:p w14:paraId="7B8D4787">
                <w:pPr>
                  <w:spacing w:after="0"/>
                  <w:rPr>
                    <w:rFonts w:hint="default" w:ascii="Times New Roman" w:hAnsi="Times New Roman" w:eastAsia="Calibri" w:cs="Times New Roman"/>
                    <w:i/>
                  </w:rPr>
                </w:pPr>
              </w:p>
            </w:tc>
            <w:tc>
              <w:tcPr>
                <w:tcW w:w="2340" w:type="dxa"/>
                <w:tcBorders>
                  <w:top w:val="nil"/>
                  <w:bottom w:val="single" w:color="auto" w:sz="4" w:space="0"/>
                </w:tcBorders>
                <w:vAlign w:val="bottom"/>
              </w:tcPr>
              <w:p w14:paraId="18B2ACF4">
                <w:pPr>
                  <w:spacing w:after="0"/>
                  <w:rPr>
                    <w:rFonts w:hint="default" w:ascii="Times New Roman" w:hAnsi="Times New Roman" w:eastAsia="Calibri" w:cs="Times New Roman"/>
                    <w:i/>
                  </w:rPr>
                </w:pPr>
              </w:p>
            </w:tc>
          </w:tr>
          <w:tr w14:paraId="5E11BA5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PrEx>
            <w:trPr>
              <w:trHeight w:val="265" w:hRule="atLeast"/>
            </w:trPr>
            <w:tc>
              <w:tcPr>
                <w:tcW w:w="6025" w:type="dxa"/>
                <w:tcBorders>
                  <w:top w:val="single" w:color="auto" w:sz="4" w:space="0"/>
                </w:tcBorders>
                <w:vAlign w:val="bottom"/>
              </w:tcPr>
              <w:p w14:paraId="1695F1E5">
                <w:pPr>
                  <w:spacing w:after="0"/>
                  <w:rPr>
                    <w:rFonts w:hint="default" w:ascii="Times New Roman" w:hAnsi="Times New Roman" w:eastAsia="Calibri" w:cs="Times New Roman"/>
                    <w:i/>
                  </w:rPr>
                </w:pPr>
              </w:p>
            </w:tc>
            <w:tc>
              <w:tcPr>
                <w:tcW w:w="2250" w:type="dxa"/>
                <w:tcBorders>
                  <w:top w:val="single" w:color="auto" w:sz="4" w:space="0"/>
                </w:tcBorders>
                <w:vAlign w:val="bottom"/>
              </w:tcPr>
              <w:p w14:paraId="34A97DEB">
                <w:pPr>
                  <w:spacing w:after="0"/>
                  <w:rPr>
                    <w:rFonts w:hint="default" w:ascii="Times New Roman" w:hAnsi="Times New Roman" w:eastAsia="Calibri" w:cs="Times New Roman"/>
                    <w:i/>
                  </w:rPr>
                </w:pPr>
              </w:p>
            </w:tc>
            <w:tc>
              <w:tcPr>
                <w:tcW w:w="2340" w:type="dxa"/>
                <w:tcBorders>
                  <w:top w:val="single" w:color="auto" w:sz="4" w:space="0"/>
                </w:tcBorders>
                <w:vAlign w:val="bottom"/>
              </w:tcPr>
              <w:p w14:paraId="17516E7A">
                <w:pPr>
                  <w:spacing w:after="0"/>
                  <w:rPr>
                    <w:rFonts w:hint="default" w:ascii="Times New Roman" w:hAnsi="Times New Roman" w:eastAsia="Calibri" w:cs="Times New Roman"/>
                    <w:i/>
                  </w:rPr>
                </w:pPr>
              </w:p>
            </w:tc>
          </w:tr>
          <w:tr w14:paraId="7568F4F0">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PrEx>
            <w:trPr>
              <w:trHeight w:val="278" w:hRule="atLeast"/>
            </w:trPr>
            <w:tc>
              <w:tcPr>
                <w:tcW w:w="6025" w:type="dxa"/>
                <w:vAlign w:val="bottom"/>
              </w:tcPr>
              <w:p w14:paraId="4515ECEE">
                <w:pPr>
                  <w:spacing w:after="0" w:line="278" w:lineRule="exact"/>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заједничко идентификовање ученика који имају</w:t>
                </w:r>
              </w:p>
            </w:tc>
            <w:tc>
              <w:tcPr>
                <w:tcW w:w="2250" w:type="dxa"/>
                <w:vAlign w:val="bottom"/>
              </w:tcPr>
              <w:p w14:paraId="1015720F">
                <w:pPr>
                  <w:spacing w:after="0" w:line="278" w:lineRule="exact"/>
                  <w:ind w:left="80"/>
                  <w:rPr>
                    <w:rFonts w:hint="default" w:ascii="Times New Roman" w:hAnsi="Times New Roman" w:eastAsia="Calibri" w:cs="Times New Roman"/>
                    <w:i/>
                  </w:rPr>
                </w:pPr>
                <w:r>
                  <w:rPr>
                    <w:rFonts w:hint="default" w:ascii="Times New Roman" w:hAnsi="Times New Roman" w:eastAsia="Calibri" w:cs="Times New Roman"/>
                    <w:i/>
                    <w:iCs/>
                  </w:rPr>
                  <w:t>Током године по</w:t>
                </w:r>
              </w:p>
            </w:tc>
            <w:tc>
              <w:tcPr>
                <w:tcW w:w="2340" w:type="dxa"/>
                <w:vAlign w:val="bottom"/>
              </w:tcPr>
              <w:p w14:paraId="6FA64804">
                <w:pPr>
                  <w:spacing w:after="0"/>
                  <w:rPr>
                    <w:rFonts w:hint="default" w:ascii="Times New Roman" w:hAnsi="Times New Roman" w:eastAsia="Calibri" w:cs="Times New Roman"/>
                    <w:i/>
                  </w:rPr>
                </w:pPr>
              </w:p>
            </w:tc>
          </w:tr>
          <w:tr w14:paraId="373334E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25" w:type="dxa"/>
                <w:vAlign w:val="bottom"/>
              </w:tcPr>
              <w:p w14:paraId="1E96C733">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потешкоћа у развоју и откривање тих</w:t>
                </w:r>
              </w:p>
            </w:tc>
            <w:tc>
              <w:tcPr>
                <w:tcW w:w="2250" w:type="dxa"/>
                <w:vAlign w:val="bottom"/>
              </w:tcPr>
              <w:p w14:paraId="465AC7DF">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потреби</w:t>
                </w:r>
              </w:p>
            </w:tc>
            <w:tc>
              <w:tcPr>
                <w:tcW w:w="2340" w:type="dxa"/>
                <w:vMerge w:val="restart"/>
                <w:vAlign w:val="bottom"/>
              </w:tcPr>
              <w:p w14:paraId="70FB4A25">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Одељењенско веће,</w:t>
                </w:r>
              </w:p>
            </w:tc>
          </w:tr>
          <w:tr w14:paraId="755A885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02" w:hRule="atLeast"/>
            </w:trPr>
            <w:tc>
              <w:tcPr>
                <w:tcW w:w="6025" w:type="dxa"/>
                <w:vMerge w:val="restart"/>
                <w:vAlign w:val="bottom"/>
              </w:tcPr>
              <w:p w14:paraId="57A1E626">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потешкоћа (образовне, здравствене,</w:t>
                </w:r>
              </w:p>
            </w:tc>
            <w:tc>
              <w:tcPr>
                <w:tcW w:w="2250" w:type="dxa"/>
                <w:vAlign w:val="bottom"/>
              </w:tcPr>
              <w:p w14:paraId="1A62F6AD">
                <w:pPr>
                  <w:spacing w:after="0"/>
                  <w:rPr>
                    <w:rFonts w:hint="default" w:ascii="Times New Roman" w:hAnsi="Times New Roman" w:eastAsia="Calibri" w:cs="Times New Roman"/>
                    <w:i/>
                  </w:rPr>
                </w:pPr>
              </w:p>
            </w:tc>
            <w:tc>
              <w:tcPr>
                <w:tcW w:w="2340" w:type="dxa"/>
                <w:vMerge w:val="continue"/>
                <w:vAlign w:val="bottom"/>
              </w:tcPr>
              <w:p w14:paraId="40D5B5A0">
                <w:pPr>
                  <w:spacing w:after="0"/>
                  <w:rPr>
                    <w:rFonts w:hint="default" w:ascii="Times New Roman" w:hAnsi="Times New Roman" w:eastAsia="Calibri" w:cs="Times New Roman"/>
                    <w:i/>
                  </w:rPr>
                </w:pPr>
              </w:p>
            </w:tc>
          </w:tr>
          <w:tr w14:paraId="5E332C09">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51" w:hRule="atLeast"/>
            </w:trPr>
            <w:tc>
              <w:tcPr>
                <w:tcW w:w="6025" w:type="dxa"/>
                <w:vMerge w:val="continue"/>
                <w:vAlign w:val="bottom"/>
              </w:tcPr>
              <w:p w14:paraId="60D680DB">
                <w:pPr>
                  <w:spacing w:after="0"/>
                  <w:rPr>
                    <w:rFonts w:hint="default" w:ascii="Times New Roman" w:hAnsi="Times New Roman" w:eastAsia="Calibri" w:cs="Times New Roman"/>
                    <w:i/>
                  </w:rPr>
                </w:pPr>
              </w:p>
            </w:tc>
            <w:tc>
              <w:tcPr>
                <w:tcW w:w="2250" w:type="dxa"/>
                <w:vAlign w:val="bottom"/>
              </w:tcPr>
              <w:p w14:paraId="649CF800">
                <w:pPr>
                  <w:spacing w:after="0"/>
                  <w:rPr>
                    <w:rFonts w:hint="default" w:ascii="Times New Roman" w:hAnsi="Times New Roman" w:eastAsia="Calibri" w:cs="Times New Roman"/>
                    <w:i/>
                  </w:rPr>
                </w:pPr>
              </w:p>
            </w:tc>
            <w:tc>
              <w:tcPr>
                <w:tcW w:w="2340" w:type="dxa"/>
                <w:vMerge w:val="restart"/>
                <w:vAlign w:val="bottom"/>
              </w:tcPr>
              <w:p w14:paraId="03761659">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директор, педагог,</w:t>
                </w:r>
              </w:p>
            </w:tc>
          </w:tr>
          <w:tr w14:paraId="11077A7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9" w:hRule="atLeast"/>
            </w:trPr>
            <w:tc>
              <w:tcPr>
                <w:tcW w:w="6025" w:type="dxa"/>
                <w:vMerge w:val="restart"/>
                <w:vAlign w:val="bottom"/>
              </w:tcPr>
              <w:p w14:paraId="5FA9457D">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социјалне...)</w:t>
                </w:r>
              </w:p>
            </w:tc>
            <w:tc>
              <w:tcPr>
                <w:tcW w:w="2250" w:type="dxa"/>
                <w:vAlign w:val="bottom"/>
              </w:tcPr>
              <w:p w14:paraId="794A233A">
                <w:pPr>
                  <w:spacing w:after="0"/>
                  <w:rPr>
                    <w:rFonts w:hint="default" w:ascii="Times New Roman" w:hAnsi="Times New Roman" w:eastAsia="Calibri" w:cs="Times New Roman"/>
                    <w:i/>
                  </w:rPr>
                </w:pPr>
              </w:p>
            </w:tc>
            <w:tc>
              <w:tcPr>
                <w:tcW w:w="2340" w:type="dxa"/>
                <w:vMerge w:val="continue"/>
                <w:vAlign w:val="bottom"/>
              </w:tcPr>
              <w:p w14:paraId="74113696">
                <w:pPr>
                  <w:spacing w:after="0"/>
                  <w:rPr>
                    <w:rFonts w:hint="default" w:ascii="Times New Roman" w:hAnsi="Times New Roman" w:eastAsia="Calibri" w:cs="Times New Roman"/>
                    <w:i/>
                  </w:rPr>
                </w:pPr>
              </w:p>
            </w:tc>
          </w:tr>
          <w:tr w14:paraId="7788D98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51" w:hRule="atLeast"/>
            </w:trPr>
            <w:tc>
              <w:tcPr>
                <w:tcW w:w="6025" w:type="dxa"/>
                <w:vMerge w:val="continue"/>
                <w:vAlign w:val="bottom"/>
              </w:tcPr>
              <w:p w14:paraId="35782413">
                <w:pPr>
                  <w:spacing w:after="0"/>
                  <w:rPr>
                    <w:rFonts w:hint="default" w:ascii="Times New Roman" w:hAnsi="Times New Roman" w:eastAsia="Calibri" w:cs="Times New Roman"/>
                    <w:i/>
                  </w:rPr>
                </w:pPr>
              </w:p>
            </w:tc>
            <w:tc>
              <w:tcPr>
                <w:tcW w:w="2250" w:type="dxa"/>
                <w:vAlign w:val="bottom"/>
              </w:tcPr>
              <w:p w14:paraId="1DC1008B">
                <w:pPr>
                  <w:spacing w:after="0"/>
                  <w:rPr>
                    <w:rFonts w:hint="default" w:ascii="Times New Roman" w:hAnsi="Times New Roman" w:eastAsia="Calibri" w:cs="Times New Roman"/>
                    <w:i/>
                  </w:rPr>
                </w:pPr>
              </w:p>
            </w:tc>
            <w:tc>
              <w:tcPr>
                <w:tcW w:w="2340" w:type="dxa"/>
                <w:vMerge w:val="restart"/>
                <w:vAlign w:val="bottom"/>
              </w:tcPr>
              <w:p w14:paraId="04C4B7AF">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Тим за</w:t>
                </w:r>
              </w:p>
            </w:tc>
          </w:tr>
          <w:tr w14:paraId="14ECB01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99" w:hRule="atLeast"/>
            </w:trPr>
            <w:tc>
              <w:tcPr>
                <w:tcW w:w="6025" w:type="dxa"/>
                <w:vAlign w:val="bottom"/>
              </w:tcPr>
              <w:p w14:paraId="606F7718">
                <w:pPr>
                  <w:spacing w:after="0"/>
                  <w:rPr>
                    <w:rFonts w:hint="default" w:ascii="Times New Roman" w:hAnsi="Times New Roman" w:eastAsia="Calibri" w:cs="Times New Roman"/>
                    <w:i/>
                  </w:rPr>
                </w:pPr>
              </w:p>
            </w:tc>
            <w:tc>
              <w:tcPr>
                <w:tcW w:w="2250" w:type="dxa"/>
                <w:vMerge w:val="restart"/>
                <w:vAlign w:val="bottom"/>
              </w:tcPr>
              <w:p w14:paraId="12EC7F87">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Класификациони</w:t>
                </w:r>
              </w:p>
            </w:tc>
            <w:tc>
              <w:tcPr>
                <w:tcW w:w="2340" w:type="dxa"/>
                <w:vMerge w:val="continue"/>
                <w:vAlign w:val="bottom"/>
              </w:tcPr>
              <w:p w14:paraId="0C741C37">
                <w:pPr>
                  <w:spacing w:after="0"/>
                  <w:rPr>
                    <w:rFonts w:hint="default" w:ascii="Times New Roman" w:hAnsi="Times New Roman" w:eastAsia="Calibri" w:cs="Times New Roman"/>
                    <w:i/>
                  </w:rPr>
                </w:pPr>
              </w:p>
            </w:tc>
          </w:tr>
          <w:tr w14:paraId="0A821F7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491" w:hRule="atLeast"/>
            </w:trPr>
            <w:tc>
              <w:tcPr>
                <w:tcW w:w="6025" w:type="dxa"/>
                <w:vMerge w:val="restart"/>
                <w:vAlign w:val="bottom"/>
              </w:tcPr>
              <w:p w14:paraId="51B48F1F">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организовати анкетирање о тешкоћама у</w:t>
                </w:r>
              </w:p>
            </w:tc>
            <w:tc>
              <w:tcPr>
                <w:tcW w:w="2250" w:type="dxa"/>
                <w:vMerge w:val="continue"/>
                <w:vAlign w:val="bottom"/>
              </w:tcPr>
              <w:p w14:paraId="527F152F">
                <w:pPr>
                  <w:spacing w:after="0"/>
                  <w:rPr>
                    <w:rFonts w:hint="default" w:ascii="Times New Roman" w:hAnsi="Times New Roman" w:eastAsia="Calibri" w:cs="Times New Roman"/>
                    <w:i/>
                  </w:rPr>
                </w:pPr>
              </w:p>
            </w:tc>
            <w:tc>
              <w:tcPr>
                <w:tcW w:w="2340" w:type="dxa"/>
                <w:vMerge w:val="restart"/>
                <w:vAlign w:val="bottom"/>
              </w:tcPr>
              <w:p w14:paraId="2434D9FE">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професионалну</w:t>
                </w:r>
              </w:p>
            </w:tc>
          </w:tr>
          <w:tr w14:paraId="772BA7B0">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PrEx>
            <w:trPr>
              <w:trHeight w:val="491" w:hRule="atLeast"/>
            </w:trPr>
            <w:tc>
              <w:tcPr>
                <w:tcW w:w="6025" w:type="dxa"/>
                <w:vMerge w:val="continue"/>
                <w:vAlign w:val="bottom"/>
              </w:tcPr>
              <w:p w14:paraId="26CD6766">
                <w:pPr>
                  <w:spacing w:after="0"/>
                  <w:rPr>
                    <w:rFonts w:hint="default" w:ascii="Times New Roman" w:hAnsi="Times New Roman" w:eastAsia="Calibri" w:cs="Times New Roman"/>
                    <w:i/>
                  </w:rPr>
                </w:pPr>
              </w:p>
            </w:tc>
            <w:tc>
              <w:tcPr>
                <w:tcW w:w="2250" w:type="dxa"/>
                <w:vMerge w:val="restart"/>
                <w:vAlign w:val="bottom"/>
              </w:tcPr>
              <w:p w14:paraId="61B223A2">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перидои</w:t>
                </w:r>
              </w:p>
            </w:tc>
            <w:tc>
              <w:tcPr>
                <w:tcW w:w="2340" w:type="dxa"/>
                <w:vMerge w:val="continue"/>
                <w:vAlign w:val="bottom"/>
              </w:tcPr>
              <w:p w14:paraId="25DA3B0A">
                <w:pPr>
                  <w:spacing w:after="0"/>
                  <w:rPr>
                    <w:rFonts w:hint="default" w:ascii="Times New Roman" w:hAnsi="Times New Roman" w:eastAsia="Calibri" w:cs="Times New Roman"/>
                    <w:i/>
                  </w:rPr>
                </w:pPr>
              </w:p>
            </w:tc>
          </w:tr>
          <w:tr w14:paraId="0BBACFC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491" w:hRule="atLeast"/>
            </w:trPr>
            <w:tc>
              <w:tcPr>
                <w:tcW w:w="6025" w:type="dxa"/>
                <w:vMerge w:val="restart"/>
                <w:vAlign w:val="bottom"/>
              </w:tcPr>
              <w:p w14:paraId="50D96D3D">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настави, међусобним односима у одељењу</w:t>
                </w:r>
              </w:p>
            </w:tc>
            <w:tc>
              <w:tcPr>
                <w:tcW w:w="2250" w:type="dxa"/>
                <w:vMerge w:val="continue"/>
                <w:vAlign w:val="bottom"/>
              </w:tcPr>
              <w:p w14:paraId="597D2A37">
                <w:pPr>
                  <w:spacing w:after="0"/>
                  <w:rPr>
                    <w:rFonts w:hint="default" w:ascii="Times New Roman" w:hAnsi="Times New Roman" w:eastAsia="Calibri" w:cs="Times New Roman"/>
                    <w:i/>
                  </w:rPr>
                </w:pPr>
              </w:p>
            </w:tc>
            <w:tc>
              <w:tcPr>
                <w:tcW w:w="2340" w:type="dxa"/>
                <w:vMerge w:val="restart"/>
                <w:vAlign w:val="bottom"/>
              </w:tcPr>
              <w:p w14:paraId="07115ECA">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оријентацију,</w:t>
                </w:r>
              </w:p>
            </w:tc>
          </w:tr>
          <w:tr w14:paraId="1CB3EF8D">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51" w:hRule="atLeast"/>
            </w:trPr>
            <w:tc>
              <w:tcPr>
                <w:tcW w:w="6025" w:type="dxa"/>
                <w:vMerge w:val="continue"/>
                <w:vAlign w:val="bottom"/>
              </w:tcPr>
              <w:p w14:paraId="052A70E7">
                <w:pPr>
                  <w:spacing w:after="0"/>
                  <w:rPr>
                    <w:rFonts w:hint="default" w:ascii="Times New Roman" w:hAnsi="Times New Roman" w:eastAsia="Calibri" w:cs="Times New Roman"/>
                    <w:i/>
                  </w:rPr>
                </w:pPr>
              </w:p>
            </w:tc>
            <w:tc>
              <w:tcPr>
                <w:tcW w:w="2250" w:type="dxa"/>
                <w:vAlign w:val="bottom"/>
              </w:tcPr>
              <w:p w14:paraId="00CD00C2">
                <w:pPr>
                  <w:spacing w:after="0"/>
                  <w:rPr>
                    <w:rFonts w:hint="default" w:ascii="Times New Roman" w:hAnsi="Times New Roman" w:eastAsia="Calibri" w:cs="Times New Roman"/>
                    <w:i/>
                  </w:rPr>
                </w:pPr>
              </w:p>
            </w:tc>
            <w:tc>
              <w:tcPr>
                <w:tcW w:w="2340" w:type="dxa"/>
                <w:vMerge w:val="continue"/>
                <w:vAlign w:val="bottom"/>
              </w:tcPr>
              <w:p w14:paraId="38CD5CC6">
                <w:pPr>
                  <w:spacing w:after="0"/>
                  <w:rPr>
                    <w:rFonts w:hint="default" w:ascii="Times New Roman" w:hAnsi="Times New Roman" w:eastAsia="Calibri" w:cs="Times New Roman"/>
                    <w:i/>
                  </w:rPr>
                </w:pPr>
              </w:p>
            </w:tc>
          </w:tr>
          <w:tr w14:paraId="6C9E743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401" w:hRule="atLeast"/>
            </w:trPr>
            <w:tc>
              <w:tcPr>
                <w:tcW w:w="6025" w:type="dxa"/>
                <w:vMerge w:val="restart"/>
                <w:vAlign w:val="bottom"/>
              </w:tcPr>
              <w:p w14:paraId="4837270B">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обезбедити поступно и повремено</w:t>
                </w:r>
              </w:p>
            </w:tc>
            <w:tc>
              <w:tcPr>
                <w:tcW w:w="2250" w:type="dxa"/>
                <w:vAlign w:val="bottom"/>
              </w:tcPr>
              <w:p w14:paraId="7DC32C65">
                <w:pPr>
                  <w:spacing w:after="0"/>
                  <w:ind w:left="80"/>
                  <w:rPr>
                    <w:rFonts w:hint="default" w:ascii="Times New Roman" w:hAnsi="Times New Roman" w:eastAsia="Calibri" w:cs="Times New Roman"/>
                    <w:i/>
                  </w:rPr>
                </w:pPr>
                <w:r>
                  <w:rPr>
                    <w:rFonts w:hint="default" w:ascii="Times New Roman" w:hAnsi="Times New Roman" w:eastAsia="Calibri" w:cs="Times New Roman"/>
                    <w:i/>
                    <w:iCs/>
                  </w:rPr>
                  <w:t>Јануар, април</w:t>
                </w:r>
              </w:p>
            </w:tc>
            <w:tc>
              <w:tcPr>
                <w:tcW w:w="2340" w:type="dxa"/>
                <w:vAlign w:val="bottom"/>
              </w:tcPr>
              <w:p w14:paraId="68FA4B0C">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спољни сарадници</w:t>
                </w:r>
              </w:p>
            </w:tc>
          </w:tr>
          <w:tr w14:paraId="6DD371F7">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51" w:hRule="atLeast"/>
            </w:trPr>
            <w:tc>
              <w:tcPr>
                <w:tcW w:w="6025" w:type="dxa"/>
                <w:vMerge w:val="continue"/>
                <w:vAlign w:val="bottom"/>
              </w:tcPr>
              <w:p w14:paraId="0928A8E4">
                <w:pPr>
                  <w:spacing w:after="0"/>
                  <w:rPr>
                    <w:rFonts w:hint="default" w:ascii="Times New Roman" w:hAnsi="Times New Roman" w:eastAsia="Calibri" w:cs="Times New Roman"/>
                    <w:i/>
                  </w:rPr>
                </w:pPr>
              </w:p>
            </w:tc>
            <w:tc>
              <w:tcPr>
                <w:tcW w:w="2250" w:type="dxa"/>
                <w:vAlign w:val="bottom"/>
              </w:tcPr>
              <w:p w14:paraId="0893FC14">
                <w:pPr>
                  <w:spacing w:after="0"/>
                  <w:rPr>
                    <w:rFonts w:hint="default" w:ascii="Times New Roman" w:hAnsi="Times New Roman" w:eastAsia="Calibri" w:cs="Times New Roman"/>
                    <w:i/>
                  </w:rPr>
                </w:pPr>
              </w:p>
            </w:tc>
            <w:tc>
              <w:tcPr>
                <w:tcW w:w="2340" w:type="dxa"/>
                <w:vAlign w:val="bottom"/>
              </w:tcPr>
              <w:p w14:paraId="15CF538D">
                <w:pPr>
                  <w:spacing w:after="0"/>
                  <w:rPr>
                    <w:rFonts w:hint="default" w:ascii="Times New Roman" w:hAnsi="Times New Roman" w:eastAsia="Calibri" w:cs="Times New Roman"/>
                    <w:i/>
                  </w:rPr>
                </w:pPr>
              </w:p>
            </w:tc>
          </w:tr>
          <w:tr w14:paraId="0FB51339">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3" w:hRule="atLeast"/>
            </w:trPr>
            <w:tc>
              <w:tcPr>
                <w:tcW w:w="6025" w:type="dxa"/>
                <w:vAlign w:val="bottom"/>
              </w:tcPr>
              <w:p w14:paraId="38A54948">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информисање ученика из плана Професионалне</w:t>
                </w:r>
              </w:p>
            </w:tc>
            <w:tc>
              <w:tcPr>
                <w:tcW w:w="2250" w:type="dxa"/>
                <w:vAlign w:val="bottom"/>
              </w:tcPr>
              <w:p w14:paraId="168BABE1">
                <w:pPr>
                  <w:spacing w:after="0"/>
                  <w:rPr>
                    <w:rFonts w:hint="default" w:ascii="Times New Roman" w:hAnsi="Times New Roman" w:eastAsia="Calibri" w:cs="Times New Roman"/>
                    <w:i/>
                  </w:rPr>
                </w:pPr>
              </w:p>
            </w:tc>
            <w:tc>
              <w:tcPr>
                <w:tcW w:w="2340" w:type="dxa"/>
                <w:vAlign w:val="bottom"/>
              </w:tcPr>
              <w:p w14:paraId="636E6750">
                <w:pPr>
                  <w:spacing w:after="0"/>
                  <w:rPr>
                    <w:rFonts w:hint="default" w:ascii="Times New Roman" w:hAnsi="Times New Roman" w:eastAsia="Calibri" w:cs="Times New Roman"/>
                    <w:i/>
                  </w:rPr>
                </w:pPr>
              </w:p>
            </w:tc>
          </w:tr>
          <w:tr w14:paraId="38FECF9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PrEx>
            <w:trPr>
              <w:trHeight w:val="351" w:hRule="atLeast"/>
            </w:trPr>
            <w:tc>
              <w:tcPr>
                <w:tcW w:w="6025" w:type="dxa"/>
                <w:vAlign w:val="bottom"/>
              </w:tcPr>
              <w:p w14:paraId="5C8F6656">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оријентације као и одржавање радионица које</w:t>
                </w:r>
              </w:p>
            </w:tc>
            <w:tc>
              <w:tcPr>
                <w:tcW w:w="2250" w:type="dxa"/>
                <w:vAlign w:val="bottom"/>
              </w:tcPr>
              <w:p w14:paraId="0C1F3380">
                <w:pPr>
                  <w:spacing w:after="0"/>
                  <w:rPr>
                    <w:rFonts w:hint="default" w:ascii="Times New Roman" w:hAnsi="Times New Roman" w:eastAsia="Calibri" w:cs="Times New Roman"/>
                    <w:i/>
                  </w:rPr>
                </w:pPr>
              </w:p>
            </w:tc>
            <w:tc>
              <w:tcPr>
                <w:tcW w:w="2340" w:type="dxa"/>
                <w:vAlign w:val="bottom"/>
              </w:tcPr>
              <w:p w14:paraId="7D611FDB">
                <w:pPr>
                  <w:spacing w:after="0"/>
                  <w:rPr>
                    <w:rFonts w:hint="default" w:ascii="Times New Roman" w:hAnsi="Times New Roman" w:eastAsia="Calibri" w:cs="Times New Roman"/>
                    <w:i/>
                  </w:rPr>
                </w:pPr>
              </w:p>
            </w:tc>
          </w:tr>
          <w:tr w14:paraId="07244A2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50" w:hRule="atLeast"/>
            </w:trPr>
            <w:tc>
              <w:tcPr>
                <w:tcW w:w="6025" w:type="dxa"/>
                <w:vMerge w:val="restart"/>
                <w:vAlign w:val="bottom"/>
              </w:tcPr>
              <w:p w14:paraId="65937DF1">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су планом професионалне оријентације</w:t>
                </w:r>
              </w:p>
            </w:tc>
            <w:tc>
              <w:tcPr>
                <w:tcW w:w="2250" w:type="dxa"/>
                <w:vAlign w:val="bottom"/>
              </w:tcPr>
              <w:p w14:paraId="39FDE04C">
                <w:pPr>
                  <w:spacing w:after="0" w:line="250" w:lineRule="exact"/>
                  <w:ind w:left="80"/>
                  <w:rPr>
                    <w:rFonts w:hint="default" w:ascii="Times New Roman" w:hAnsi="Times New Roman" w:eastAsia="Calibri" w:cs="Times New Roman"/>
                    <w:i/>
                  </w:rPr>
                </w:pPr>
                <w:r>
                  <w:rPr>
                    <w:rFonts w:hint="default" w:ascii="Times New Roman" w:hAnsi="Times New Roman" w:eastAsia="Calibri" w:cs="Times New Roman"/>
                    <w:i/>
                    <w:iCs/>
                  </w:rPr>
                  <w:t>По посебном плану</w:t>
                </w:r>
              </w:p>
            </w:tc>
            <w:tc>
              <w:tcPr>
                <w:tcW w:w="2340" w:type="dxa"/>
                <w:vAlign w:val="bottom"/>
              </w:tcPr>
              <w:p w14:paraId="4C2DCC6B">
                <w:pPr>
                  <w:spacing w:after="0"/>
                  <w:rPr>
                    <w:rFonts w:hint="default" w:ascii="Times New Roman" w:hAnsi="Times New Roman" w:eastAsia="Calibri" w:cs="Times New Roman"/>
                    <w:i/>
                  </w:rPr>
                </w:pPr>
              </w:p>
            </w:tc>
          </w:tr>
          <w:tr w14:paraId="29AFD134">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103" w:hRule="atLeast"/>
            </w:trPr>
            <w:tc>
              <w:tcPr>
                <w:tcW w:w="6025" w:type="dxa"/>
                <w:vMerge w:val="continue"/>
                <w:vAlign w:val="bottom"/>
              </w:tcPr>
              <w:p w14:paraId="50C4986A">
                <w:pPr>
                  <w:spacing w:after="0"/>
                  <w:rPr>
                    <w:rFonts w:hint="default" w:ascii="Times New Roman" w:hAnsi="Times New Roman" w:eastAsia="Calibri" w:cs="Times New Roman"/>
                    <w:i/>
                  </w:rPr>
                </w:pPr>
              </w:p>
            </w:tc>
            <w:tc>
              <w:tcPr>
                <w:tcW w:w="2250" w:type="dxa"/>
                <w:vAlign w:val="bottom"/>
              </w:tcPr>
              <w:p w14:paraId="11C73696">
                <w:pPr>
                  <w:spacing w:after="0"/>
                  <w:rPr>
                    <w:rFonts w:hint="default" w:ascii="Times New Roman" w:hAnsi="Times New Roman" w:eastAsia="Calibri" w:cs="Times New Roman"/>
                    <w:i/>
                  </w:rPr>
                </w:pPr>
              </w:p>
            </w:tc>
            <w:tc>
              <w:tcPr>
                <w:tcW w:w="2340" w:type="dxa"/>
                <w:vAlign w:val="bottom"/>
              </w:tcPr>
              <w:p w14:paraId="600A4AED">
                <w:pPr>
                  <w:spacing w:after="0"/>
                  <w:rPr>
                    <w:rFonts w:hint="default" w:ascii="Times New Roman" w:hAnsi="Times New Roman" w:eastAsia="Calibri" w:cs="Times New Roman"/>
                    <w:i/>
                  </w:rPr>
                </w:pPr>
              </w:p>
            </w:tc>
          </w:tr>
          <w:tr w14:paraId="466E8F7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25" w:type="dxa"/>
                <w:vAlign w:val="bottom"/>
              </w:tcPr>
              <w:p w14:paraId="4DCC2CC3">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предвиђени као садржај ЧОС-а</w:t>
                </w:r>
              </w:p>
            </w:tc>
            <w:tc>
              <w:tcPr>
                <w:tcW w:w="2250" w:type="dxa"/>
                <w:vAlign w:val="bottom"/>
              </w:tcPr>
              <w:p w14:paraId="15770FC2">
                <w:pPr>
                  <w:spacing w:after="0"/>
                  <w:rPr>
                    <w:rFonts w:hint="default" w:ascii="Times New Roman" w:hAnsi="Times New Roman" w:eastAsia="Calibri" w:cs="Times New Roman"/>
                    <w:i/>
                  </w:rPr>
                </w:pPr>
              </w:p>
            </w:tc>
            <w:tc>
              <w:tcPr>
                <w:tcW w:w="2340" w:type="dxa"/>
                <w:vAlign w:val="bottom"/>
              </w:tcPr>
              <w:p w14:paraId="3E73E9EB">
                <w:pPr>
                  <w:spacing w:after="0"/>
                  <w:rPr>
                    <w:rFonts w:hint="default" w:ascii="Times New Roman" w:hAnsi="Times New Roman" w:eastAsia="Calibri" w:cs="Times New Roman"/>
                    <w:i/>
                  </w:rPr>
                </w:pPr>
              </w:p>
            </w:tc>
          </w:tr>
          <w:tr w14:paraId="6F9FD58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552" w:hRule="atLeast"/>
            </w:trPr>
            <w:tc>
              <w:tcPr>
                <w:tcW w:w="6025" w:type="dxa"/>
                <w:vAlign w:val="bottom"/>
              </w:tcPr>
              <w:p w14:paraId="00DA2690">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организовати информативна предавања</w:t>
                </w:r>
              </w:p>
            </w:tc>
            <w:tc>
              <w:tcPr>
                <w:tcW w:w="2250" w:type="dxa"/>
                <w:vAlign w:val="bottom"/>
              </w:tcPr>
              <w:p w14:paraId="2EB77613">
                <w:pPr>
                  <w:spacing w:after="0"/>
                  <w:rPr>
                    <w:rFonts w:hint="default" w:ascii="Times New Roman" w:hAnsi="Times New Roman" w:eastAsia="Calibri" w:cs="Times New Roman"/>
                    <w:i/>
                  </w:rPr>
                </w:pPr>
              </w:p>
            </w:tc>
            <w:tc>
              <w:tcPr>
                <w:tcW w:w="2340" w:type="dxa"/>
                <w:vAlign w:val="bottom"/>
              </w:tcPr>
              <w:p w14:paraId="6A58450B">
                <w:pPr>
                  <w:spacing w:after="0"/>
                  <w:rPr>
                    <w:rFonts w:hint="default" w:ascii="Times New Roman" w:hAnsi="Times New Roman" w:eastAsia="Calibri" w:cs="Times New Roman"/>
                    <w:i/>
                  </w:rPr>
                </w:pPr>
              </w:p>
            </w:tc>
          </w:tr>
          <w:tr w14:paraId="599F1523">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3" w:hRule="atLeast"/>
            </w:trPr>
            <w:tc>
              <w:tcPr>
                <w:tcW w:w="6025" w:type="dxa"/>
                <w:vAlign w:val="bottom"/>
              </w:tcPr>
              <w:p w14:paraId="435570E5">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/према плану ЧОС-а у сарадњи са МУП-ом, ПП</w:t>
                </w:r>
              </w:p>
            </w:tc>
            <w:tc>
              <w:tcPr>
                <w:tcW w:w="2250" w:type="dxa"/>
                <w:vAlign w:val="bottom"/>
              </w:tcPr>
              <w:p w14:paraId="66EFF7E7">
                <w:pPr>
                  <w:spacing w:after="0"/>
                  <w:rPr>
                    <w:rFonts w:hint="default" w:ascii="Times New Roman" w:hAnsi="Times New Roman" w:eastAsia="Calibri" w:cs="Times New Roman"/>
                    <w:i/>
                  </w:rPr>
                </w:pPr>
              </w:p>
            </w:tc>
            <w:tc>
              <w:tcPr>
                <w:tcW w:w="2340" w:type="dxa"/>
                <w:vAlign w:val="bottom"/>
              </w:tcPr>
              <w:p w14:paraId="3E53CF07">
                <w:pPr>
                  <w:spacing w:after="0"/>
                  <w:rPr>
                    <w:rFonts w:hint="default" w:ascii="Times New Roman" w:hAnsi="Times New Roman" w:eastAsia="Calibri" w:cs="Times New Roman"/>
                    <w:i/>
                  </w:rPr>
                </w:pPr>
              </w:p>
            </w:tc>
          </w:tr>
          <w:tr w14:paraId="76428A07">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350" w:hRule="atLeast"/>
            </w:trPr>
            <w:tc>
              <w:tcPr>
                <w:tcW w:w="6025" w:type="dxa"/>
                <w:vAlign w:val="bottom"/>
              </w:tcPr>
              <w:p w14:paraId="1172BBC1">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службом, другим стручним службама из града</w:t>
                </w:r>
              </w:p>
            </w:tc>
            <w:tc>
              <w:tcPr>
                <w:tcW w:w="2250" w:type="dxa"/>
                <w:vAlign w:val="bottom"/>
              </w:tcPr>
              <w:p w14:paraId="1012778F">
                <w:pPr>
                  <w:spacing w:after="0"/>
                  <w:rPr>
                    <w:rFonts w:hint="default" w:ascii="Times New Roman" w:hAnsi="Times New Roman" w:eastAsia="Calibri" w:cs="Times New Roman"/>
                    <w:i/>
                  </w:rPr>
                </w:pPr>
              </w:p>
            </w:tc>
            <w:tc>
              <w:tcPr>
                <w:tcW w:w="2340" w:type="dxa"/>
                <w:vAlign w:val="bottom"/>
              </w:tcPr>
              <w:p w14:paraId="725EA076">
                <w:pPr>
                  <w:spacing w:after="0"/>
                  <w:rPr>
                    <w:rFonts w:hint="default" w:ascii="Times New Roman" w:hAnsi="Times New Roman" w:eastAsia="Calibri" w:cs="Times New Roman"/>
                    <w:i/>
                  </w:rPr>
                </w:pPr>
              </w:p>
            </w:tc>
          </w:tr>
          <w:tr w14:paraId="2444A129">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PrEx>
            <w:trPr>
              <w:trHeight w:val="350" w:hRule="atLeast"/>
            </w:trPr>
            <w:tc>
              <w:tcPr>
                <w:tcW w:w="6025" w:type="dxa"/>
                <w:vAlign w:val="bottom"/>
              </w:tcPr>
              <w:p w14:paraId="694A4109">
                <w:pPr>
                  <w:spacing w:after="0"/>
                  <w:ind w:left="840"/>
                  <w:rPr>
                    <w:rFonts w:hint="default" w:ascii="Times New Roman" w:hAnsi="Times New Roman" w:eastAsia="Calibri" w:cs="Times New Roman"/>
                    <w:i/>
                  </w:rPr>
                </w:pPr>
                <w:r>
                  <w:rPr>
                    <w:rFonts w:hint="default" w:ascii="Times New Roman" w:hAnsi="Times New Roman" w:eastAsia="Calibri" w:cs="Times New Roman"/>
                    <w:b/>
                    <w:bCs/>
                    <w:i/>
                    <w:iCs/>
                  </w:rPr>
                  <w:t>или самим ученицима</w:t>
                </w:r>
              </w:p>
            </w:tc>
            <w:tc>
              <w:tcPr>
                <w:tcW w:w="2250" w:type="dxa"/>
                <w:vAlign w:val="bottom"/>
              </w:tcPr>
              <w:p w14:paraId="1E30AE02">
                <w:pPr>
                  <w:spacing w:after="0"/>
                  <w:rPr>
                    <w:rFonts w:hint="default" w:ascii="Times New Roman" w:hAnsi="Times New Roman" w:eastAsia="Calibri" w:cs="Times New Roman"/>
                    <w:i/>
                  </w:rPr>
                </w:pPr>
              </w:p>
            </w:tc>
            <w:tc>
              <w:tcPr>
                <w:tcW w:w="2340" w:type="dxa"/>
                <w:vAlign w:val="bottom"/>
              </w:tcPr>
              <w:p w14:paraId="1A5B5DA7">
                <w:pPr>
                  <w:spacing w:after="0"/>
                  <w:rPr>
                    <w:rFonts w:hint="default" w:ascii="Times New Roman" w:hAnsi="Times New Roman" w:eastAsia="Calibri" w:cs="Times New Roman"/>
                    <w:i/>
                  </w:rPr>
                </w:pPr>
              </w:p>
            </w:tc>
          </w:tr>
          <w:tr w14:paraId="5A74FBA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0" w:type="dxa"/>
                <w:bottom w:w="0" w:type="dxa"/>
                <w:right w:w="0" w:type="dxa"/>
              </w:tblCellMar>
            </w:tblPrEx>
            <w:trPr>
              <w:trHeight w:val="280" w:hRule="atLeast"/>
            </w:trPr>
            <w:tc>
              <w:tcPr>
                <w:tcW w:w="6025" w:type="dxa"/>
                <w:vAlign w:val="bottom"/>
              </w:tcPr>
              <w:p w14:paraId="249D92D7">
                <w:pPr>
                  <w:spacing w:after="0" w:line="278" w:lineRule="exact"/>
                  <w:ind w:left="120"/>
                  <w:rPr>
                    <w:rFonts w:hint="default" w:ascii="Times New Roman" w:hAnsi="Times New Roman" w:eastAsia="Calibri" w:cs="Times New Roman"/>
                    <w:i/>
                  </w:rPr>
                </w:pPr>
              </w:p>
            </w:tc>
            <w:tc>
              <w:tcPr>
                <w:tcW w:w="2250" w:type="dxa"/>
                <w:vAlign w:val="bottom"/>
              </w:tcPr>
              <w:p w14:paraId="1D8A7B71">
                <w:pPr>
                  <w:spacing w:after="0" w:line="278" w:lineRule="exact"/>
                  <w:ind w:left="80"/>
                  <w:rPr>
                    <w:rFonts w:hint="default" w:ascii="Times New Roman" w:hAnsi="Times New Roman" w:eastAsia="Calibri" w:cs="Times New Roman"/>
                    <w:i/>
                  </w:rPr>
                </w:pPr>
              </w:p>
            </w:tc>
            <w:tc>
              <w:tcPr>
                <w:tcW w:w="2340" w:type="dxa"/>
                <w:vAlign w:val="bottom"/>
              </w:tcPr>
              <w:p w14:paraId="1823D28B">
                <w:pPr>
                  <w:spacing w:after="0" w:line="278" w:lineRule="exact"/>
                  <w:ind w:left="100"/>
                  <w:rPr>
                    <w:rFonts w:hint="default" w:ascii="Times New Roman" w:hAnsi="Times New Roman" w:eastAsia="Calibri" w:cs="Times New Roman"/>
                    <w:i/>
                  </w:rPr>
                </w:pPr>
              </w:p>
            </w:tc>
          </w:tr>
        </w:tbl>
        <w:p w14:paraId="5E818690">
          <w:pPr>
            <w:spacing w:after="0" w:line="200" w:lineRule="exact"/>
            <w:rPr>
              <w:rFonts w:hint="default" w:ascii="Times New Roman" w:hAnsi="Times New Roman" w:eastAsia="Calibri" w:cs="Times New Roman"/>
              <w:i/>
              <w:lang w:val="sr-Cyrl-RS"/>
            </w:rPr>
          </w:pPr>
        </w:p>
        <w:tbl>
          <w:tblPr>
            <w:tblStyle w:val="7"/>
            <w:tblW w:w="10620" w:type="dxa"/>
            <w:tblInd w:w="10" w:type="dxa"/>
            <w:tblLayout w:type="fixed"/>
            <w:tblCellMar>
              <w:top w:w="0" w:type="dxa"/>
              <w:left w:w="0" w:type="dxa"/>
              <w:bottom w:w="0" w:type="dxa"/>
              <w:right w:w="0" w:type="dxa"/>
            </w:tblCellMar>
          </w:tblPr>
          <w:tblGrid>
            <w:gridCol w:w="720"/>
            <w:gridCol w:w="4950"/>
            <w:gridCol w:w="2430"/>
            <w:gridCol w:w="2520"/>
          </w:tblGrid>
          <w:tr w14:paraId="796410A0">
            <w:tblPrEx>
              <w:tblCellMar>
                <w:top w:w="0" w:type="dxa"/>
                <w:left w:w="0" w:type="dxa"/>
                <w:bottom w:w="0" w:type="dxa"/>
                <w:right w:w="0" w:type="dxa"/>
              </w:tblCellMar>
            </w:tblPrEx>
            <w:trPr>
              <w:trHeight w:val="298" w:hRule="atLeast"/>
            </w:trPr>
            <w:tc>
              <w:tcPr>
                <w:tcW w:w="5670" w:type="dxa"/>
                <w:gridSpan w:val="2"/>
                <w:tcBorders>
                  <w:top w:val="single" w:color="auto" w:sz="8" w:space="0"/>
                  <w:left w:val="single" w:color="auto" w:sz="8" w:space="0"/>
                  <w:right w:val="single" w:color="auto" w:sz="8" w:space="0"/>
                </w:tcBorders>
                <w:vAlign w:val="bottom"/>
              </w:tcPr>
              <w:p w14:paraId="205C5E30">
                <w:pPr>
                  <w:pStyle w:val="23"/>
                  <w:spacing w:after="0" w:line="278" w:lineRule="exact"/>
                  <w:ind w:left="540"/>
                  <w:rPr>
                    <w:rFonts w:hint="default" w:ascii="Times New Roman" w:hAnsi="Times New Roman" w:eastAsia="Calibri" w:cs="Times New Roman"/>
                    <w:i/>
                  </w:rPr>
                </w:pPr>
                <w:r>
                  <w:rPr>
                    <w:rFonts w:hint="default" w:ascii="Times New Roman" w:hAnsi="Times New Roman" w:eastAsia="Calibri" w:cs="Times New Roman"/>
                    <w:b/>
                    <w:bCs/>
                    <w:i/>
                    <w:iCs/>
                    <w:lang w:val="sr-Cyrl-RS"/>
                  </w:rPr>
                  <w:t>4.</w:t>
                </w:r>
                <w:r>
                  <w:rPr>
                    <w:rFonts w:hint="default" w:ascii="Times New Roman" w:hAnsi="Times New Roman" w:eastAsia="Calibri" w:cs="Times New Roman"/>
                    <w:b/>
                    <w:bCs/>
                    <w:i/>
                    <w:iCs/>
                  </w:rPr>
                  <w:t>ПОДСТИЦАЊЕ СЛОБОДНИХ АКТИВНОСТИ УЧЕНИКА</w:t>
                </w:r>
              </w:p>
            </w:tc>
            <w:tc>
              <w:tcPr>
                <w:tcW w:w="2430" w:type="dxa"/>
                <w:tcBorders>
                  <w:top w:val="single" w:color="auto" w:sz="8" w:space="0"/>
                  <w:right w:val="single" w:color="auto" w:sz="8" w:space="0"/>
                </w:tcBorders>
                <w:vAlign w:val="bottom"/>
              </w:tcPr>
              <w:p w14:paraId="45B258B8">
                <w:pPr>
                  <w:spacing w:after="0" w:line="278" w:lineRule="exact"/>
                  <w:ind w:left="80"/>
                  <w:rPr>
                    <w:rFonts w:hint="default" w:ascii="Times New Roman" w:hAnsi="Times New Roman" w:eastAsia="Calibri" w:cs="Times New Roman"/>
                    <w:i/>
                  </w:rPr>
                </w:pPr>
                <w:r>
                  <w:rPr>
                    <w:rFonts w:hint="default" w:ascii="Times New Roman" w:hAnsi="Times New Roman" w:eastAsia="Calibri" w:cs="Times New Roman"/>
                    <w:b/>
                    <w:bCs/>
                    <w:i/>
                    <w:iCs/>
                  </w:rPr>
                  <w:t>Време реализације</w:t>
                </w:r>
              </w:p>
            </w:tc>
            <w:tc>
              <w:tcPr>
                <w:tcW w:w="2520" w:type="dxa"/>
                <w:tcBorders>
                  <w:top w:val="single" w:color="auto" w:sz="8" w:space="0"/>
                  <w:right w:val="single" w:color="auto" w:sz="8" w:space="0"/>
                </w:tcBorders>
                <w:vAlign w:val="bottom"/>
              </w:tcPr>
              <w:p w14:paraId="58617B50">
                <w:pPr>
                  <w:spacing w:after="0" w:line="278" w:lineRule="exact"/>
                  <w:ind w:left="100"/>
                  <w:rPr>
                    <w:rFonts w:hint="default" w:ascii="Times New Roman" w:hAnsi="Times New Roman" w:eastAsia="Calibri" w:cs="Times New Roman"/>
                    <w:i/>
                  </w:rPr>
                </w:pPr>
                <w:r>
                  <w:rPr>
                    <w:rFonts w:hint="default" w:ascii="Times New Roman" w:hAnsi="Times New Roman" w:eastAsia="Calibri" w:cs="Times New Roman"/>
                    <w:b/>
                    <w:bCs/>
                    <w:i/>
                    <w:iCs/>
                  </w:rPr>
                  <w:t>Сарадници у послу</w:t>
                </w:r>
              </w:p>
            </w:tc>
          </w:tr>
          <w:tr w14:paraId="358FF532">
            <w:tblPrEx>
              <w:tblCellMar>
                <w:top w:w="0" w:type="dxa"/>
                <w:left w:w="0" w:type="dxa"/>
                <w:bottom w:w="0" w:type="dxa"/>
                <w:right w:w="0" w:type="dxa"/>
              </w:tblCellMar>
            </w:tblPrEx>
            <w:trPr>
              <w:trHeight w:val="298" w:hRule="atLeast"/>
            </w:trPr>
            <w:tc>
              <w:tcPr>
                <w:tcW w:w="5670" w:type="dxa"/>
                <w:gridSpan w:val="2"/>
                <w:tcBorders>
                  <w:top w:val="single" w:color="auto" w:sz="8" w:space="0"/>
                  <w:left w:val="single" w:color="auto" w:sz="8" w:space="0"/>
                  <w:right w:val="single" w:color="auto" w:sz="8" w:space="0"/>
                </w:tcBorders>
                <w:vAlign w:val="bottom"/>
              </w:tcPr>
              <w:p w14:paraId="364A5A7C">
                <w:pPr>
                  <w:spacing w:after="0"/>
                  <w:rPr>
                    <w:rFonts w:hint="default" w:ascii="Times New Roman" w:hAnsi="Times New Roman" w:eastAsia="Arial" w:cs="Times New Roman"/>
                    <w:i/>
                    <w:lang w:val="sr-Cyrl-RS"/>
                  </w:rPr>
                </w:pPr>
              </w:p>
              <w:p w14:paraId="578BD4D3">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усмеравање ученика за избор активноти за</w:t>
                </w:r>
              </w:p>
            </w:tc>
            <w:tc>
              <w:tcPr>
                <w:tcW w:w="2430" w:type="dxa"/>
                <w:tcBorders>
                  <w:top w:val="single" w:color="auto" w:sz="8" w:space="0"/>
                  <w:right w:val="single" w:color="auto" w:sz="8" w:space="0"/>
                </w:tcBorders>
                <w:vAlign w:val="bottom"/>
              </w:tcPr>
              <w:p w14:paraId="2A3C7D2A">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октобар</w:t>
                </w:r>
              </w:p>
            </w:tc>
            <w:tc>
              <w:tcPr>
                <w:tcW w:w="2520" w:type="dxa"/>
                <w:tcBorders>
                  <w:top w:val="single" w:color="auto" w:sz="8" w:space="0"/>
                  <w:right w:val="single" w:color="auto" w:sz="8" w:space="0"/>
                </w:tcBorders>
                <w:vAlign w:val="bottom"/>
              </w:tcPr>
              <w:p w14:paraId="0F4ACB7E">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Одељењенско веће,</w:t>
                </w:r>
              </w:p>
            </w:tc>
          </w:tr>
          <w:tr w14:paraId="02F2FE52">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15903C7C">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36387073">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које имају склоности (спровођење анкете)и</w:t>
                </w:r>
              </w:p>
            </w:tc>
            <w:tc>
              <w:tcPr>
                <w:tcW w:w="2430" w:type="dxa"/>
                <w:tcBorders>
                  <w:right w:val="single" w:color="auto" w:sz="8" w:space="0"/>
                </w:tcBorders>
                <w:vAlign w:val="bottom"/>
              </w:tcPr>
              <w:p w14:paraId="5E054415">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463864F8">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директор, педагог,</w:t>
                </w:r>
              </w:p>
            </w:tc>
          </w:tr>
          <w:tr w14:paraId="028B868D">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7BD17785">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0EF1304A">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укључивање ученика у рад слободних</w:t>
                </w:r>
              </w:p>
            </w:tc>
            <w:tc>
              <w:tcPr>
                <w:tcW w:w="2430" w:type="dxa"/>
                <w:tcBorders>
                  <w:right w:val="single" w:color="auto" w:sz="8" w:space="0"/>
                </w:tcBorders>
                <w:vAlign w:val="bottom"/>
              </w:tcPr>
              <w:p w14:paraId="1F753C5E">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по потреби током</w:t>
                </w:r>
              </w:p>
            </w:tc>
            <w:tc>
              <w:tcPr>
                <w:tcW w:w="2520" w:type="dxa"/>
                <w:tcBorders>
                  <w:right w:val="single" w:color="auto" w:sz="8" w:space="0"/>
                </w:tcBorders>
                <w:vAlign w:val="bottom"/>
              </w:tcPr>
              <w:p w14:paraId="46044183">
                <w:pPr>
                  <w:spacing w:after="0"/>
                  <w:rPr>
                    <w:rFonts w:hint="default" w:ascii="Times New Roman" w:hAnsi="Times New Roman" w:eastAsia="Calibri" w:cs="Times New Roman"/>
                    <w:i/>
                  </w:rPr>
                </w:pPr>
              </w:p>
            </w:tc>
          </w:tr>
          <w:tr w14:paraId="41C6DC93">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772ECF66">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0DBE3672">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наставних активности</w:t>
                </w:r>
              </w:p>
            </w:tc>
            <w:tc>
              <w:tcPr>
                <w:tcW w:w="2430" w:type="dxa"/>
                <w:tcBorders>
                  <w:right w:val="single" w:color="auto" w:sz="8" w:space="0"/>
                </w:tcBorders>
                <w:vAlign w:val="bottom"/>
              </w:tcPr>
              <w:p w14:paraId="1446C20B">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године</w:t>
                </w:r>
              </w:p>
            </w:tc>
            <w:tc>
              <w:tcPr>
                <w:tcW w:w="2520" w:type="dxa"/>
                <w:tcBorders>
                  <w:right w:val="single" w:color="auto" w:sz="8" w:space="0"/>
                </w:tcBorders>
                <w:vAlign w:val="bottom"/>
              </w:tcPr>
              <w:p w14:paraId="49FECC92">
                <w:pPr>
                  <w:spacing w:after="0"/>
                  <w:rPr>
                    <w:rFonts w:hint="default" w:ascii="Times New Roman" w:hAnsi="Times New Roman" w:eastAsia="Calibri" w:cs="Times New Roman"/>
                    <w:i/>
                  </w:rPr>
                </w:pPr>
              </w:p>
            </w:tc>
          </w:tr>
          <w:tr w14:paraId="33C1F2E8">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7C8C1C55">
                <w:pPr>
                  <w:spacing w:after="0"/>
                  <w:ind w:left="480"/>
                  <w:rPr>
                    <w:rFonts w:hint="default" w:ascii="Times New Roman" w:hAnsi="Times New Roman" w:eastAsia="Calibri" w:cs="Times New Roman"/>
                    <w:i/>
                  </w:rPr>
                </w:pPr>
                <w:r>
                  <w:rPr>
                    <w:rFonts w:hint="default" w:ascii="Times New Roman" w:hAnsi="Times New Roman" w:eastAsia="Arial" w:cs="Times New Roman"/>
                    <w:i/>
                  </w:rPr>
                  <w:t>o</w:t>
                </w:r>
              </w:p>
            </w:tc>
            <w:tc>
              <w:tcPr>
                <w:tcW w:w="4950" w:type="dxa"/>
                <w:tcBorders>
                  <w:right w:val="single" w:color="auto" w:sz="8" w:space="0"/>
                </w:tcBorders>
                <w:vAlign w:val="bottom"/>
              </w:tcPr>
              <w:p w14:paraId="4788C6A4">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организовање посета позоришту, музеју,</w:t>
                </w:r>
              </w:p>
            </w:tc>
            <w:tc>
              <w:tcPr>
                <w:tcW w:w="2430" w:type="dxa"/>
                <w:tcBorders>
                  <w:right w:val="single" w:color="auto" w:sz="8" w:space="0"/>
                </w:tcBorders>
                <w:vAlign w:val="bottom"/>
              </w:tcPr>
              <w:p w14:paraId="5E5EAAE8">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према посебном</w:t>
                </w:r>
              </w:p>
            </w:tc>
            <w:tc>
              <w:tcPr>
                <w:tcW w:w="2520" w:type="dxa"/>
                <w:tcBorders>
                  <w:right w:val="single" w:color="auto" w:sz="8" w:space="0"/>
                </w:tcBorders>
                <w:vAlign w:val="bottom"/>
              </w:tcPr>
              <w:p w14:paraId="4DC38804">
                <w:pPr>
                  <w:spacing w:after="0"/>
                  <w:rPr>
                    <w:rFonts w:hint="default" w:ascii="Times New Roman" w:hAnsi="Times New Roman" w:eastAsia="Calibri" w:cs="Times New Roman"/>
                    <w:i/>
                  </w:rPr>
                </w:pPr>
              </w:p>
            </w:tc>
          </w:tr>
          <w:tr w14:paraId="2B856496">
            <w:tblPrEx>
              <w:tblCellMar>
                <w:top w:w="0" w:type="dxa"/>
                <w:left w:w="0" w:type="dxa"/>
                <w:bottom w:w="0" w:type="dxa"/>
                <w:right w:w="0" w:type="dxa"/>
              </w:tblCellMar>
            </w:tblPrEx>
            <w:trPr>
              <w:trHeight w:val="295" w:hRule="atLeast"/>
            </w:trPr>
            <w:tc>
              <w:tcPr>
                <w:tcW w:w="720" w:type="dxa"/>
                <w:tcBorders>
                  <w:left w:val="single" w:color="auto" w:sz="8" w:space="0"/>
                </w:tcBorders>
                <w:vAlign w:val="bottom"/>
              </w:tcPr>
              <w:p w14:paraId="073F1198">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177DEEAE">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галеријама или учешће у некопј</w:t>
                </w:r>
              </w:p>
            </w:tc>
            <w:tc>
              <w:tcPr>
                <w:tcW w:w="2430" w:type="dxa"/>
                <w:tcBorders>
                  <w:right w:val="single" w:color="auto" w:sz="8" w:space="0"/>
                </w:tcBorders>
                <w:vAlign w:val="bottom"/>
              </w:tcPr>
              <w:p w14:paraId="37B4AFFA">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плану</w:t>
                </w:r>
              </w:p>
            </w:tc>
            <w:tc>
              <w:tcPr>
                <w:tcW w:w="2520" w:type="dxa"/>
                <w:tcBorders>
                  <w:right w:val="single" w:color="auto" w:sz="8" w:space="0"/>
                </w:tcBorders>
                <w:vAlign w:val="bottom"/>
              </w:tcPr>
              <w:p w14:paraId="1750808D">
                <w:pPr>
                  <w:spacing w:after="0"/>
                  <w:rPr>
                    <w:rFonts w:hint="default" w:ascii="Times New Roman" w:hAnsi="Times New Roman" w:eastAsia="Calibri" w:cs="Times New Roman"/>
                    <w:i/>
                  </w:rPr>
                </w:pPr>
              </w:p>
            </w:tc>
          </w:tr>
          <w:tr w14:paraId="0BCB8DE2">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4B4305F7">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5FE71A8A">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манифестацији у школи или граду</w:t>
                </w:r>
              </w:p>
            </w:tc>
            <w:tc>
              <w:tcPr>
                <w:tcW w:w="2430" w:type="dxa"/>
                <w:tcBorders>
                  <w:right w:val="single" w:color="auto" w:sz="8" w:space="0"/>
                </w:tcBorders>
                <w:vAlign w:val="bottom"/>
              </w:tcPr>
              <w:p w14:paraId="14EF811C">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мај-јун</w:t>
                </w:r>
              </w:p>
            </w:tc>
            <w:tc>
              <w:tcPr>
                <w:tcW w:w="2520" w:type="dxa"/>
                <w:tcBorders>
                  <w:right w:val="single" w:color="auto" w:sz="8" w:space="0"/>
                </w:tcBorders>
                <w:vAlign w:val="bottom"/>
              </w:tcPr>
              <w:p w14:paraId="690D5313">
                <w:pPr>
                  <w:spacing w:after="0"/>
                  <w:rPr>
                    <w:rFonts w:hint="default" w:ascii="Times New Roman" w:hAnsi="Times New Roman" w:eastAsia="Calibri" w:cs="Times New Roman"/>
                    <w:i/>
                  </w:rPr>
                </w:pPr>
              </w:p>
            </w:tc>
          </w:tr>
          <w:tr w14:paraId="78C83809">
            <w:tblPrEx>
              <w:tblCellMar>
                <w:top w:w="0" w:type="dxa"/>
                <w:left w:w="0" w:type="dxa"/>
                <w:bottom w:w="0" w:type="dxa"/>
                <w:right w:w="0" w:type="dxa"/>
              </w:tblCellMar>
            </w:tblPrEx>
            <w:trPr>
              <w:trHeight w:val="293" w:hRule="atLeast"/>
            </w:trPr>
            <w:tc>
              <w:tcPr>
                <w:tcW w:w="5670" w:type="dxa"/>
                <w:gridSpan w:val="2"/>
                <w:tcBorders>
                  <w:left w:val="single" w:color="auto" w:sz="8" w:space="0"/>
                  <w:right w:val="single" w:color="auto" w:sz="8" w:space="0"/>
                </w:tcBorders>
                <w:vAlign w:val="bottom"/>
              </w:tcPr>
              <w:p w14:paraId="22ECBCA0">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организовање излета и екскурзија</w:t>
                </w:r>
              </w:p>
            </w:tc>
            <w:tc>
              <w:tcPr>
                <w:tcW w:w="2430" w:type="dxa"/>
                <w:tcBorders>
                  <w:right w:val="single" w:color="auto" w:sz="8" w:space="0"/>
                </w:tcBorders>
                <w:vAlign w:val="bottom"/>
              </w:tcPr>
              <w:p w14:paraId="2FBB730D">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76225B07">
                <w:pPr>
                  <w:spacing w:after="0"/>
                  <w:rPr>
                    <w:rFonts w:hint="default" w:ascii="Times New Roman" w:hAnsi="Times New Roman" w:eastAsia="Calibri" w:cs="Times New Roman"/>
                    <w:i/>
                  </w:rPr>
                </w:pPr>
              </w:p>
            </w:tc>
          </w:tr>
          <w:tr w14:paraId="191126C6">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5E16F810">
                <w:pPr>
                  <w:spacing w:after="0"/>
                  <w:ind w:left="480"/>
                  <w:rPr>
                    <w:rFonts w:hint="default" w:ascii="Times New Roman" w:hAnsi="Times New Roman" w:eastAsia="Calibri" w:cs="Times New Roman"/>
                    <w:i/>
                  </w:rPr>
                </w:pPr>
                <w:r>
                  <w:rPr>
                    <w:rFonts w:hint="default" w:ascii="Times New Roman" w:hAnsi="Times New Roman" w:eastAsia="Arial" w:cs="Times New Roman"/>
                    <w:i/>
                  </w:rPr>
                  <w:t>o</w:t>
                </w:r>
              </w:p>
            </w:tc>
            <w:tc>
              <w:tcPr>
                <w:tcW w:w="4950" w:type="dxa"/>
                <w:tcBorders>
                  <w:right w:val="single" w:color="auto" w:sz="8" w:space="0"/>
                </w:tcBorders>
                <w:vAlign w:val="bottom"/>
              </w:tcPr>
              <w:p w14:paraId="445C35AD">
                <w:pPr>
                  <w:spacing w:after="0"/>
                  <w:ind w:left="180"/>
                  <w:rPr>
                    <w:rFonts w:hint="default" w:ascii="Times New Roman" w:hAnsi="Times New Roman" w:eastAsia="Calibri" w:cs="Times New Roman"/>
                    <w:i/>
                  </w:rPr>
                </w:pPr>
                <w:r>
                  <w:rPr>
                    <w:rFonts w:hint="default" w:ascii="Times New Roman" w:hAnsi="Times New Roman" w:eastAsia="Calibri" w:cs="Times New Roman"/>
                    <w:b/>
                    <w:bCs/>
                    <w:i/>
                    <w:iCs/>
                  </w:rPr>
                  <w:t>организовање и планирање матурске</w:t>
                </w:r>
              </w:p>
            </w:tc>
            <w:tc>
              <w:tcPr>
                <w:tcW w:w="2430" w:type="dxa"/>
                <w:tcBorders>
                  <w:right w:val="single" w:color="auto" w:sz="8" w:space="0"/>
                </w:tcBorders>
                <w:vAlign w:val="bottom"/>
              </w:tcPr>
              <w:p w14:paraId="78E17F72">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17E8AAB9">
                <w:pPr>
                  <w:spacing w:after="0"/>
                  <w:rPr>
                    <w:rFonts w:hint="default" w:ascii="Times New Roman" w:hAnsi="Times New Roman" w:eastAsia="Calibri" w:cs="Times New Roman"/>
                    <w:i/>
                  </w:rPr>
                </w:pPr>
              </w:p>
            </w:tc>
          </w:tr>
          <w:tr w14:paraId="6B484BB7">
            <w:tblPrEx>
              <w:tblCellMar>
                <w:top w:w="0" w:type="dxa"/>
                <w:left w:w="0" w:type="dxa"/>
                <w:bottom w:w="0" w:type="dxa"/>
                <w:right w:w="0" w:type="dxa"/>
              </w:tblCellMar>
            </w:tblPrEx>
            <w:trPr>
              <w:trHeight w:val="295" w:hRule="atLeast"/>
            </w:trPr>
            <w:tc>
              <w:tcPr>
                <w:tcW w:w="720" w:type="dxa"/>
                <w:tcBorders>
                  <w:left w:val="single" w:color="auto" w:sz="8" w:space="0"/>
                  <w:bottom w:val="single" w:color="auto" w:sz="8" w:space="0"/>
                </w:tcBorders>
                <w:vAlign w:val="bottom"/>
              </w:tcPr>
              <w:p w14:paraId="58F7168A">
                <w:pPr>
                  <w:spacing w:after="0"/>
                  <w:rPr>
                    <w:rFonts w:hint="default" w:ascii="Times New Roman" w:hAnsi="Times New Roman" w:eastAsia="Calibri" w:cs="Times New Roman"/>
                    <w:i/>
                  </w:rPr>
                </w:pPr>
              </w:p>
            </w:tc>
            <w:tc>
              <w:tcPr>
                <w:tcW w:w="4950" w:type="dxa"/>
                <w:tcBorders>
                  <w:bottom w:val="single" w:color="auto" w:sz="8" w:space="0"/>
                  <w:right w:val="single" w:color="auto" w:sz="8" w:space="0"/>
                </w:tcBorders>
                <w:vAlign w:val="bottom"/>
              </w:tcPr>
              <w:p w14:paraId="48E1EAE2">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свечаности (за осми разред)</w:t>
                </w:r>
              </w:p>
            </w:tc>
            <w:tc>
              <w:tcPr>
                <w:tcW w:w="2430" w:type="dxa"/>
                <w:tcBorders>
                  <w:bottom w:val="single" w:color="auto" w:sz="8" w:space="0"/>
                  <w:right w:val="single" w:color="auto" w:sz="8" w:space="0"/>
                </w:tcBorders>
                <w:vAlign w:val="bottom"/>
              </w:tcPr>
              <w:p w14:paraId="2B5349F3">
                <w:pPr>
                  <w:spacing w:after="0"/>
                  <w:rPr>
                    <w:rFonts w:hint="default" w:ascii="Times New Roman" w:hAnsi="Times New Roman" w:eastAsia="Calibri" w:cs="Times New Roman"/>
                    <w:i/>
                  </w:rPr>
                </w:pPr>
              </w:p>
            </w:tc>
            <w:tc>
              <w:tcPr>
                <w:tcW w:w="2520" w:type="dxa"/>
                <w:tcBorders>
                  <w:bottom w:val="single" w:color="auto" w:sz="8" w:space="0"/>
                  <w:right w:val="single" w:color="auto" w:sz="8" w:space="0"/>
                </w:tcBorders>
                <w:vAlign w:val="bottom"/>
              </w:tcPr>
              <w:p w14:paraId="6BC49B34">
                <w:pPr>
                  <w:spacing w:after="0"/>
                  <w:rPr>
                    <w:rFonts w:hint="default" w:ascii="Times New Roman" w:hAnsi="Times New Roman" w:eastAsia="Calibri" w:cs="Times New Roman"/>
                    <w:i/>
                  </w:rPr>
                </w:pPr>
              </w:p>
            </w:tc>
          </w:tr>
          <w:tr w14:paraId="359DE5BF">
            <w:tblPrEx>
              <w:tblCellMar>
                <w:top w:w="0" w:type="dxa"/>
                <w:left w:w="0" w:type="dxa"/>
                <w:bottom w:w="0" w:type="dxa"/>
                <w:right w:w="0" w:type="dxa"/>
              </w:tblCellMar>
            </w:tblPrEx>
            <w:trPr>
              <w:trHeight w:val="282" w:hRule="atLeast"/>
            </w:trPr>
            <w:tc>
              <w:tcPr>
                <w:tcW w:w="5670" w:type="dxa"/>
                <w:gridSpan w:val="2"/>
                <w:tcBorders>
                  <w:left w:val="single" w:color="auto" w:sz="8" w:space="0"/>
                  <w:bottom w:val="single" w:color="auto" w:sz="8" w:space="0"/>
                  <w:right w:val="single" w:color="auto" w:sz="8" w:space="0"/>
                </w:tcBorders>
                <w:vAlign w:val="bottom"/>
              </w:tcPr>
              <w:p w14:paraId="43A6617E">
                <w:pPr>
                  <w:spacing w:after="0" w:line="280" w:lineRule="exact"/>
                  <w:ind w:left="120"/>
                  <w:rPr>
                    <w:rFonts w:hint="default" w:ascii="Times New Roman" w:hAnsi="Times New Roman" w:eastAsia="Calibri" w:cs="Times New Roman"/>
                    <w:i/>
                  </w:rPr>
                </w:pPr>
                <w:r>
                  <w:rPr>
                    <w:rFonts w:hint="default" w:ascii="Times New Roman" w:hAnsi="Times New Roman" w:eastAsia="Calibri" w:cs="Times New Roman"/>
                    <w:b/>
                    <w:bCs/>
                    <w:i/>
                    <w:iCs/>
                  </w:rPr>
                  <w:t>5. САРАДЊА СА РОДИТЕЉИМА</w:t>
                </w:r>
              </w:p>
            </w:tc>
            <w:tc>
              <w:tcPr>
                <w:tcW w:w="2430" w:type="dxa"/>
                <w:tcBorders>
                  <w:bottom w:val="single" w:color="auto" w:sz="8" w:space="0"/>
                  <w:right w:val="single" w:color="auto" w:sz="8" w:space="0"/>
                </w:tcBorders>
                <w:vAlign w:val="bottom"/>
              </w:tcPr>
              <w:p w14:paraId="719ACF2A">
                <w:pPr>
                  <w:spacing w:after="0" w:line="280" w:lineRule="exact"/>
                  <w:ind w:left="80"/>
                  <w:rPr>
                    <w:rFonts w:hint="default" w:ascii="Times New Roman" w:hAnsi="Times New Roman" w:eastAsia="Calibri" w:cs="Times New Roman"/>
                    <w:i/>
                  </w:rPr>
                </w:pPr>
                <w:r>
                  <w:rPr>
                    <w:rFonts w:hint="default" w:ascii="Times New Roman" w:hAnsi="Times New Roman" w:eastAsia="Calibri" w:cs="Times New Roman"/>
                    <w:b/>
                    <w:bCs/>
                    <w:i/>
                    <w:iCs/>
                  </w:rPr>
                  <w:t>Време реализације</w:t>
                </w:r>
              </w:p>
            </w:tc>
            <w:tc>
              <w:tcPr>
                <w:tcW w:w="2520" w:type="dxa"/>
                <w:tcBorders>
                  <w:bottom w:val="single" w:color="auto" w:sz="8" w:space="0"/>
                  <w:right w:val="single" w:color="auto" w:sz="8" w:space="0"/>
                </w:tcBorders>
                <w:vAlign w:val="bottom"/>
              </w:tcPr>
              <w:p w14:paraId="37A90A1F">
                <w:pPr>
                  <w:spacing w:after="0" w:line="280" w:lineRule="exact"/>
                  <w:ind w:left="100"/>
                  <w:rPr>
                    <w:rFonts w:hint="default" w:ascii="Times New Roman" w:hAnsi="Times New Roman" w:eastAsia="Calibri" w:cs="Times New Roman"/>
                    <w:i/>
                  </w:rPr>
                </w:pPr>
                <w:r>
                  <w:rPr>
                    <w:rFonts w:hint="default" w:ascii="Times New Roman" w:hAnsi="Times New Roman" w:eastAsia="Calibri" w:cs="Times New Roman"/>
                    <w:b/>
                    <w:bCs/>
                    <w:i/>
                    <w:iCs/>
                  </w:rPr>
                  <w:t>Сарадници у послу</w:t>
                </w:r>
              </w:p>
            </w:tc>
          </w:tr>
          <w:tr w14:paraId="7193F116">
            <w:tblPrEx>
              <w:tblCellMar>
                <w:top w:w="0" w:type="dxa"/>
                <w:left w:w="0" w:type="dxa"/>
                <w:bottom w:w="0" w:type="dxa"/>
                <w:right w:w="0" w:type="dxa"/>
              </w:tblCellMar>
            </w:tblPrEx>
            <w:trPr>
              <w:trHeight w:val="281" w:hRule="atLeast"/>
            </w:trPr>
            <w:tc>
              <w:tcPr>
                <w:tcW w:w="720" w:type="dxa"/>
                <w:tcBorders>
                  <w:left w:val="single" w:color="auto" w:sz="8" w:space="0"/>
                </w:tcBorders>
                <w:vAlign w:val="bottom"/>
              </w:tcPr>
              <w:p w14:paraId="166DB7FE">
                <w:pPr>
                  <w:spacing w:after="0" w:line="271" w:lineRule="exact"/>
                  <w:ind w:left="480"/>
                  <w:rPr>
                    <w:rFonts w:hint="default" w:ascii="Times New Roman" w:hAnsi="Times New Roman" w:eastAsia="Calibri" w:cs="Times New Roman"/>
                    <w:i/>
                  </w:rPr>
                </w:pPr>
                <w:r>
                  <w:rPr>
                    <w:rFonts w:hint="default" w:ascii="Times New Roman" w:hAnsi="Times New Roman" w:eastAsia="Arial" w:cs="Times New Roman"/>
                    <w:i/>
                  </w:rPr>
                  <w:t>o</w:t>
                </w:r>
              </w:p>
            </w:tc>
            <w:tc>
              <w:tcPr>
                <w:tcW w:w="4950" w:type="dxa"/>
                <w:tcBorders>
                  <w:right w:val="single" w:color="auto" w:sz="8" w:space="0"/>
                </w:tcBorders>
                <w:vAlign w:val="bottom"/>
              </w:tcPr>
              <w:p w14:paraId="081E9C07">
                <w:pPr>
                  <w:spacing w:after="0" w:line="280" w:lineRule="exact"/>
                  <w:ind w:left="120"/>
                  <w:rPr>
                    <w:rFonts w:hint="default" w:ascii="Times New Roman" w:hAnsi="Times New Roman" w:eastAsia="Calibri" w:cs="Times New Roman"/>
                    <w:i/>
                  </w:rPr>
                </w:pPr>
                <w:r>
                  <w:rPr>
                    <w:rFonts w:hint="default" w:ascii="Times New Roman" w:hAnsi="Times New Roman" w:eastAsia="Calibri" w:cs="Times New Roman"/>
                    <w:b/>
                    <w:bCs/>
                    <w:i/>
                    <w:iCs/>
                  </w:rPr>
                  <w:t>планирање, припрема и организовање</w:t>
                </w:r>
              </w:p>
            </w:tc>
            <w:tc>
              <w:tcPr>
                <w:tcW w:w="2430" w:type="dxa"/>
                <w:tcBorders>
                  <w:right w:val="single" w:color="auto" w:sz="8" w:space="0"/>
                </w:tcBorders>
                <w:vAlign w:val="bottom"/>
              </w:tcPr>
              <w:p w14:paraId="38A0E339">
                <w:pPr>
                  <w:spacing w:after="0" w:line="280" w:lineRule="exact"/>
                  <w:ind w:left="80"/>
                  <w:rPr>
                    <w:rFonts w:hint="default" w:ascii="Times New Roman" w:hAnsi="Times New Roman" w:eastAsia="Calibri" w:cs="Times New Roman"/>
                    <w:i/>
                  </w:rPr>
                </w:pPr>
                <w:r>
                  <w:rPr>
                    <w:rFonts w:hint="default" w:ascii="Times New Roman" w:hAnsi="Times New Roman" w:eastAsia="Calibri" w:cs="Times New Roman"/>
                    <w:i/>
                    <w:iCs/>
                  </w:rPr>
                  <w:t>Класификациони</w:t>
                </w:r>
              </w:p>
            </w:tc>
            <w:tc>
              <w:tcPr>
                <w:tcW w:w="2520" w:type="dxa"/>
                <w:tcBorders>
                  <w:right w:val="single" w:color="auto" w:sz="8" w:space="0"/>
                </w:tcBorders>
                <w:vAlign w:val="bottom"/>
              </w:tcPr>
              <w:p w14:paraId="476278FB">
                <w:pPr>
                  <w:spacing w:after="0" w:line="280" w:lineRule="exact"/>
                  <w:ind w:left="100"/>
                  <w:rPr>
                    <w:rFonts w:hint="default" w:ascii="Times New Roman" w:hAnsi="Times New Roman" w:eastAsia="Calibri" w:cs="Times New Roman"/>
                    <w:i/>
                  </w:rPr>
                </w:pPr>
                <w:r>
                  <w:rPr>
                    <w:rFonts w:hint="default" w:ascii="Times New Roman" w:hAnsi="Times New Roman" w:eastAsia="Calibri" w:cs="Times New Roman"/>
                    <w:i/>
                    <w:iCs/>
                  </w:rPr>
                  <w:t>Директор, педагог.</w:t>
                </w:r>
              </w:p>
            </w:tc>
          </w:tr>
          <w:tr w14:paraId="1891F4C5">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10F3001D">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7814A7C6">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родитељских састанака И УЧЕШЋЕ У</w:t>
                </w:r>
              </w:p>
            </w:tc>
            <w:tc>
              <w:tcPr>
                <w:tcW w:w="2430" w:type="dxa"/>
                <w:tcBorders>
                  <w:right w:val="single" w:color="auto" w:sz="8" w:space="0"/>
                </w:tcBorders>
                <w:vAlign w:val="bottom"/>
              </w:tcPr>
              <w:p w14:paraId="2D42C715">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периоди и по</w:t>
                </w:r>
              </w:p>
            </w:tc>
            <w:tc>
              <w:tcPr>
                <w:tcW w:w="2520" w:type="dxa"/>
                <w:tcBorders>
                  <w:right w:val="single" w:color="auto" w:sz="8" w:space="0"/>
                </w:tcBorders>
                <w:vAlign w:val="bottom"/>
              </w:tcPr>
              <w:p w14:paraId="696C46A1">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Секретар школе,</w:t>
                </w:r>
              </w:p>
            </w:tc>
          </w:tr>
          <w:tr w14:paraId="58F8625C">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7DA1B2A2">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031EAB32">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ЗАЈЕДНИЧКИМ И ОПШТИМ РОДИТЕЉСКИМ</w:t>
                </w:r>
              </w:p>
            </w:tc>
            <w:tc>
              <w:tcPr>
                <w:tcW w:w="2430" w:type="dxa"/>
                <w:tcBorders>
                  <w:right w:val="single" w:color="auto" w:sz="8" w:space="0"/>
                </w:tcBorders>
                <w:vAlign w:val="bottom"/>
              </w:tcPr>
              <w:p w14:paraId="727B100C">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потреби</w:t>
                </w:r>
              </w:p>
            </w:tc>
            <w:tc>
              <w:tcPr>
                <w:tcW w:w="2520" w:type="dxa"/>
                <w:tcBorders>
                  <w:right w:val="single" w:color="auto" w:sz="8" w:space="0"/>
                </w:tcBorders>
                <w:vAlign w:val="bottom"/>
              </w:tcPr>
              <w:p w14:paraId="5118B61F">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одељењско веће</w:t>
                </w:r>
              </w:p>
            </w:tc>
          </w:tr>
          <w:tr w14:paraId="43422090">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251CAAF5">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2695B46F">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САСТАНЦИМА У ШКОЛИ</w:t>
                </w:r>
              </w:p>
            </w:tc>
            <w:tc>
              <w:tcPr>
                <w:tcW w:w="2430" w:type="dxa"/>
                <w:tcBorders>
                  <w:right w:val="single" w:color="auto" w:sz="8" w:space="0"/>
                </w:tcBorders>
                <w:vAlign w:val="bottom"/>
              </w:tcPr>
              <w:p w14:paraId="1D9A0D44">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07CA7D76">
                <w:pPr>
                  <w:spacing w:after="0"/>
                  <w:rPr>
                    <w:rFonts w:hint="default" w:ascii="Times New Roman" w:hAnsi="Times New Roman" w:eastAsia="Calibri" w:cs="Times New Roman"/>
                    <w:i/>
                  </w:rPr>
                </w:pPr>
              </w:p>
            </w:tc>
          </w:tr>
          <w:tr w14:paraId="4382C756">
            <w:tblPrEx>
              <w:tblCellMar>
                <w:top w:w="0" w:type="dxa"/>
                <w:left w:w="0" w:type="dxa"/>
                <w:bottom w:w="0" w:type="dxa"/>
                <w:right w:w="0" w:type="dxa"/>
              </w:tblCellMar>
            </w:tblPrEx>
            <w:trPr>
              <w:trHeight w:val="295" w:hRule="atLeast"/>
            </w:trPr>
            <w:tc>
              <w:tcPr>
                <w:tcW w:w="5670" w:type="dxa"/>
                <w:gridSpan w:val="2"/>
                <w:tcBorders>
                  <w:left w:val="single" w:color="auto" w:sz="8" w:space="0"/>
                  <w:right w:val="single" w:color="auto" w:sz="8" w:space="0"/>
                </w:tcBorders>
                <w:vAlign w:val="bottom"/>
              </w:tcPr>
              <w:p w14:paraId="4880756A">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планирати стални термин за индивидулане</w:t>
                </w:r>
              </w:p>
            </w:tc>
            <w:tc>
              <w:tcPr>
                <w:tcW w:w="2430" w:type="dxa"/>
                <w:tcBorders>
                  <w:right w:val="single" w:color="auto" w:sz="8" w:space="0"/>
                </w:tcBorders>
                <w:vAlign w:val="bottom"/>
              </w:tcPr>
              <w:p w14:paraId="5E4CF275">
                <w:pPr>
                  <w:spacing w:after="0"/>
                  <w:ind w:left="80"/>
                  <w:rPr>
                    <w:rFonts w:hint="default" w:ascii="Times New Roman" w:hAnsi="Times New Roman" w:eastAsia="Calibri" w:cs="Times New Roman"/>
                    <w:i/>
                  </w:rPr>
                </w:pPr>
                <w:r>
                  <w:rPr>
                    <w:rFonts w:hint="default" w:ascii="Times New Roman" w:hAnsi="Times New Roman" w:eastAsia="Calibri" w:cs="Times New Roman"/>
                    <w:i/>
                    <w:iCs/>
                  </w:rPr>
                  <w:t>Почетак</w:t>
                </w:r>
              </w:p>
            </w:tc>
            <w:tc>
              <w:tcPr>
                <w:tcW w:w="2520" w:type="dxa"/>
                <w:tcBorders>
                  <w:right w:val="single" w:color="auto" w:sz="8" w:space="0"/>
                </w:tcBorders>
                <w:vAlign w:val="bottom"/>
              </w:tcPr>
              <w:p w14:paraId="652C1086">
                <w:pPr>
                  <w:spacing w:after="0"/>
                  <w:rPr>
                    <w:rFonts w:hint="default" w:ascii="Times New Roman" w:hAnsi="Times New Roman" w:eastAsia="Calibri" w:cs="Times New Roman"/>
                    <w:i/>
                  </w:rPr>
                </w:pPr>
              </w:p>
            </w:tc>
          </w:tr>
          <w:tr w14:paraId="4BB9F831">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2DA067A1">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63EF3F26">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разговоре и консултације са родитељима (дан</w:t>
                </w:r>
              </w:p>
            </w:tc>
            <w:tc>
              <w:tcPr>
                <w:tcW w:w="2430" w:type="dxa"/>
                <w:tcBorders>
                  <w:right w:val="single" w:color="auto" w:sz="8" w:space="0"/>
                </w:tcBorders>
                <w:vAlign w:val="bottom"/>
              </w:tcPr>
              <w:p w14:paraId="3673F4CF">
                <w:pPr>
                  <w:spacing w:after="0"/>
                  <w:ind w:left="80"/>
                  <w:rPr>
                    <w:rFonts w:hint="default" w:ascii="Times New Roman" w:hAnsi="Times New Roman" w:eastAsia="Calibri" w:cs="Times New Roman"/>
                    <w:i/>
                  </w:rPr>
                </w:pPr>
                <w:r>
                  <w:rPr>
                    <w:rFonts w:hint="default" w:ascii="Times New Roman" w:hAnsi="Times New Roman" w:eastAsia="Calibri" w:cs="Times New Roman"/>
                    <w:i/>
                    <w:iCs/>
                  </w:rPr>
                  <w:t>септембра</w:t>
                </w:r>
              </w:p>
            </w:tc>
            <w:tc>
              <w:tcPr>
                <w:tcW w:w="2520" w:type="dxa"/>
                <w:tcBorders>
                  <w:right w:val="single" w:color="auto" w:sz="8" w:space="0"/>
                </w:tcBorders>
                <w:vAlign w:val="bottom"/>
              </w:tcPr>
              <w:p w14:paraId="3F810DC3">
                <w:pPr>
                  <w:spacing w:after="0"/>
                  <w:rPr>
                    <w:rFonts w:hint="default" w:ascii="Times New Roman" w:hAnsi="Times New Roman" w:eastAsia="Calibri" w:cs="Times New Roman"/>
                    <w:i/>
                  </w:rPr>
                </w:pPr>
              </w:p>
            </w:tc>
          </w:tr>
          <w:tr w14:paraId="51FC7289">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3E5A5115">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79F96ABF">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отворених врата)у вези праћења</w:t>
                </w:r>
              </w:p>
            </w:tc>
            <w:tc>
              <w:tcPr>
                <w:tcW w:w="2430" w:type="dxa"/>
                <w:tcBorders>
                  <w:right w:val="single" w:color="auto" w:sz="8" w:space="0"/>
                </w:tcBorders>
                <w:vAlign w:val="bottom"/>
              </w:tcPr>
              <w:p w14:paraId="6BB93E37">
                <w:pPr>
                  <w:spacing w:after="0"/>
                  <w:ind w:left="8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520" w:type="dxa"/>
                <w:tcBorders>
                  <w:right w:val="single" w:color="auto" w:sz="8" w:space="0"/>
                </w:tcBorders>
                <w:vAlign w:val="bottom"/>
              </w:tcPr>
              <w:p w14:paraId="28A501AE">
                <w:pPr>
                  <w:spacing w:after="0"/>
                  <w:rPr>
                    <w:rFonts w:hint="default" w:ascii="Times New Roman" w:hAnsi="Times New Roman" w:eastAsia="Calibri" w:cs="Times New Roman"/>
                    <w:i/>
                  </w:rPr>
                </w:pPr>
              </w:p>
            </w:tc>
          </w:tr>
          <w:tr w14:paraId="29021B3F">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4842E200">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7D1811F1">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напредовања ученика и укључивања ученика у</w:t>
                </w:r>
              </w:p>
            </w:tc>
            <w:tc>
              <w:tcPr>
                <w:tcW w:w="2430" w:type="dxa"/>
                <w:tcBorders>
                  <w:right w:val="single" w:color="auto" w:sz="8" w:space="0"/>
                </w:tcBorders>
                <w:vAlign w:val="bottom"/>
              </w:tcPr>
              <w:p w14:paraId="31C82C5D">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406BAFA4">
                <w:pPr>
                  <w:spacing w:after="0"/>
                  <w:rPr>
                    <w:rFonts w:hint="default" w:ascii="Times New Roman" w:hAnsi="Times New Roman" w:eastAsia="Calibri" w:cs="Times New Roman"/>
                    <w:i/>
                  </w:rPr>
                </w:pPr>
              </w:p>
            </w:tc>
          </w:tr>
          <w:tr w14:paraId="1FB19458">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693EE25B">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5BCEC7E8">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допунску наставу</w:t>
                </w:r>
              </w:p>
            </w:tc>
            <w:tc>
              <w:tcPr>
                <w:tcW w:w="2430" w:type="dxa"/>
                <w:tcBorders>
                  <w:right w:val="single" w:color="auto" w:sz="8" w:space="0"/>
                </w:tcBorders>
                <w:vAlign w:val="bottom"/>
              </w:tcPr>
              <w:p w14:paraId="0843E6F8">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111F7825">
                <w:pPr>
                  <w:spacing w:after="0"/>
                  <w:rPr>
                    <w:rFonts w:hint="default" w:ascii="Times New Roman" w:hAnsi="Times New Roman" w:eastAsia="Calibri" w:cs="Times New Roman"/>
                    <w:i/>
                  </w:rPr>
                </w:pPr>
              </w:p>
            </w:tc>
          </w:tr>
          <w:tr w14:paraId="448437ED">
            <w:tblPrEx>
              <w:tblCellMar>
                <w:top w:w="0" w:type="dxa"/>
                <w:left w:w="0" w:type="dxa"/>
                <w:bottom w:w="0" w:type="dxa"/>
                <w:right w:w="0" w:type="dxa"/>
              </w:tblCellMar>
            </w:tblPrEx>
            <w:trPr>
              <w:trHeight w:val="293" w:hRule="atLeast"/>
            </w:trPr>
            <w:tc>
              <w:tcPr>
                <w:tcW w:w="5670" w:type="dxa"/>
                <w:gridSpan w:val="2"/>
                <w:tcBorders>
                  <w:left w:val="single" w:color="auto" w:sz="8" w:space="0"/>
                  <w:right w:val="single" w:color="auto" w:sz="8" w:space="0"/>
                </w:tcBorders>
                <w:vAlign w:val="bottom"/>
              </w:tcPr>
              <w:p w14:paraId="00E76FA9">
                <w:pPr>
                  <w:spacing w:after="0"/>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телефонски разговор или слање писмених</w:t>
                </w:r>
              </w:p>
            </w:tc>
            <w:tc>
              <w:tcPr>
                <w:tcW w:w="2430" w:type="dxa"/>
                <w:tcBorders>
                  <w:right w:val="single" w:color="auto" w:sz="8" w:space="0"/>
                </w:tcBorders>
                <w:vAlign w:val="bottom"/>
              </w:tcPr>
              <w:p w14:paraId="1E4E0E4E">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6EF73971">
                <w:pPr>
                  <w:spacing w:after="0"/>
                  <w:rPr>
                    <w:rFonts w:hint="default" w:ascii="Times New Roman" w:hAnsi="Times New Roman" w:eastAsia="Calibri" w:cs="Times New Roman"/>
                    <w:i/>
                  </w:rPr>
                </w:pPr>
              </w:p>
            </w:tc>
          </w:tr>
          <w:tr w14:paraId="3A426240">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55E83176">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75F974A3">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обавештењар одитељима (по потреби)</w:t>
                </w:r>
              </w:p>
            </w:tc>
            <w:tc>
              <w:tcPr>
                <w:tcW w:w="2430" w:type="dxa"/>
                <w:tcBorders>
                  <w:right w:val="single" w:color="auto" w:sz="8" w:space="0"/>
                </w:tcBorders>
                <w:vAlign w:val="bottom"/>
              </w:tcPr>
              <w:p w14:paraId="12B157B7">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02FD4266">
                <w:pPr>
                  <w:spacing w:after="0"/>
                  <w:rPr>
                    <w:rFonts w:hint="default" w:ascii="Times New Roman" w:hAnsi="Times New Roman" w:eastAsia="Calibri" w:cs="Times New Roman"/>
                    <w:i/>
                  </w:rPr>
                </w:pPr>
              </w:p>
            </w:tc>
          </w:tr>
          <w:tr w14:paraId="48B46EAA">
            <w:tblPrEx>
              <w:tblCellMar>
                <w:top w:w="0" w:type="dxa"/>
                <w:left w:w="0" w:type="dxa"/>
                <w:bottom w:w="0" w:type="dxa"/>
                <w:right w:w="0" w:type="dxa"/>
              </w:tblCellMar>
            </w:tblPrEx>
            <w:trPr>
              <w:trHeight w:val="591" w:hRule="atLeast"/>
            </w:trPr>
            <w:tc>
              <w:tcPr>
                <w:tcW w:w="5670" w:type="dxa"/>
                <w:gridSpan w:val="2"/>
                <w:tcBorders>
                  <w:left w:val="single" w:color="auto" w:sz="8" w:space="0"/>
                  <w:bottom w:val="single" w:color="auto" w:sz="8" w:space="0"/>
                  <w:right w:val="single" w:color="auto" w:sz="8" w:space="0"/>
                </w:tcBorders>
                <w:vAlign w:val="bottom"/>
              </w:tcPr>
              <w:p w14:paraId="14F967FD">
                <w:pPr>
                  <w:spacing w:after="0"/>
                  <w:rPr>
                    <w:rFonts w:hint="default" w:ascii="Times New Roman" w:hAnsi="Times New Roman" w:eastAsia="Calibri" w:cs="Times New Roman"/>
                    <w:i/>
                  </w:rPr>
                </w:pPr>
              </w:p>
            </w:tc>
            <w:tc>
              <w:tcPr>
                <w:tcW w:w="2430" w:type="dxa"/>
                <w:tcBorders>
                  <w:bottom w:val="single" w:color="auto" w:sz="8" w:space="0"/>
                  <w:right w:val="single" w:color="auto" w:sz="8" w:space="0"/>
                </w:tcBorders>
                <w:vAlign w:val="bottom"/>
              </w:tcPr>
              <w:p w14:paraId="08B4AFA1">
                <w:pPr>
                  <w:spacing w:after="0"/>
                  <w:rPr>
                    <w:rFonts w:hint="default" w:ascii="Times New Roman" w:hAnsi="Times New Roman" w:eastAsia="Calibri" w:cs="Times New Roman"/>
                    <w:i/>
                  </w:rPr>
                </w:pPr>
              </w:p>
            </w:tc>
            <w:tc>
              <w:tcPr>
                <w:tcW w:w="2520" w:type="dxa"/>
                <w:tcBorders>
                  <w:bottom w:val="single" w:color="auto" w:sz="8" w:space="0"/>
                  <w:right w:val="single" w:color="auto" w:sz="8" w:space="0"/>
                </w:tcBorders>
                <w:vAlign w:val="bottom"/>
              </w:tcPr>
              <w:p w14:paraId="3EC99A94">
                <w:pPr>
                  <w:spacing w:after="0"/>
                  <w:rPr>
                    <w:rFonts w:hint="default" w:ascii="Times New Roman" w:hAnsi="Times New Roman" w:eastAsia="Calibri" w:cs="Times New Roman"/>
                    <w:i/>
                  </w:rPr>
                </w:pPr>
              </w:p>
            </w:tc>
          </w:tr>
          <w:tr w14:paraId="644B4F95">
            <w:tblPrEx>
              <w:tblCellMar>
                <w:top w:w="0" w:type="dxa"/>
                <w:left w:w="0" w:type="dxa"/>
                <w:bottom w:w="0" w:type="dxa"/>
                <w:right w:w="0" w:type="dxa"/>
              </w:tblCellMar>
            </w:tblPrEx>
            <w:trPr>
              <w:trHeight w:val="280" w:hRule="atLeast"/>
            </w:trPr>
            <w:tc>
              <w:tcPr>
                <w:tcW w:w="5670" w:type="dxa"/>
                <w:gridSpan w:val="2"/>
                <w:tcBorders>
                  <w:left w:val="single" w:color="auto" w:sz="8" w:space="0"/>
                  <w:bottom w:val="single" w:color="auto" w:sz="8" w:space="0"/>
                  <w:right w:val="single" w:color="auto" w:sz="8" w:space="0"/>
                </w:tcBorders>
                <w:vAlign w:val="bottom"/>
              </w:tcPr>
              <w:p w14:paraId="3A5C2853">
                <w:pPr>
                  <w:spacing w:after="0" w:line="278" w:lineRule="exact"/>
                  <w:ind w:left="120"/>
                  <w:rPr>
                    <w:rFonts w:hint="default" w:ascii="Times New Roman" w:hAnsi="Times New Roman" w:eastAsia="Calibri" w:cs="Times New Roman"/>
                    <w:i/>
                  </w:rPr>
                </w:pPr>
                <w:r>
                  <w:rPr>
                    <w:rFonts w:hint="default" w:ascii="Times New Roman" w:hAnsi="Times New Roman" w:eastAsia="Calibri" w:cs="Times New Roman"/>
                    <w:b/>
                    <w:bCs/>
                    <w:i/>
                    <w:iCs/>
                  </w:rPr>
                  <w:t>6. ВОЂЕЊЕ ПЕДАГОШКЕ ДОКУМЕНТАЦИЈЕ</w:t>
                </w:r>
              </w:p>
            </w:tc>
            <w:tc>
              <w:tcPr>
                <w:tcW w:w="2430" w:type="dxa"/>
                <w:tcBorders>
                  <w:bottom w:val="single" w:color="auto" w:sz="8" w:space="0"/>
                  <w:right w:val="single" w:color="auto" w:sz="8" w:space="0"/>
                </w:tcBorders>
                <w:vAlign w:val="bottom"/>
              </w:tcPr>
              <w:p w14:paraId="6CF5219D">
                <w:pPr>
                  <w:spacing w:after="0" w:line="278" w:lineRule="exact"/>
                  <w:ind w:left="80"/>
                  <w:rPr>
                    <w:rFonts w:hint="default" w:ascii="Times New Roman" w:hAnsi="Times New Roman" w:eastAsia="Calibri" w:cs="Times New Roman"/>
                    <w:i/>
                  </w:rPr>
                </w:pPr>
                <w:r>
                  <w:rPr>
                    <w:rFonts w:hint="default" w:ascii="Times New Roman" w:hAnsi="Times New Roman" w:eastAsia="Calibri" w:cs="Times New Roman"/>
                    <w:b/>
                    <w:bCs/>
                    <w:i/>
                    <w:iCs/>
                  </w:rPr>
                  <w:t>Време реалзације</w:t>
                </w:r>
              </w:p>
            </w:tc>
            <w:tc>
              <w:tcPr>
                <w:tcW w:w="2520" w:type="dxa"/>
                <w:tcBorders>
                  <w:bottom w:val="single" w:color="auto" w:sz="8" w:space="0"/>
                  <w:right w:val="single" w:color="auto" w:sz="8" w:space="0"/>
                </w:tcBorders>
                <w:vAlign w:val="bottom"/>
              </w:tcPr>
              <w:p w14:paraId="22046F6D">
                <w:pPr>
                  <w:spacing w:after="0" w:line="278" w:lineRule="exact"/>
                  <w:ind w:left="100"/>
                  <w:rPr>
                    <w:rFonts w:hint="default" w:ascii="Times New Roman" w:hAnsi="Times New Roman" w:eastAsia="Calibri" w:cs="Times New Roman"/>
                    <w:i/>
                  </w:rPr>
                </w:pPr>
                <w:r>
                  <w:rPr>
                    <w:rFonts w:hint="default" w:ascii="Times New Roman" w:hAnsi="Times New Roman" w:eastAsia="Calibri" w:cs="Times New Roman"/>
                    <w:b/>
                    <w:bCs/>
                    <w:i/>
                    <w:iCs/>
                  </w:rPr>
                  <w:t>Сарадници у послу</w:t>
                </w:r>
              </w:p>
            </w:tc>
          </w:tr>
          <w:tr w14:paraId="53740FE7">
            <w:tblPrEx>
              <w:tblCellMar>
                <w:top w:w="0" w:type="dxa"/>
                <w:left w:w="0" w:type="dxa"/>
                <w:bottom w:w="0" w:type="dxa"/>
                <w:right w:w="0" w:type="dxa"/>
              </w:tblCellMar>
            </w:tblPrEx>
            <w:trPr>
              <w:trHeight w:val="282" w:hRule="atLeast"/>
            </w:trPr>
            <w:tc>
              <w:tcPr>
                <w:tcW w:w="5670" w:type="dxa"/>
                <w:gridSpan w:val="2"/>
                <w:tcBorders>
                  <w:left w:val="single" w:color="auto" w:sz="8" w:space="0"/>
                  <w:right w:val="single" w:color="auto" w:sz="8" w:space="0"/>
                </w:tcBorders>
                <w:vAlign w:val="bottom"/>
              </w:tcPr>
              <w:p w14:paraId="3EA564AE">
                <w:pPr>
                  <w:spacing w:after="0" w:line="282" w:lineRule="exact"/>
                  <w:ind w:left="480"/>
                  <w:rPr>
                    <w:rFonts w:hint="default" w:ascii="Times New Roman" w:hAnsi="Times New Roman" w:eastAsia="Calibri" w:cs="Times New Roman"/>
                    <w:i/>
                  </w:rPr>
                </w:pPr>
                <w:r>
                  <w:rPr>
                    <w:rFonts w:hint="default" w:ascii="Times New Roman" w:hAnsi="Times New Roman" w:eastAsia="Arial" w:cs="Times New Roman"/>
                    <w:i/>
                  </w:rPr>
                  <w:t xml:space="preserve">o  </w:t>
                </w:r>
                <w:r>
                  <w:rPr>
                    <w:rFonts w:hint="default" w:ascii="Times New Roman" w:hAnsi="Times New Roman" w:eastAsia="Calibri" w:cs="Times New Roman"/>
                    <w:b/>
                    <w:bCs/>
                    <w:i/>
                    <w:iCs/>
                  </w:rPr>
                  <w:t>ажурно вођење дневника рада,досијеа</w:t>
                </w:r>
              </w:p>
            </w:tc>
            <w:tc>
              <w:tcPr>
                <w:tcW w:w="2430" w:type="dxa"/>
                <w:tcBorders>
                  <w:right w:val="single" w:color="auto" w:sz="8" w:space="0"/>
                </w:tcBorders>
                <w:vAlign w:val="bottom"/>
              </w:tcPr>
              <w:p w14:paraId="49A812EF">
                <w:pPr>
                  <w:spacing w:after="0" w:line="282" w:lineRule="exact"/>
                  <w:ind w:left="80"/>
                  <w:rPr>
                    <w:rFonts w:hint="default" w:ascii="Times New Roman" w:hAnsi="Times New Roman" w:eastAsia="Calibri" w:cs="Times New Roman"/>
                    <w:i/>
                  </w:rPr>
                </w:pPr>
                <w:r>
                  <w:rPr>
                    <w:rFonts w:hint="default" w:ascii="Times New Roman" w:hAnsi="Times New Roman" w:eastAsia="Calibri" w:cs="Times New Roman"/>
                    <w:i/>
                    <w:iCs/>
                  </w:rPr>
                  <w:t>Током године</w:t>
                </w:r>
              </w:p>
            </w:tc>
            <w:tc>
              <w:tcPr>
                <w:tcW w:w="2520" w:type="dxa"/>
                <w:tcBorders>
                  <w:right w:val="single" w:color="auto" w:sz="8" w:space="0"/>
                </w:tcBorders>
                <w:vAlign w:val="bottom"/>
              </w:tcPr>
              <w:p w14:paraId="725EB306">
                <w:pPr>
                  <w:spacing w:after="0" w:line="282" w:lineRule="exact"/>
                  <w:ind w:left="100"/>
                  <w:rPr>
                    <w:rFonts w:hint="default" w:ascii="Times New Roman" w:hAnsi="Times New Roman" w:eastAsia="Calibri" w:cs="Times New Roman"/>
                    <w:i/>
                  </w:rPr>
                </w:pPr>
                <w:r>
                  <w:rPr>
                    <w:rFonts w:hint="default" w:ascii="Times New Roman" w:hAnsi="Times New Roman" w:eastAsia="Calibri" w:cs="Times New Roman"/>
                    <w:i/>
                    <w:iCs/>
                  </w:rPr>
                  <w:t>Директор,</w:t>
                </w:r>
              </w:p>
            </w:tc>
          </w:tr>
          <w:tr w14:paraId="70274416">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72CBD0DE">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491A7DAC">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ученика, матичне књиге, ђачке књижице,</w:t>
                </w:r>
              </w:p>
            </w:tc>
            <w:tc>
              <w:tcPr>
                <w:tcW w:w="2430" w:type="dxa"/>
                <w:tcBorders>
                  <w:right w:val="single" w:color="auto" w:sz="8" w:space="0"/>
                </w:tcBorders>
                <w:vAlign w:val="bottom"/>
              </w:tcPr>
              <w:p w14:paraId="37305BD6">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0E5652C3">
                <w:pPr>
                  <w:spacing w:after="0"/>
                  <w:ind w:left="100"/>
                  <w:rPr>
                    <w:rFonts w:hint="default" w:ascii="Times New Roman" w:hAnsi="Times New Roman" w:eastAsia="Calibri" w:cs="Times New Roman"/>
                    <w:i/>
                  </w:rPr>
                </w:pPr>
                <w:r>
                  <w:rPr>
                    <w:rFonts w:hint="default" w:ascii="Times New Roman" w:hAnsi="Times New Roman" w:eastAsia="Calibri" w:cs="Times New Roman"/>
                    <w:i/>
                    <w:iCs/>
                  </w:rPr>
                  <w:t>секретар школе</w:t>
                </w:r>
              </w:p>
            </w:tc>
          </w:tr>
          <w:tr w14:paraId="1F2DB30B">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6ECCC569">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6ABC840A">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записника се седница, испита, родитељских</w:t>
                </w:r>
              </w:p>
            </w:tc>
            <w:tc>
              <w:tcPr>
                <w:tcW w:w="2430" w:type="dxa"/>
                <w:tcBorders>
                  <w:right w:val="single" w:color="auto" w:sz="8" w:space="0"/>
                </w:tcBorders>
                <w:vAlign w:val="bottom"/>
              </w:tcPr>
              <w:p w14:paraId="19E8C2C7">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5EA79FF9">
                <w:pPr>
                  <w:spacing w:after="0"/>
                  <w:rPr>
                    <w:rFonts w:hint="default" w:ascii="Times New Roman" w:hAnsi="Times New Roman" w:eastAsia="Calibri" w:cs="Times New Roman"/>
                    <w:i/>
                  </w:rPr>
                </w:pPr>
              </w:p>
            </w:tc>
          </w:tr>
          <w:tr w14:paraId="71AD9D53">
            <w:tblPrEx>
              <w:tblCellMar>
                <w:top w:w="0" w:type="dxa"/>
                <w:left w:w="0" w:type="dxa"/>
                <w:bottom w:w="0" w:type="dxa"/>
                <w:right w:w="0" w:type="dxa"/>
              </w:tblCellMar>
            </w:tblPrEx>
            <w:trPr>
              <w:trHeight w:val="293" w:hRule="atLeast"/>
            </w:trPr>
            <w:tc>
              <w:tcPr>
                <w:tcW w:w="720" w:type="dxa"/>
                <w:tcBorders>
                  <w:left w:val="single" w:color="auto" w:sz="8" w:space="0"/>
                </w:tcBorders>
                <w:vAlign w:val="bottom"/>
              </w:tcPr>
              <w:p w14:paraId="2F7D23CE">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44F687CF">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састанака, исписивање сведочанстава,</w:t>
                </w:r>
              </w:p>
            </w:tc>
            <w:tc>
              <w:tcPr>
                <w:tcW w:w="2430" w:type="dxa"/>
                <w:tcBorders>
                  <w:right w:val="single" w:color="auto" w:sz="8" w:space="0"/>
                </w:tcBorders>
                <w:vAlign w:val="bottom"/>
              </w:tcPr>
              <w:p w14:paraId="62DFF582">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7E5B4176">
                <w:pPr>
                  <w:spacing w:after="0"/>
                  <w:rPr>
                    <w:rFonts w:hint="default" w:ascii="Times New Roman" w:hAnsi="Times New Roman" w:eastAsia="Calibri" w:cs="Times New Roman"/>
                    <w:i/>
                  </w:rPr>
                </w:pPr>
              </w:p>
            </w:tc>
          </w:tr>
          <w:tr w14:paraId="6E3696B6">
            <w:trPr>
              <w:trHeight w:val="293" w:hRule="atLeast"/>
            </w:trPr>
            <w:tc>
              <w:tcPr>
                <w:tcW w:w="720" w:type="dxa"/>
                <w:tcBorders>
                  <w:left w:val="single" w:color="auto" w:sz="8" w:space="0"/>
                </w:tcBorders>
                <w:vAlign w:val="bottom"/>
              </w:tcPr>
              <w:p w14:paraId="1CC34EDC">
                <w:pPr>
                  <w:spacing w:after="0"/>
                  <w:rPr>
                    <w:rFonts w:hint="default" w:ascii="Times New Roman" w:hAnsi="Times New Roman" w:eastAsia="Calibri" w:cs="Times New Roman"/>
                    <w:i/>
                  </w:rPr>
                </w:pPr>
              </w:p>
            </w:tc>
            <w:tc>
              <w:tcPr>
                <w:tcW w:w="4950" w:type="dxa"/>
                <w:tcBorders>
                  <w:right w:val="single" w:color="auto" w:sz="8" w:space="0"/>
                </w:tcBorders>
                <w:vAlign w:val="bottom"/>
              </w:tcPr>
              <w:p w14:paraId="677162AE">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диплома, белешке са индивидуалних разговора</w:t>
                </w:r>
              </w:p>
            </w:tc>
            <w:tc>
              <w:tcPr>
                <w:tcW w:w="2430" w:type="dxa"/>
                <w:tcBorders>
                  <w:right w:val="single" w:color="auto" w:sz="8" w:space="0"/>
                </w:tcBorders>
                <w:vAlign w:val="bottom"/>
              </w:tcPr>
              <w:p w14:paraId="5003D38C">
                <w:pPr>
                  <w:spacing w:after="0"/>
                  <w:rPr>
                    <w:rFonts w:hint="default" w:ascii="Times New Roman" w:hAnsi="Times New Roman" w:eastAsia="Calibri" w:cs="Times New Roman"/>
                    <w:i/>
                  </w:rPr>
                </w:pPr>
              </w:p>
            </w:tc>
            <w:tc>
              <w:tcPr>
                <w:tcW w:w="2520" w:type="dxa"/>
                <w:tcBorders>
                  <w:right w:val="single" w:color="auto" w:sz="8" w:space="0"/>
                </w:tcBorders>
                <w:vAlign w:val="bottom"/>
              </w:tcPr>
              <w:p w14:paraId="409822A0">
                <w:pPr>
                  <w:spacing w:after="0"/>
                  <w:rPr>
                    <w:rFonts w:hint="default" w:ascii="Times New Roman" w:hAnsi="Times New Roman" w:eastAsia="Calibri" w:cs="Times New Roman"/>
                    <w:i/>
                  </w:rPr>
                </w:pPr>
              </w:p>
            </w:tc>
          </w:tr>
          <w:tr w14:paraId="7A81F7B3">
            <w:tblPrEx>
              <w:tblCellMar>
                <w:top w:w="0" w:type="dxa"/>
                <w:left w:w="0" w:type="dxa"/>
                <w:bottom w:w="0" w:type="dxa"/>
                <w:right w:w="0" w:type="dxa"/>
              </w:tblCellMar>
            </w:tblPrEx>
            <w:trPr>
              <w:trHeight w:val="295" w:hRule="atLeast"/>
            </w:trPr>
            <w:tc>
              <w:tcPr>
                <w:tcW w:w="720" w:type="dxa"/>
                <w:tcBorders>
                  <w:left w:val="single" w:color="auto" w:sz="8" w:space="0"/>
                  <w:bottom w:val="single" w:color="auto" w:sz="8" w:space="0"/>
                </w:tcBorders>
                <w:vAlign w:val="bottom"/>
              </w:tcPr>
              <w:p w14:paraId="653EE66F">
                <w:pPr>
                  <w:spacing w:after="0"/>
                  <w:rPr>
                    <w:rFonts w:hint="default" w:ascii="Times New Roman" w:hAnsi="Times New Roman" w:eastAsia="Calibri" w:cs="Times New Roman"/>
                    <w:i/>
                  </w:rPr>
                </w:pPr>
              </w:p>
            </w:tc>
            <w:tc>
              <w:tcPr>
                <w:tcW w:w="4950" w:type="dxa"/>
                <w:tcBorders>
                  <w:bottom w:val="single" w:color="auto" w:sz="8" w:space="0"/>
                  <w:right w:val="single" w:color="auto" w:sz="8" w:space="0"/>
                </w:tcBorders>
                <w:vAlign w:val="bottom"/>
              </w:tcPr>
              <w:p w14:paraId="6482E744">
                <w:pPr>
                  <w:spacing w:after="0"/>
                  <w:ind w:left="120"/>
                  <w:rPr>
                    <w:rFonts w:hint="default" w:ascii="Times New Roman" w:hAnsi="Times New Roman" w:eastAsia="Calibri" w:cs="Times New Roman"/>
                    <w:i/>
                  </w:rPr>
                </w:pPr>
                <w:r>
                  <w:rPr>
                    <w:rFonts w:hint="default" w:ascii="Times New Roman" w:hAnsi="Times New Roman" w:eastAsia="Calibri" w:cs="Times New Roman"/>
                    <w:b/>
                    <w:bCs/>
                    <w:i/>
                    <w:iCs/>
                  </w:rPr>
                  <w:t>са родитељима и ученицима</w:t>
                </w:r>
              </w:p>
            </w:tc>
            <w:tc>
              <w:tcPr>
                <w:tcW w:w="2430" w:type="dxa"/>
                <w:tcBorders>
                  <w:bottom w:val="single" w:color="auto" w:sz="8" w:space="0"/>
                  <w:right w:val="single" w:color="auto" w:sz="8" w:space="0"/>
                </w:tcBorders>
                <w:vAlign w:val="bottom"/>
              </w:tcPr>
              <w:p w14:paraId="1E04ECA8">
                <w:pPr>
                  <w:spacing w:after="0"/>
                  <w:rPr>
                    <w:rFonts w:hint="default" w:ascii="Times New Roman" w:hAnsi="Times New Roman" w:eastAsia="Calibri" w:cs="Times New Roman"/>
                    <w:i/>
                  </w:rPr>
                </w:pPr>
              </w:p>
            </w:tc>
            <w:tc>
              <w:tcPr>
                <w:tcW w:w="2520" w:type="dxa"/>
                <w:tcBorders>
                  <w:bottom w:val="single" w:color="auto" w:sz="8" w:space="0"/>
                  <w:right w:val="single" w:color="auto" w:sz="8" w:space="0"/>
                </w:tcBorders>
                <w:vAlign w:val="bottom"/>
              </w:tcPr>
              <w:p w14:paraId="2119023B">
                <w:pPr>
                  <w:spacing w:after="0"/>
                  <w:rPr>
                    <w:rFonts w:hint="default" w:ascii="Times New Roman" w:hAnsi="Times New Roman" w:eastAsia="Calibri" w:cs="Times New Roman"/>
                    <w:i/>
                  </w:rPr>
                </w:pPr>
              </w:p>
            </w:tc>
          </w:tr>
        </w:tbl>
        <w:p w14:paraId="69EBFDDD">
          <w:pPr>
            <w:spacing w:after="0" w:line="0" w:lineRule="atLeast"/>
            <w:rPr>
              <w:rFonts w:hint="default" w:ascii="Times New Roman" w:hAnsi="Times New Roman" w:eastAsia="Times New Roman" w:cs="Times New Roman"/>
              <w:b/>
              <w:color w:val="7030A0"/>
              <w:sz w:val="24"/>
              <w:szCs w:val="24"/>
              <w:lang w:val="sr-Cyrl-RS"/>
            </w:rPr>
          </w:pPr>
        </w:p>
        <w:p w14:paraId="48C6DE0C">
          <w:pPr>
            <w:pStyle w:val="23"/>
            <w:spacing w:after="0" w:line="0" w:lineRule="atLeast"/>
            <w:ind w:left="1440"/>
            <w:rPr>
              <w:rFonts w:hint="default" w:ascii="Times New Roman" w:hAnsi="Times New Roman" w:eastAsia="Times New Roman" w:cs="Times New Roman"/>
              <w:b/>
              <w:color w:val="7030A0"/>
              <w:sz w:val="24"/>
              <w:szCs w:val="24"/>
              <w:lang w:val="sr-Cyrl-RS"/>
            </w:rPr>
          </w:pPr>
        </w:p>
        <w:p w14:paraId="2F26C778">
          <w:pPr>
            <w:pStyle w:val="2"/>
            <w:bidi w:val="0"/>
            <w:rPr>
              <w:rFonts w:hint="default" w:ascii="Times New Roman" w:hAnsi="Times New Roman" w:cs="Times New Roman"/>
            </w:rPr>
          </w:pPr>
          <w:bookmarkStart w:id="70" w:name="_Toc11365"/>
          <w:r>
            <w:rPr>
              <w:rFonts w:hint="default" w:ascii="Times New Roman" w:hAnsi="Times New Roman" w:cs="Times New Roman"/>
            </w:rPr>
            <w:t>ЗАДУЖЕЊА НАСТАВНИКА ПО ПРЕДМЕТИМА И МЕСТИМА У КОЈИМА ПРЕДАЈУ</w:t>
          </w:r>
          <w:bookmarkEnd w:id="70"/>
        </w:p>
        <w:p w14:paraId="5F0B6AD6">
          <w:pPr>
            <w:spacing w:after="0" w:line="0" w:lineRule="atLeast"/>
            <w:jc w:val="center"/>
            <w:rPr>
              <w:rFonts w:hint="default" w:ascii="Times New Roman" w:hAnsi="Times New Roman" w:eastAsia="Times New Roman" w:cs="Times New Roman"/>
              <w:b/>
              <w:color w:val="0070C0"/>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3146"/>
            <w:gridCol w:w="3075"/>
          </w:tblGrid>
          <w:tr w14:paraId="04DF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shd w:val="clear" w:color="auto" w:fill="EBEFE6" w:themeFill="accent2" w:themeFillTint="33"/>
              </w:tcPr>
              <w:p w14:paraId="37FFF792">
                <w:pPr>
                  <w:spacing w:after="0" w:line="0" w:lineRule="atLeast"/>
                  <w:rPr>
                    <w:rFonts w:hint="default" w:ascii="Times New Roman" w:hAnsi="Times New Roman" w:cs="Times New Roman" w:eastAsiaTheme="minorEastAsia"/>
                    <w:b/>
                  </w:rPr>
                </w:pPr>
                <w:r>
                  <w:rPr>
                    <w:rFonts w:hint="default" w:ascii="Times New Roman" w:hAnsi="Times New Roman" w:cs="Times New Roman" w:eastAsiaTheme="minorEastAsia"/>
                    <w:b/>
                  </w:rPr>
                  <w:t>Име и презиме</w:t>
                </w:r>
              </w:p>
            </w:tc>
            <w:tc>
              <w:tcPr>
                <w:tcW w:w="3146" w:type="dxa"/>
                <w:shd w:val="clear" w:color="auto" w:fill="EBEFE6" w:themeFill="accent2" w:themeFillTint="33"/>
              </w:tcPr>
              <w:p w14:paraId="05C14DDD">
                <w:pPr>
                  <w:spacing w:after="0" w:line="0" w:lineRule="atLeast"/>
                  <w:rPr>
                    <w:rFonts w:hint="default" w:ascii="Times New Roman" w:hAnsi="Times New Roman" w:cs="Times New Roman" w:eastAsiaTheme="minorEastAsia"/>
                    <w:b/>
                  </w:rPr>
                </w:pPr>
                <w:r>
                  <w:rPr>
                    <w:rFonts w:hint="default" w:ascii="Times New Roman" w:hAnsi="Times New Roman" w:cs="Times New Roman" w:eastAsiaTheme="minorEastAsia"/>
                    <w:b/>
                  </w:rPr>
                  <w:t xml:space="preserve">Предмет </w:t>
                </w:r>
              </w:p>
            </w:tc>
            <w:tc>
              <w:tcPr>
                <w:tcW w:w="3075" w:type="dxa"/>
                <w:shd w:val="clear" w:color="auto" w:fill="EBEFE6" w:themeFill="accent2" w:themeFillTint="33"/>
              </w:tcPr>
              <w:p w14:paraId="71A73DC2">
                <w:pPr>
                  <w:spacing w:after="0" w:line="0" w:lineRule="atLeast"/>
                  <w:rPr>
                    <w:rFonts w:hint="default" w:ascii="Times New Roman" w:hAnsi="Times New Roman" w:cs="Times New Roman" w:eastAsiaTheme="minorEastAsia"/>
                    <w:b/>
                  </w:rPr>
                </w:pPr>
                <w:r>
                  <w:rPr>
                    <w:rFonts w:hint="default" w:ascii="Times New Roman" w:hAnsi="Times New Roman" w:cs="Times New Roman" w:eastAsiaTheme="minorEastAsia"/>
                    <w:b/>
                  </w:rPr>
                  <w:t xml:space="preserve">Место </w:t>
                </w:r>
              </w:p>
            </w:tc>
          </w:tr>
          <w:tr w14:paraId="3A14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175305B3">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Ирена Бајаловић</w:t>
                </w:r>
              </w:p>
            </w:tc>
            <w:tc>
              <w:tcPr>
                <w:tcW w:w="3146" w:type="dxa"/>
              </w:tcPr>
              <w:p w14:paraId="661F0FF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7144D7F8">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r w14:paraId="622F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9E0A41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Станојка Гавриловић</w:t>
                </w:r>
              </w:p>
            </w:tc>
            <w:tc>
              <w:tcPr>
                <w:tcW w:w="3146" w:type="dxa"/>
              </w:tcPr>
              <w:p w14:paraId="1EF8C5E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0FA5E63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r w14:paraId="762A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C4C2091">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М</w:t>
                </w:r>
                <w:r>
                  <w:rPr>
                    <w:rFonts w:hint="default" w:ascii="Times New Roman" w:hAnsi="Times New Roman" w:cs="Times New Roman" w:eastAsiaTheme="minorEastAsia"/>
                    <w:lang w:val="sr-Cyrl-RS"/>
                  </w:rPr>
                  <w:t>аја Мирковић</w:t>
                </w:r>
              </w:p>
            </w:tc>
            <w:tc>
              <w:tcPr>
                <w:tcW w:w="3146" w:type="dxa"/>
              </w:tcPr>
              <w:p w14:paraId="64653D8E">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1D9FD16D">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r w14:paraId="4161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AD0FDB1">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Душанка Митровић</w:t>
                </w:r>
              </w:p>
            </w:tc>
            <w:tc>
              <w:tcPr>
                <w:tcW w:w="3146" w:type="dxa"/>
              </w:tcPr>
              <w:p w14:paraId="370C2CEE">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13DDAAD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r w14:paraId="28AB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3B93AD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Марјана Михајловић</w:t>
                </w:r>
              </w:p>
            </w:tc>
            <w:tc>
              <w:tcPr>
                <w:tcW w:w="3146" w:type="dxa"/>
              </w:tcPr>
              <w:p w14:paraId="1B2F50A6">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04CA4B0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Ашања</w:t>
                </w:r>
              </w:p>
            </w:tc>
          </w:tr>
          <w:tr w14:paraId="2DEE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277164B">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Дубравка Девић</w:t>
                </w:r>
              </w:p>
            </w:tc>
            <w:tc>
              <w:tcPr>
                <w:tcW w:w="3146" w:type="dxa"/>
              </w:tcPr>
              <w:p w14:paraId="4EBEC649">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55BFB20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Ашања</w:t>
                </w:r>
              </w:p>
            </w:tc>
          </w:tr>
          <w:tr w14:paraId="46AC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4541D97">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xml:space="preserve">Драгана Ј. Костић </w:t>
                </w:r>
              </w:p>
            </w:tc>
            <w:tc>
              <w:tcPr>
                <w:tcW w:w="3146" w:type="dxa"/>
              </w:tcPr>
              <w:p w14:paraId="789A7D9C">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3D8CB18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Ашања</w:t>
                </w:r>
              </w:p>
            </w:tc>
          </w:tr>
          <w:tr w14:paraId="126F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3D5FFAC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Данијела Плавшић</w:t>
                </w:r>
              </w:p>
            </w:tc>
            <w:tc>
              <w:tcPr>
                <w:tcW w:w="3146" w:type="dxa"/>
              </w:tcPr>
              <w:p w14:paraId="5FDF7D6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5A81F7A6">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Ашања</w:t>
                </w:r>
              </w:p>
            </w:tc>
          </w:tr>
          <w:tr w14:paraId="6C5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173E4946">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 xml:space="preserve">Наташа </w:t>
                </w:r>
                <w:r>
                  <w:rPr>
                    <w:rFonts w:hint="default" w:ascii="Times New Roman" w:hAnsi="Times New Roman" w:cs="Times New Roman" w:eastAsiaTheme="minorEastAsia"/>
                    <w:lang w:val="sr-Cyrl-RS"/>
                  </w:rPr>
                  <w:t>Исаков</w:t>
                </w:r>
              </w:p>
            </w:tc>
            <w:tc>
              <w:tcPr>
                <w:tcW w:w="3146" w:type="dxa"/>
              </w:tcPr>
              <w:p w14:paraId="49947FEE">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33E6E84C">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Обреж</w:t>
                </w:r>
              </w:p>
            </w:tc>
          </w:tr>
          <w:tr w14:paraId="11A3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2DCB24C">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Драгана Петронијевић</w:t>
                </w:r>
              </w:p>
            </w:tc>
            <w:tc>
              <w:tcPr>
                <w:tcW w:w="3146" w:type="dxa"/>
              </w:tcPr>
              <w:p w14:paraId="1890DAF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1003B1C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Обреж</w:t>
                </w:r>
              </w:p>
            </w:tc>
          </w:tr>
          <w:tr w14:paraId="4E18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62858CF9">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Драгана Банковић</w:t>
                </w:r>
              </w:p>
            </w:tc>
            <w:tc>
              <w:tcPr>
                <w:tcW w:w="3146" w:type="dxa"/>
              </w:tcPr>
              <w:p w14:paraId="7F7249F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54868D14">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Обреж</w:t>
                </w:r>
              </w:p>
            </w:tc>
          </w:tr>
          <w:tr w14:paraId="5A5C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6BE2D645">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Јасмина Девчић</w:t>
                </w:r>
              </w:p>
            </w:tc>
            <w:tc>
              <w:tcPr>
                <w:tcW w:w="3146" w:type="dxa"/>
              </w:tcPr>
              <w:p w14:paraId="516C691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Разредна настава</w:t>
                </w:r>
              </w:p>
            </w:tc>
            <w:tc>
              <w:tcPr>
                <w:tcW w:w="3075" w:type="dxa"/>
              </w:tcPr>
              <w:p w14:paraId="24CC60E1">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Обреж</w:t>
                </w:r>
              </w:p>
            </w:tc>
          </w:tr>
          <w:tr w14:paraId="2E02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A28094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Сандра И. Дворницки</w:t>
                </w:r>
              </w:p>
            </w:tc>
            <w:tc>
              <w:tcPr>
                <w:tcW w:w="3146" w:type="dxa"/>
              </w:tcPr>
              <w:p w14:paraId="48382CA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Српски језик</w:t>
                </w:r>
              </w:p>
            </w:tc>
            <w:tc>
              <w:tcPr>
                <w:tcW w:w="3075" w:type="dxa"/>
              </w:tcPr>
              <w:p w14:paraId="6218EB7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r w14:paraId="6C4E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B6F15DC">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Миленко Чворков</w:t>
                </w:r>
              </w:p>
            </w:tc>
            <w:tc>
              <w:tcPr>
                <w:tcW w:w="3146" w:type="dxa"/>
              </w:tcPr>
              <w:p w14:paraId="2057460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Српски језик</w:t>
                </w:r>
              </w:p>
            </w:tc>
            <w:tc>
              <w:tcPr>
                <w:tcW w:w="3075" w:type="dxa"/>
              </w:tcPr>
              <w:p w14:paraId="68D9B5BC">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Обреж</w:t>
                </w:r>
              </w:p>
            </w:tc>
          </w:tr>
          <w:tr w14:paraId="2719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146B9E8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Мирјана Добрић</w:t>
                </w:r>
              </w:p>
            </w:tc>
            <w:tc>
              <w:tcPr>
                <w:tcW w:w="3146" w:type="dxa"/>
              </w:tcPr>
              <w:p w14:paraId="10DA49EF">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Српски језик</w:t>
                </w:r>
              </w:p>
            </w:tc>
            <w:tc>
              <w:tcPr>
                <w:tcW w:w="3075" w:type="dxa"/>
              </w:tcPr>
              <w:p w14:paraId="14C1125C">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Ашања</w:t>
                </w:r>
                <w:r>
                  <w:rPr>
                    <w:rFonts w:hint="default" w:ascii="Times New Roman" w:hAnsi="Times New Roman" w:cs="Times New Roman" w:eastAsiaTheme="minorEastAsia"/>
                    <w:lang w:val="sr-Cyrl-RS"/>
                  </w:rPr>
                  <w:t xml:space="preserve"> </w:t>
                </w:r>
              </w:p>
            </w:tc>
          </w:tr>
          <w:tr w14:paraId="08AB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3E78613">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Маја Бисерчић</w:t>
                </w:r>
              </w:p>
            </w:tc>
            <w:tc>
              <w:tcPr>
                <w:tcW w:w="3146" w:type="dxa"/>
              </w:tcPr>
              <w:p w14:paraId="055CBA5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Енглески језик</w:t>
                </w:r>
              </w:p>
            </w:tc>
            <w:tc>
              <w:tcPr>
                <w:tcW w:w="3075" w:type="dxa"/>
              </w:tcPr>
              <w:p w14:paraId="3FC350FB">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Купиново</w:t>
                </w:r>
                <w:r>
                  <w:rPr>
                    <w:rFonts w:hint="default" w:ascii="Times New Roman" w:hAnsi="Times New Roman" w:cs="Times New Roman" w:eastAsiaTheme="minorEastAsia"/>
                    <w:lang w:val="sr-Cyrl-RS"/>
                  </w:rPr>
                  <w:t>, Ашања, Обреж</w:t>
                </w:r>
              </w:p>
            </w:tc>
          </w:tr>
          <w:tr w14:paraId="6C34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0B55667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Сања Кнапчек</w:t>
                </w:r>
              </w:p>
            </w:tc>
            <w:tc>
              <w:tcPr>
                <w:tcW w:w="3146" w:type="dxa"/>
              </w:tcPr>
              <w:p w14:paraId="7E7E64B7">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Енглески језик</w:t>
                </w:r>
                <w:r>
                  <w:rPr>
                    <w:rFonts w:hint="default" w:ascii="Times New Roman" w:hAnsi="Times New Roman" w:cs="Times New Roman" w:eastAsiaTheme="minorEastAsia"/>
                    <w:lang w:val="sr-Cyrl-RS"/>
                  </w:rPr>
                  <w:t>, географија</w:t>
                </w:r>
              </w:p>
            </w:tc>
            <w:tc>
              <w:tcPr>
                <w:tcW w:w="3075" w:type="dxa"/>
              </w:tcPr>
              <w:p w14:paraId="0BD8DBC8">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Ашања</w:t>
                </w:r>
                <w:r>
                  <w:rPr>
                    <w:rFonts w:hint="default" w:ascii="Times New Roman" w:hAnsi="Times New Roman" w:cs="Times New Roman" w:eastAsiaTheme="minorEastAsia"/>
                    <w:lang w:val="sr-Cyrl-RS"/>
                  </w:rPr>
                  <w:t xml:space="preserve"> и Купиново, Обреж</w:t>
                </w:r>
              </w:p>
            </w:tc>
          </w:tr>
          <w:tr w14:paraId="5346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7B76F43">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Марија А. Радивојевић</w:t>
                </w:r>
                <w:r>
                  <w:rPr>
                    <w:rFonts w:hint="default" w:ascii="Times New Roman" w:hAnsi="Times New Roman" w:cs="Times New Roman" w:eastAsiaTheme="minorEastAsia"/>
                    <w:lang w:val="sr-Cyrl-RS"/>
                  </w:rPr>
                  <w:t xml:space="preserve"> </w:t>
                </w:r>
              </w:p>
            </w:tc>
            <w:tc>
              <w:tcPr>
                <w:tcW w:w="3146" w:type="dxa"/>
              </w:tcPr>
              <w:p w14:paraId="26D4195E">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Енглески језик</w:t>
                </w:r>
              </w:p>
            </w:tc>
            <w:tc>
              <w:tcPr>
                <w:tcW w:w="3075" w:type="dxa"/>
              </w:tcPr>
              <w:p w14:paraId="7BA4DCDB">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Обреж и Купиново</w:t>
                </w:r>
              </w:p>
            </w:tc>
          </w:tr>
          <w:tr w14:paraId="65C9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66E3A32B">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Љиљана Живковић</w:t>
                </w:r>
              </w:p>
            </w:tc>
            <w:tc>
              <w:tcPr>
                <w:tcW w:w="3146" w:type="dxa"/>
              </w:tcPr>
              <w:p w14:paraId="2CB8BEFF">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Руски језик</w:t>
                </w:r>
              </w:p>
            </w:tc>
            <w:tc>
              <w:tcPr>
                <w:tcW w:w="3075" w:type="dxa"/>
              </w:tcPr>
              <w:p w14:paraId="4A6CCE31">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Купиново, Обреж</w:t>
                </w:r>
              </w:p>
            </w:tc>
          </w:tr>
          <w:tr w14:paraId="5047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255DE92">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Радица Јанковић</w:t>
                </w:r>
              </w:p>
            </w:tc>
            <w:tc>
              <w:tcPr>
                <w:tcW w:w="3146" w:type="dxa"/>
              </w:tcPr>
              <w:p w14:paraId="69295E29">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Руски језик/</w:t>
                </w:r>
              </w:p>
              <w:p w14:paraId="7A403802">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Грађанско в</w:t>
                </w:r>
                <w:r>
                  <w:rPr>
                    <w:rFonts w:hint="default" w:ascii="Times New Roman" w:hAnsi="Times New Roman" w:cs="Times New Roman" w:eastAsiaTheme="minorEastAsia"/>
                    <w:lang w:val="sr-Cyrl-RS"/>
                  </w:rPr>
                  <w:t xml:space="preserve">, </w:t>
                </w:r>
              </w:p>
            </w:tc>
            <w:tc>
              <w:tcPr>
                <w:tcW w:w="3075" w:type="dxa"/>
              </w:tcPr>
              <w:p w14:paraId="0C541B28">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Ашања/</w:t>
                </w:r>
              </w:p>
              <w:p w14:paraId="02AF390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248B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5EAEB419">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Јелена Ковачевић</w:t>
                </w:r>
              </w:p>
            </w:tc>
            <w:tc>
              <w:tcPr>
                <w:tcW w:w="3146" w:type="dxa"/>
              </w:tcPr>
              <w:p w14:paraId="2BC82169">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Математика</w:t>
                </w:r>
              </w:p>
            </w:tc>
            <w:tc>
              <w:tcPr>
                <w:tcW w:w="3075" w:type="dxa"/>
              </w:tcPr>
              <w:p w14:paraId="6C3A0B3A">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Купиново</w:t>
                </w:r>
                <w:r>
                  <w:rPr>
                    <w:rFonts w:hint="default" w:ascii="Times New Roman" w:hAnsi="Times New Roman" w:cs="Times New Roman" w:eastAsiaTheme="minorEastAsia"/>
                    <w:lang w:val="sr-Cyrl-RS"/>
                  </w:rPr>
                  <w:t xml:space="preserve"> и Ашања</w:t>
                </w:r>
              </w:p>
            </w:tc>
          </w:tr>
          <w:tr w14:paraId="7D6A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52D6A3E">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Петар Кокић</w:t>
                </w:r>
              </w:p>
            </w:tc>
            <w:tc>
              <w:tcPr>
                <w:tcW w:w="3146" w:type="dxa"/>
              </w:tcPr>
              <w:p w14:paraId="5A0F2A3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Математик</w:t>
                </w:r>
                <w:r>
                  <w:rPr>
                    <w:rFonts w:hint="default" w:ascii="Times New Roman" w:hAnsi="Times New Roman" w:cs="Times New Roman" w:eastAsiaTheme="minorEastAsia"/>
                    <w:lang w:val="sr-Cyrl-RS"/>
                  </w:rPr>
                  <w:t>а /И</w:t>
                </w:r>
                <w:r>
                  <w:rPr>
                    <w:rFonts w:hint="default" w:ascii="Times New Roman" w:hAnsi="Times New Roman" w:cs="Times New Roman" w:eastAsiaTheme="minorEastAsia"/>
                  </w:rPr>
                  <w:t>нформатика</w:t>
                </w:r>
              </w:p>
            </w:tc>
            <w:tc>
              <w:tcPr>
                <w:tcW w:w="3075" w:type="dxa"/>
              </w:tcPr>
              <w:p w14:paraId="5552E3D6">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Ашања</w:t>
                </w:r>
                <w:r>
                  <w:rPr>
                    <w:rFonts w:hint="default" w:ascii="Times New Roman" w:hAnsi="Times New Roman" w:cs="Times New Roman" w:eastAsiaTheme="minorEastAsia"/>
                    <w:lang w:val="sr-Cyrl-RS"/>
                  </w:rPr>
                  <w:t>, сва три места</w:t>
                </w:r>
              </w:p>
            </w:tc>
          </w:tr>
          <w:tr w14:paraId="5CC2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9BB11E7">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Јелена Л. Грујић</w:t>
                </w:r>
              </w:p>
            </w:tc>
            <w:tc>
              <w:tcPr>
                <w:tcW w:w="3146" w:type="dxa"/>
              </w:tcPr>
              <w:p w14:paraId="3569FD1C">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Математика</w:t>
                </w:r>
              </w:p>
            </w:tc>
            <w:tc>
              <w:tcPr>
                <w:tcW w:w="3075" w:type="dxa"/>
              </w:tcPr>
              <w:p w14:paraId="47BA3817">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Обреж</w:t>
                </w:r>
                <w:r>
                  <w:rPr>
                    <w:rFonts w:hint="default" w:ascii="Times New Roman" w:hAnsi="Times New Roman" w:cs="Times New Roman" w:eastAsiaTheme="minorEastAsia"/>
                    <w:lang w:val="sr-Cyrl-RS"/>
                  </w:rPr>
                  <w:t xml:space="preserve"> и Ашања</w:t>
                </w:r>
              </w:p>
            </w:tc>
          </w:tr>
          <w:tr w14:paraId="180A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439B4AB">
                <w:pPr>
                  <w:spacing w:after="0" w:line="0" w:lineRule="atLeast"/>
                  <w:rPr>
                    <w:rFonts w:hint="default" w:ascii="Times New Roman" w:hAnsi="Times New Roman" w:cs="Times New Roman" w:eastAsiaTheme="minorEastAsia"/>
                    <w:highlight w:val="yellow"/>
                    <w:lang w:val="sr-Cyrl-RS"/>
                  </w:rPr>
                </w:pPr>
                <w:r>
                  <w:rPr>
                    <w:rFonts w:hint="default" w:ascii="Times New Roman" w:hAnsi="Times New Roman" w:cs="Times New Roman" w:eastAsiaTheme="minorEastAsia"/>
                    <w:lang w:val="sr-Cyrl-RS"/>
                  </w:rPr>
                  <w:t>Емилија Поповић</w:t>
                </w:r>
              </w:p>
            </w:tc>
            <w:tc>
              <w:tcPr>
                <w:tcW w:w="3146" w:type="dxa"/>
              </w:tcPr>
              <w:p w14:paraId="1DB97B5E">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Физика</w:t>
                </w:r>
                <w:r>
                  <w:rPr>
                    <w:rFonts w:hint="default" w:ascii="Times New Roman" w:hAnsi="Times New Roman" w:cs="Times New Roman" w:eastAsiaTheme="minorEastAsia"/>
                    <w:lang w:val="sr-Cyrl-RS"/>
                  </w:rPr>
                  <w:t>, хемија</w:t>
                </w:r>
              </w:p>
            </w:tc>
            <w:tc>
              <w:tcPr>
                <w:tcW w:w="3075" w:type="dxa"/>
              </w:tcPr>
              <w:p w14:paraId="7F33D43F">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Сва три места</w:t>
                </w:r>
                <w:r>
                  <w:rPr>
                    <w:rFonts w:hint="default" w:ascii="Times New Roman" w:hAnsi="Times New Roman" w:cs="Times New Roman" w:eastAsiaTheme="minorEastAsia"/>
                    <w:lang w:val="sr-Cyrl-RS"/>
                  </w:rPr>
                  <w:t>, Купиново</w:t>
                </w:r>
              </w:p>
            </w:tc>
          </w:tr>
          <w:tr w14:paraId="1DE8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3F298896">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Жаклина Марковић</w:t>
                </w:r>
              </w:p>
            </w:tc>
            <w:tc>
              <w:tcPr>
                <w:tcW w:w="3146" w:type="dxa"/>
              </w:tcPr>
              <w:p w14:paraId="6CE4C7F4">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Хемија</w:t>
                </w:r>
              </w:p>
            </w:tc>
            <w:tc>
              <w:tcPr>
                <w:tcW w:w="3075" w:type="dxa"/>
              </w:tcPr>
              <w:p w14:paraId="69CD1D77">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Купиново и Ашања</w:t>
                </w:r>
              </w:p>
            </w:tc>
          </w:tr>
          <w:tr w14:paraId="28B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6DAE318">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Зорица Косанић Митровић</w:t>
                </w:r>
              </w:p>
            </w:tc>
            <w:tc>
              <w:tcPr>
                <w:tcW w:w="3146" w:type="dxa"/>
              </w:tcPr>
              <w:p w14:paraId="59CF457B">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Хемија</w:t>
                </w:r>
              </w:p>
            </w:tc>
            <w:tc>
              <w:tcPr>
                <w:tcW w:w="3075" w:type="dxa"/>
              </w:tcPr>
              <w:p w14:paraId="4DC8EFB0">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Обреж</w:t>
                </w:r>
              </w:p>
            </w:tc>
          </w:tr>
          <w:tr w14:paraId="3CE4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0B36C158">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Лука Марковић</w:t>
                </w:r>
              </w:p>
            </w:tc>
            <w:tc>
              <w:tcPr>
                <w:tcW w:w="3146" w:type="dxa"/>
              </w:tcPr>
              <w:p w14:paraId="1C5CDB32">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Биологија</w:t>
                </w:r>
              </w:p>
            </w:tc>
            <w:tc>
              <w:tcPr>
                <w:tcW w:w="3075" w:type="dxa"/>
              </w:tcPr>
              <w:p w14:paraId="7B9A4AD5">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Сва три места</w:t>
                </w:r>
              </w:p>
            </w:tc>
          </w:tr>
          <w:tr w14:paraId="1519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391EA4B5">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Александар Ристић</w:t>
                </w:r>
              </w:p>
            </w:tc>
            <w:tc>
              <w:tcPr>
                <w:tcW w:w="3146" w:type="dxa"/>
              </w:tcPr>
              <w:p w14:paraId="3E46629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Географија</w:t>
                </w:r>
              </w:p>
            </w:tc>
            <w:tc>
              <w:tcPr>
                <w:tcW w:w="3075" w:type="dxa"/>
              </w:tcPr>
              <w:p w14:paraId="2369359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2D06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28C1290">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Весна Манојловић</w:t>
                </w:r>
              </w:p>
            </w:tc>
            <w:tc>
              <w:tcPr>
                <w:tcW w:w="3146" w:type="dxa"/>
              </w:tcPr>
              <w:p w14:paraId="5C33D13C">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 xml:space="preserve">Историја </w:t>
                </w:r>
              </w:p>
            </w:tc>
            <w:tc>
              <w:tcPr>
                <w:tcW w:w="3075" w:type="dxa"/>
              </w:tcPr>
              <w:p w14:paraId="40899C99">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165E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3064A6ED">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Милица Чанаџија</w:t>
                </w:r>
              </w:p>
            </w:tc>
            <w:tc>
              <w:tcPr>
                <w:tcW w:w="3146" w:type="dxa"/>
              </w:tcPr>
              <w:p w14:paraId="76796D38">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Техника и технологија</w:t>
                </w:r>
              </w:p>
            </w:tc>
            <w:tc>
              <w:tcPr>
                <w:tcW w:w="3075" w:type="dxa"/>
              </w:tcPr>
              <w:p w14:paraId="12CE74B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32C9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565D273">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Дејан Зец</w:t>
                </w:r>
              </w:p>
            </w:tc>
            <w:tc>
              <w:tcPr>
                <w:tcW w:w="3146" w:type="dxa"/>
              </w:tcPr>
              <w:p w14:paraId="18D7702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lang w:val="sr-Cyrl-RS"/>
                  </w:rPr>
                  <w:t>Ф</w:t>
                </w:r>
                <w:r>
                  <w:rPr>
                    <w:rFonts w:hint="default" w:ascii="Times New Roman" w:hAnsi="Times New Roman" w:cs="Times New Roman" w:eastAsiaTheme="minorEastAsia"/>
                  </w:rPr>
                  <w:t>изичко и здравствено в.</w:t>
                </w:r>
              </w:p>
            </w:tc>
            <w:tc>
              <w:tcPr>
                <w:tcW w:w="3075" w:type="dxa"/>
              </w:tcPr>
              <w:p w14:paraId="37B12074">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Ашања</w:t>
                </w:r>
                <w:r>
                  <w:rPr>
                    <w:rFonts w:hint="default" w:ascii="Times New Roman" w:hAnsi="Times New Roman" w:cs="Times New Roman" w:eastAsiaTheme="minorEastAsia"/>
                    <w:lang w:val="sr-Cyrl-RS"/>
                  </w:rPr>
                  <w:t xml:space="preserve"> и Обреж</w:t>
                </w:r>
              </w:p>
            </w:tc>
          </w:tr>
          <w:tr w14:paraId="2ABB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074EEDC1">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Томислав Мијатовић</w:t>
                </w:r>
              </w:p>
            </w:tc>
            <w:tc>
              <w:tcPr>
                <w:tcW w:w="3146" w:type="dxa"/>
              </w:tcPr>
              <w:p w14:paraId="7B684C60">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lang w:val="sr-Cyrl-RS"/>
                  </w:rPr>
                  <w:t>Ф</w:t>
                </w:r>
                <w:r>
                  <w:rPr>
                    <w:rFonts w:hint="default" w:ascii="Times New Roman" w:hAnsi="Times New Roman" w:cs="Times New Roman" w:eastAsiaTheme="minorEastAsia"/>
                  </w:rPr>
                  <w:t>изичко и здравствено в.</w:t>
                </w:r>
              </w:p>
            </w:tc>
            <w:tc>
              <w:tcPr>
                <w:tcW w:w="3075" w:type="dxa"/>
              </w:tcPr>
              <w:p w14:paraId="1FEB17FC">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rPr>
                  <w:t>Ашања/</w:t>
                </w:r>
                <w:r>
                  <w:rPr>
                    <w:rFonts w:hint="default" w:ascii="Times New Roman" w:hAnsi="Times New Roman" w:cs="Times New Roman" w:eastAsiaTheme="minorEastAsia"/>
                    <w:lang w:val="sr-Cyrl-RS"/>
                  </w:rPr>
                  <w:t>Купиново</w:t>
                </w:r>
              </w:p>
            </w:tc>
          </w:tr>
          <w:tr w14:paraId="5AB4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66820F9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Никица Дошеновић</w:t>
                </w:r>
              </w:p>
            </w:tc>
            <w:tc>
              <w:tcPr>
                <w:tcW w:w="3146" w:type="dxa"/>
              </w:tcPr>
              <w:p w14:paraId="138A4844">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Ликовна к.</w:t>
                </w:r>
              </w:p>
            </w:tc>
            <w:tc>
              <w:tcPr>
                <w:tcW w:w="3075" w:type="dxa"/>
              </w:tcPr>
              <w:p w14:paraId="7766E488">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791A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28229E09">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Ана Љубојевић</w:t>
                </w:r>
              </w:p>
            </w:tc>
            <w:tc>
              <w:tcPr>
                <w:tcW w:w="3146" w:type="dxa"/>
              </w:tcPr>
              <w:p w14:paraId="2BABB8CF">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Музичка к.</w:t>
                </w:r>
              </w:p>
            </w:tc>
            <w:tc>
              <w:tcPr>
                <w:tcW w:w="3075" w:type="dxa"/>
              </w:tcPr>
              <w:p w14:paraId="250261E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Сва три места</w:t>
                </w:r>
              </w:p>
            </w:tc>
          </w:tr>
          <w:tr w14:paraId="166C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489F8287">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Марко Ракић</w:t>
                </w:r>
              </w:p>
            </w:tc>
            <w:tc>
              <w:tcPr>
                <w:tcW w:w="3146" w:type="dxa"/>
              </w:tcPr>
              <w:p w14:paraId="2C992308">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Верска настава</w:t>
                </w:r>
              </w:p>
            </w:tc>
            <w:tc>
              <w:tcPr>
                <w:tcW w:w="3075" w:type="dxa"/>
              </w:tcPr>
              <w:p w14:paraId="1EB14604">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 xml:space="preserve">Купиново, </w:t>
                </w:r>
                <w:r>
                  <w:rPr>
                    <w:rFonts w:hint="default" w:ascii="Times New Roman" w:hAnsi="Times New Roman" w:cs="Times New Roman" w:eastAsiaTheme="minorEastAsia"/>
                    <w:lang w:val="sr-Cyrl-RS"/>
                  </w:rPr>
                  <w:t xml:space="preserve">Ашања, </w:t>
                </w:r>
                <w:r>
                  <w:rPr>
                    <w:rFonts w:hint="default" w:ascii="Times New Roman" w:hAnsi="Times New Roman" w:cs="Times New Roman" w:eastAsiaTheme="minorEastAsia"/>
                  </w:rPr>
                  <w:t>Обреж</w:t>
                </w:r>
              </w:p>
            </w:tc>
          </w:tr>
          <w:tr w14:paraId="5EB9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7" w:type="dxa"/>
              </w:tcPr>
              <w:p w14:paraId="7B308FC6">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Мерима Радивојевић</w:t>
                </w:r>
              </w:p>
            </w:tc>
            <w:tc>
              <w:tcPr>
                <w:tcW w:w="3146" w:type="dxa"/>
              </w:tcPr>
              <w:p w14:paraId="2F2C3746">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lang w:val="sr-Cyrl-RS"/>
                  </w:rPr>
                  <w:t>П</w:t>
                </w:r>
                <w:r>
                  <w:rPr>
                    <w:rFonts w:hint="default" w:ascii="Times New Roman" w:hAnsi="Times New Roman" w:cs="Times New Roman" w:eastAsiaTheme="minorEastAsia"/>
                  </w:rPr>
                  <w:t>редметна настава</w:t>
                </w:r>
              </w:p>
            </w:tc>
            <w:tc>
              <w:tcPr>
                <w:tcW w:w="3075" w:type="dxa"/>
              </w:tcPr>
              <w:p w14:paraId="1BA738DA">
                <w:pPr>
                  <w:spacing w:after="0" w:line="0" w:lineRule="atLeast"/>
                  <w:rPr>
                    <w:rFonts w:hint="default" w:ascii="Times New Roman" w:hAnsi="Times New Roman" w:cs="Times New Roman" w:eastAsiaTheme="minorEastAsia"/>
                  </w:rPr>
                </w:pPr>
                <w:r>
                  <w:rPr>
                    <w:rFonts w:hint="default" w:ascii="Times New Roman" w:hAnsi="Times New Roman" w:cs="Times New Roman" w:eastAsiaTheme="minorEastAsia"/>
                  </w:rPr>
                  <w:t>Купиново</w:t>
                </w:r>
              </w:p>
            </w:tc>
          </w:tr>
        </w:tbl>
        <w:p w14:paraId="308FE96B">
          <w:pPr>
            <w:rPr>
              <w:rFonts w:hint="default" w:ascii="Times New Roman" w:hAnsi="Times New Roman" w:cs="Times New Roman"/>
              <w:sz w:val="28"/>
              <w:szCs w:val="28"/>
              <w:lang w:val="sr-Cyrl-RS"/>
            </w:rPr>
          </w:pPr>
        </w:p>
        <w:p w14:paraId="7863C238">
          <w:pPr>
            <w:spacing w:after="0" w:line="0" w:lineRule="atLeast"/>
            <w:jc w:val="center"/>
            <w:rPr>
              <w:rFonts w:hint="default" w:ascii="Times New Roman" w:hAnsi="Times New Roman" w:eastAsia="Times New Roman" w:cs="Times New Roman"/>
              <w:b/>
              <w:color w:val="7030A0"/>
              <w:sz w:val="24"/>
              <w:szCs w:val="24"/>
              <w:lang w:val="sr-Cyrl-CS"/>
            </w:rPr>
          </w:pPr>
        </w:p>
        <w:p w14:paraId="134A167F">
          <w:pPr>
            <w:pStyle w:val="2"/>
            <w:bidi w:val="0"/>
            <w:outlineLvl w:val="9"/>
            <w:rPr>
              <w:rFonts w:hint="default" w:ascii="Times New Roman" w:hAnsi="Times New Roman" w:cs="Times New Roman"/>
              <w:lang w:val="sr-Cyrl-CS"/>
            </w:rPr>
          </w:pPr>
        </w:p>
        <w:p w14:paraId="0EB0C5A6">
          <w:pPr>
            <w:pStyle w:val="2"/>
            <w:bidi w:val="0"/>
            <w:rPr>
              <w:rFonts w:hint="default" w:ascii="Times New Roman" w:hAnsi="Times New Roman" w:cs="Times New Roman"/>
              <w:lang w:val="sr-Cyrl-CS"/>
            </w:rPr>
          </w:pPr>
          <w:r>
            <w:rPr>
              <w:rFonts w:hint="default" w:ascii="Times New Roman" w:hAnsi="Times New Roman" w:cs="Times New Roman"/>
              <w:lang w:val="sr-Cyrl-CS"/>
            </w:rPr>
            <w:t xml:space="preserve">  </w:t>
          </w:r>
          <w:bookmarkStart w:id="71" w:name="_Toc30600"/>
          <w:r>
            <w:rPr>
              <w:rFonts w:hint="default" w:ascii="Times New Roman" w:hAnsi="Times New Roman" w:cs="Times New Roman"/>
              <w:lang w:val="sr-Cyrl-CS"/>
            </w:rPr>
            <w:t>НАСТАВНИЦИ РУКОВОДИОЦИ ВЕЋА И АКТИВА</w:t>
          </w:r>
          <w:bookmarkEnd w:id="71"/>
          <w:r>
            <w:rPr>
              <w:rFonts w:hint="default" w:ascii="Times New Roman" w:hAnsi="Times New Roman" w:cs="Times New Roman"/>
              <w:lang w:val="sr-Cyrl-CS"/>
            </w:rPr>
            <w:t xml:space="preserve"> </w:t>
          </w:r>
        </w:p>
        <w:p w14:paraId="12B8CBD6">
          <w:pPr>
            <w:spacing w:after="0" w:line="0" w:lineRule="atLeast"/>
            <w:jc w:val="center"/>
            <w:rPr>
              <w:rFonts w:hint="default" w:ascii="Times New Roman" w:hAnsi="Times New Roman" w:eastAsia="Times New Roman" w:cs="Times New Roman"/>
              <w:b/>
              <w:color w:val="7030A0"/>
              <w:sz w:val="24"/>
              <w:szCs w:val="24"/>
              <w:lang w:val="sr-Cyrl-C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5116"/>
            <w:gridCol w:w="3126"/>
          </w:tblGrid>
          <w:tr w14:paraId="3323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02F13C1C">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Редни број</w:t>
                </w:r>
              </w:p>
            </w:tc>
            <w:tc>
              <w:tcPr>
                <w:tcW w:w="5116" w:type="dxa"/>
                <w:shd w:val="clear" w:color="auto" w:fill="EBEFE6" w:themeFill="accent2" w:themeFillTint="33"/>
              </w:tcPr>
              <w:p w14:paraId="0131885C">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 xml:space="preserve">Стручно веће /стручни актив / стручни тим </w:t>
                </w:r>
              </w:p>
            </w:tc>
            <w:tc>
              <w:tcPr>
                <w:tcW w:w="3126" w:type="dxa"/>
                <w:shd w:val="clear" w:color="auto" w:fill="EBEFE6" w:themeFill="accent2" w:themeFillTint="33"/>
              </w:tcPr>
              <w:p w14:paraId="3E9778AB">
                <w:pPr>
                  <w:spacing w:after="0" w:line="0" w:lineRule="atLeast"/>
                  <w:jc w:val="center"/>
                  <w:rPr>
                    <w:rFonts w:hint="default" w:ascii="Times New Roman" w:hAnsi="Times New Roman" w:cs="Times New Roman" w:eastAsiaTheme="minorEastAsia"/>
                    <w:b/>
                    <w:color w:val="7030A0"/>
                    <w:lang w:val="sr-Cyrl-CS"/>
                  </w:rPr>
                </w:pPr>
                <w:r>
                  <w:rPr>
                    <w:rFonts w:hint="default" w:ascii="Times New Roman" w:hAnsi="Times New Roman" w:cs="Times New Roman" w:eastAsiaTheme="minorEastAsia"/>
                    <w:b/>
                    <w:lang w:val="sr-Cyrl-CS"/>
                  </w:rPr>
                  <w:t>Име и презиме руководиоца</w:t>
                </w:r>
              </w:p>
            </w:tc>
          </w:tr>
          <w:tr w14:paraId="3F76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464DCFFC">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w:t>
                </w:r>
              </w:p>
            </w:tc>
            <w:tc>
              <w:tcPr>
                <w:tcW w:w="5116" w:type="dxa"/>
              </w:tcPr>
              <w:p w14:paraId="498F4414">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првог разреда</w:t>
                </w:r>
              </w:p>
            </w:tc>
            <w:tc>
              <w:tcPr>
                <w:tcW w:w="3126" w:type="dxa"/>
              </w:tcPr>
              <w:p w14:paraId="37A77935">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CS"/>
                  </w:rPr>
                  <w:t>Д</w:t>
                </w:r>
                <w:r>
                  <w:rPr>
                    <w:rFonts w:hint="default" w:ascii="Times New Roman" w:hAnsi="Times New Roman" w:cs="Times New Roman" w:eastAsiaTheme="minorEastAsia"/>
                    <w:lang w:val="sr-Cyrl-RS"/>
                  </w:rPr>
                  <w:t>убравка Девић</w:t>
                </w:r>
              </w:p>
            </w:tc>
          </w:tr>
          <w:tr w14:paraId="3725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41452D8D">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2.</w:t>
                </w:r>
              </w:p>
            </w:tc>
            <w:tc>
              <w:tcPr>
                <w:tcW w:w="5116" w:type="dxa"/>
              </w:tcPr>
              <w:p w14:paraId="39B642CD">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другог разреда</w:t>
                </w:r>
              </w:p>
            </w:tc>
            <w:tc>
              <w:tcPr>
                <w:tcW w:w="3126" w:type="dxa"/>
              </w:tcPr>
              <w:p w14:paraId="6763BDAC">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Драгана Јакшић Костић</w:t>
                </w:r>
              </w:p>
            </w:tc>
          </w:tr>
          <w:tr w14:paraId="7A04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2099A156">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3.</w:t>
                </w:r>
              </w:p>
            </w:tc>
            <w:tc>
              <w:tcPr>
                <w:tcW w:w="5116" w:type="dxa"/>
              </w:tcPr>
              <w:p w14:paraId="5CABF96B">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трећег разреда</w:t>
                </w:r>
              </w:p>
            </w:tc>
            <w:tc>
              <w:tcPr>
                <w:tcW w:w="3126" w:type="dxa"/>
              </w:tcPr>
              <w:p w14:paraId="3DD074E9">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Данијела Плавшић</w:t>
                </w:r>
              </w:p>
            </w:tc>
          </w:tr>
          <w:tr w14:paraId="01C3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34A60F98">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4.</w:t>
                </w:r>
              </w:p>
            </w:tc>
            <w:tc>
              <w:tcPr>
                <w:tcW w:w="5116" w:type="dxa"/>
              </w:tcPr>
              <w:p w14:paraId="61781F9F">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четвртог разреда</w:t>
                </w:r>
              </w:p>
            </w:tc>
            <w:tc>
              <w:tcPr>
                <w:tcW w:w="3126" w:type="dxa"/>
              </w:tcPr>
              <w:p w14:paraId="2F585D13">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Марјана Михајловић</w:t>
                </w:r>
              </w:p>
            </w:tc>
          </w:tr>
          <w:tr w14:paraId="0CBD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7469923B">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5.</w:t>
                </w:r>
              </w:p>
            </w:tc>
            <w:tc>
              <w:tcPr>
                <w:tcW w:w="5116" w:type="dxa"/>
              </w:tcPr>
              <w:p w14:paraId="5D5ADF39">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петог разреда</w:t>
                </w:r>
              </w:p>
            </w:tc>
            <w:tc>
              <w:tcPr>
                <w:tcW w:w="3126" w:type="dxa"/>
              </w:tcPr>
              <w:p w14:paraId="73CF3B35">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Мирјана Добрић</w:t>
                </w:r>
              </w:p>
            </w:tc>
          </w:tr>
          <w:tr w14:paraId="110D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4B7F1D9B">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6.</w:t>
                </w:r>
              </w:p>
            </w:tc>
            <w:tc>
              <w:tcPr>
                <w:tcW w:w="5116" w:type="dxa"/>
              </w:tcPr>
              <w:p w14:paraId="4F966D77">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шестог разреда</w:t>
                </w:r>
              </w:p>
            </w:tc>
            <w:tc>
              <w:tcPr>
                <w:tcW w:w="3126" w:type="dxa"/>
              </w:tcPr>
              <w:p w14:paraId="524BEAB6">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Емилија Поповић</w:t>
                </w:r>
              </w:p>
            </w:tc>
          </w:tr>
          <w:tr w14:paraId="263E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2266C7B5">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7.</w:t>
                </w:r>
              </w:p>
            </w:tc>
            <w:tc>
              <w:tcPr>
                <w:tcW w:w="5116" w:type="dxa"/>
              </w:tcPr>
              <w:p w14:paraId="0E8BB05A">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седмог разреда</w:t>
                </w:r>
              </w:p>
            </w:tc>
            <w:tc>
              <w:tcPr>
                <w:tcW w:w="3126" w:type="dxa"/>
              </w:tcPr>
              <w:p w14:paraId="507D8DAA">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Радица Јанковић</w:t>
                </w:r>
              </w:p>
            </w:tc>
          </w:tr>
          <w:tr w14:paraId="53A0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58C27261">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8.</w:t>
                </w:r>
              </w:p>
            </w:tc>
            <w:tc>
              <w:tcPr>
                <w:tcW w:w="5116" w:type="dxa"/>
              </w:tcPr>
              <w:p w14:paraId="7F35A71E">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Одељенско веће осмог разреда</w:t>
                </w:r>
              </w:p>
            </w:tc>
            <w:tc>
              <w:tcPr>
                <w:tcW w:w="3126" w:type="dxa"/>
              </w:tcPr>
              <w:p w14:paraId="648689D0">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Александар Ристић</w:t>
                </w:r>
              </w:p>
            </w:tc>
          </w:tr>
          <w:tr w14:paraId="20DF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79B94492">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9.</w:t>
                </w:r>
              </w:p>
            </w:tc>
            <w:tc>
              <w:tcPr>
                <w:tcW w:w="5116" w:type="dxa"/>
              </w:tcPr>
              <w:p w14:paraId="0A6AC21E">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Веће првог циклуса</w:t>
                </w:r>
              </w:p>
            </w:tc>
            <w:tc>
              <w:tcPr>
                <w:tcW w:w="3126" w:type="dxa"/>
              </w:tcPr>
              <w:p w14:paraId="2DAFCE14">
                <w:pPr>
                  <w:spacing w:after="0" w:line="0" w:lineRule="atLeast"/>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Душанка Митровић</w:t>
                </w:r>
              </w:p>
            </w:tc>
          </w:tr>
          <w:tr w14:paraId="7481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08943E22">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10.</w:t>
                </w:r>
              </w:p>
            </w:tc>
            <w:tc>
              <w:tcPr>
                <w:tcW w:w="5116" w:type="dxa"/>
              </w:tcPr>
              <w:p w14:paraId="62774B9D">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Веће другог циклуса</w:t>
                </w:r>
              </w:p>
            </w:tc>
            <w:tc>
              <w:tcPr>
                <w:tcW w:w="3126" w:type="dxa"/>
              </w:tcPr>
              <w:p w14:paraId="20F0C755">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Томислав Мијатовић</w:t>
                </w:r>
              </w:p>
            </w:tc>
          </w:tr>
          <w:tr w14:paraId="7FA3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7B73ADBC">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11.</w:t>
                </w:r>
              </w:p>
            </w:tc>
            <w:tc>
              <w:tcPr>
                <w:tcW w:w="5116" w:type="dxa"/>
              </w:tcPr>
              <w:p w14:paraId="71368126">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Веће природно – математичке групе предмета</w:t>
                </w:r>
              </w:p>
            </w:tc>
            <w:tc>
              <w:tcPr>
                <w:tcW w:w="3126" w:type="dxa"/>
              </w:tcPr>
              <w:p w14:paraId="1A0D301A">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Јелена Лазић Грујић</w:t>
                </w:r>
              </w:p>
            </w:tc>
          </w:tr>
          <w:tr w14:paraId="1748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45CA464E">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12.</w:t>
                </w:r>
              </w:p>
            </w:tc>
            <w:tc>
              <w:tcPr>
                <w:tcW w:w="5116" w:type="dxa"/>
              </w:tcPr>
              <w:p w14:paraId="06B1D925">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Веће друштвено – језичке групе предмета</w:t>
                </w:r>
              </w:p>
            </w:tc>
            <w:tc>
              <w:tcPr>
                <w:tcW w:w="3126" w:type="dxa"/>
              </w:tcPr>
              <w:p w14:paraId="718DAE86">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Весна Манојловић</w:t>
                </w:r>
              </w:p>
            </w:tc>
          </w:tr>
          <w:tr w14:paraId="68C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1C1123CC">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13.</w:t>
                </w:r>
              </w:p>
            </w:tc>
            <w:tc>
              <w:tcPr>
                <w:tcW w:w="5116" w:type="dxa"/>
              </w:tcPr>
              <w:p w14:paraId="7CF3E253">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Веће уметничко – спортске групе предмета</w:t>
                </w:r>
              </w:p>
            </w:tc>
            <w:tc>
              <w:tcPr>
                <w:tcW w:w="3126" w:type="dxa"/>
              </w:tcPr>
              <w:p w14:paraId="3345A8E6">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Дејан Зец</w:t>
                </w:r>
              </w:p>
            </w:tc>
          </w:tr>
          <w:tr w14:paraId="415E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2984BF00">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14.</w:t>
                </w:r>
              </w:p>
            </w:tc>
            <w:tc>
              <w:tcPr>
                <w:tcW w:w="5116" w:type="dxa"/>
              </w:tcPr>
              <w:p w14:paraId="29BD85F4">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Стручни актив за развојно планирање</w:t>
                </w:r>
              </w:p>
            </w:tc>
            <w:tc>
              <w:tcPr>
                <w:tcW w:w="3126" w:type="dxa"/>
              </w:tcPr>
              <w:p w14:paraId="657D3396">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Љиљана Живковић</w:t>
                </w:r>
              </w:p>
            </w:tc>
          </w:tr>
          <w:tr w14:paraId="4021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EBEFE6" w:themeFill="accent2" w:themeFillTint="33"/>
              </w:tcPr>
              <w:p w14:paraId="796C9FFD">
                <w:pPr>
                  <w:spacing w:after="0" w:line="0" w:lineRule="atLeast"/>
                  <w:jc w:val="center"/>
                  <w:rPr>
                    <w:rFonts w:hint="default" w:ascii="Times New Roman" w:hAnsi="Times New Roman" w:cs="Times New Roman" w:eastAsiaTheme="minorEastAsia"/>
                    <w:b/>
                    <w:lang w:val="sr-Cyrl-CS"/>
                  </w:rPr>
                </w:pPr>
                <w:r>
                  <w:rPr>
                    <w:rFonts w:hint="default" w:ascii="Times New Roman" w:hAnsi="Times New Roman" w:cs="Times New Roman" w:eastAsiaTheme="minorEastAsia"/>
                    <w:b/>
                    <w:lang w:val="sr-Cyrl-CS"/>
                  </w:rPr>
                  <w:t>15.</w:t>
                </w:r>
              </w:p>
            </w:tc>
            <w:tc>
              <w:tcPr>
                <w:tcW w:w="5116" w:type="dxa"/>
              </w:tcPr>
              <w:p w14:paraId="58E20842">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Стручни актив за праћење развоја школског програма</w:t>
                </w:r>
              </w:p>
            </w:tc>
            <w:tc>
              <w:tcPr>
                <w:tcW w:w="3126" w:type="dxa"/>
              </w:tcPr>
              <w:p w14:paraId="2EFED2C9">
                <w:pPr>
                  <w:spacing w:after="0" w:line="0" w:lineRule="atLeast"/>
                  <w:rPr>
                    <w:rFonts w:hint="default" w:ascii="Times New Roman" w:hAnsi="Times New Roman" w:cs="Times New Roman" w:eastAsiaTheme="minorEastAsia"/>
                    <w:lang w:val="sr-Cyrl-CS"/>
                  </w:rPr>
                </w:pPr>
                <w:r>
                  <w:rPr>
                    <w:rFonts w:hint="default" w:ascii="Times New Roman" w:hAnsi="Times New Roman" w:cs="Times New Roman" w:eastAsiaTheme="minorEastAsia"/>
                    <w:lang w:val="sr-Cyrl-CS"/>
                  </w:rPr>
                  <w:t>Дубравка Девић</w:t>
                </w:r>
              </w:p>
            </w:tc>
          </w:tr>
        </w:tbl>
        <w:p w14:paraId="3567D6EA">
          <w:pPr>
            <w:rPr>
              <w:rFonts w:hint="default" w:ascii="Times New Roman" w:hAnsi="Times New Roman" w:cs="Times New Roman"/>
              <w:sz w:val="28"/>
              <w:szCs w:val="28"/>
              <w:lang w:val="sr-Cyrl-RS"/>
            </w:rPr>
          </w:pPr>
        </w:p>
        <w:p w14:paraId="55E76393">
          <w:pPr>
            <w:spacing w:after="0" w:line="0" w:lineRule="atLeast"/>
            <w:jc w:val="center"/>
            <w:rPr>
              <w:rFonts w:hint="default" w:ascii="Times New Roman" w:hAnsi="Times New Roman" w:eastAsia="Times New Roman" w:cs="Times New Roman"/>
              <w:b/>
              <w:color w:val="7030A0"/>
              <w:sz w:val="24"/>
              <w:szCs w:val="24"/>
              <w:lang w:val="sr-Cyrl-CS"/>
            </w:rPr>
          </w:pPr>
        </w:p>
        <w:p w14:paraId="20BFAC23">
          <w:pPr>
            <w:spacing w:after="0" w:line="0" w:lineRule="atLeast"/>
            <w:jc w:val="center"/>
            <w:rPr>
              <w:rFonts w:hint="default" w:ascii="Times New Roman" w:hAnsi="Times New Roman" w:eastAsia="Times New Roman" w:cs="Times New Roman"/>
              <w:b/>
              <w:color w:val="7030A0"/>
              <w:sz w:val="24"/>
              <w:szCs w:val="24"/>
              <w:lang w:val="sr-Cyrl-CS"/>
            </w:rPr>
          </w:pPr>
        </w:p>
        <w:p w14:paraId="0FFDD9A5">
          <w:pPr>
            <w:spacing w:after="0" w:line="0" w:lineRule="atLeast"/>
            <w:jc w:val="center"/>
            <w:rPr>
              <w:rFonts w:hint="default" w:ascii="Times New Roman" w:hAnsi="Times New Roman" w:eastAsia="Times New Roman" w:cs="Times New Roman"/>
              <w:b/>
              <w:color w:val="7030A0"/>
              <w:sz w:val="24"/>
              <w:szCs w:val="24"/>
              <w:lang w:val="sr-Cyrl-CS"/>
            </w:rPr>
          </w:pPr>
        </w:p>
        <w:p w14:paraId="03FF6DCA">
          <w:pPr>
            <w:spacing w:after="0" w:line="0" w:lineRule="atLeast"/>
            <w:jc w:val="center"/>
            <w:rPr>
              <w:rFonts w:hint="default" w:ascii="Times New Roman" w:hAnsi="Times New Roman" w:eastAsia="Times New Roman" w:cs="Times New Roman"/>
              <w:b/>
              <w:color w:val="7030A0"/>
              <w:sz w:val="24"/>
              <w:szCs w:val="24"/>
              <w:lang w:val="sr-Cyrl-CS"/>
            </w:rPr>
          </w:pPr>
        </w:p>
        <w:p w14:paraId="4425B453">
          <w:pPr>
            <w:spacing w:after="0" w:line="0" w:lineRule="atLeast"/>
            <w:jc w:val="center"/>
            <w:rPr>
              <w:rFonts w:hint="default" w:ascii="Times New Roman" w:hAnsi="Times New Roman" w:eastAsia="Times New Roman" w:cs="Times New Roman"/>
              <w:b/>
              <w:color w:val="7030A0"/>
              <w:sz w:val="24"/>
              <w:szCs w:val="24"/>
              <w:lang w:val="sr-Cyrl-CS"/>
            </w:rPr>
          </w:pPr>
        </w:p>
        <w:p w14:paraId="3E5ED11F">
          <w:pPr>
            <w:spacing w:after="0" w:line="0" w:lineRule="atLeast"/>
            <w:jc w:val="center"/>
            <w:rPr>
              <w:rFonts w:hint="default" w:ascii="Times New Roman" w:hAnsi="Times New Roman" w:eastAsia="Times New Roman" w:cs="Times New Roman"/>
              <w:b/>
              <w:color w:val="7030A0"/>
              <w:sz w:val="24"/>
              <w:szCs w:val="24"/>
              <w:lang w:val="sr-Cyrl-CS"/>
            </w:rPr>
          </w:pPr>
        </w:p>
        <w:p w14:paraId="5DF31CCD">
          <w:pPr>
            <w:spacing w:after="0" w:line="0" w:lineRule="atLeast"/>
            <w:jc w:val="center"/>
            <w:rPr>
              <w:rFonts w:hint="default" w:ascii="Times New Roman" w:hAnsi="Times New Roman" w:eastAsia="Times New Roman" w:cs="Times New Roman"/>
              <w:b/>
              <w:color w:val="7030A0"/>
              <w:sz w:val="24"/>
              <w:szCs w:val="24"/>
              <w:lang w:val="sr-Cyrl-CS"/>
            </w:rPr>
          </w:pPr>
        </w:p>
        <w:p w14:paraId="593D28E9">
          <w:pPr>
            <w:spacing w:after="0" w:line="0" w:lineRule="atLeast"/>
            <w:jc w:val="center"/>
            <w:rPr>
              <w:rFonts w:hint="default" w:ascii="Times New Roman" w:hAnsi="Times New Roman" w:eastAsia="Times New Roman" w:cs="Times New Roman"/>
              <w:b/>
              <w:color w:val="7030A0"/>
              <w:sz w:val="24"/>
              <w:szCs w:val="24"/>
              <w:lang w:val="sr-Cyrl-CS"/>
            </w:rPr>
          </w:pPr>
        </w:p>
        <w:p w14:paraId="226F8A90">
          <w:pPr>
            <w:spacing w:after="0" w:line="0" w:lineRule="atLeast"/>
            <w:jc w:val="center"/>
            <w:rPr>
              <w:rFonts w:hint="default" w:ascii="Times New Roman" w:hAnsi="Times New Roman" w:eastAsia="Times New Roman" w:cs="Times New Roman"/>
              <w:b/>
              <w:color w:val="7030A0"/>
              <w:sz w:val="24"/>
              <w:szCs w:val="24"/>
              <w:lang w:val="sr-Cyrl-CS"/>
            </w:rPr>
          </w:pPr>
        </w:p>
        <w:p w14:paraId="2B403479">
          <w:pPr>
            <w:pStyle w:val="2"/>
            <w:bidi w:val="0"/>
            <w:rPr>
              <w:rFonts w:hint="default" w:ascii="Times New Roman" w:hAnsi="Times New Roman" w:cs="Times New Roman"/>
              <w:lang w:val="sr-Cyrl-CS"/>
            </w:rPr>
          </w:pPr>
          <w:r>
            <w:rPr>
              <w:rFonts w:hint="default" w:ascii="Times New Roman" w:hAnsi="Times New Roman" w:cs="Times New Roman"/>
              <w:lang w:val="sr-Cyrl-CS"/>
            </w:rPr>
            <w:t xml:space="preserve"> </w:t>
          </w:r>
          <w:bookmarkStart w:id="72" w:name="_Toc16656"/>
          <w:r>
            <w:rPr>
              <w:rFonts w:hint="default" w:ascii="Times New Roman" w:hAnsi="Times New Roman" w:cs="Times New Roman"/>
              <w:lang w:val="sr-Cyrl-CS"/>
            </w:rPr>
            <w:t>КООРДИНАТОРИ ТИМОВА</w:t>
          </w:r>
          <w:bookmarkEnd w:id="72"/>
        </w:p>
        <w:p w14:paraId="26D1ED1F">
          <w:pPr>
            <w:spacing w:after="0" w:line="0" w:lineRule="atLeast"/>
            <w:jc w:val="center"/>
            <w:rPr>
              <w:rFonts w:hint="default" w:ascii="Times New Roman" w:hAnsi="Times New Roman" w:eastAsia="Times New Roman" w:cs="Times New Roman"/>
              <w:b/>
              <w:color w:val="7030A0"/>
              <w:sz w:val="24"/>
              <w:szCs w:val="24"/>
              <w:lang w:val="sr-Cyrl-CS"/>
            </w:rPr>
          </w:pPr>
        </w:p>
        <w:p w14:paraId="14BEC22C">
          <w:pPr>
            <w:spacing w:after="0" w:line="0" w:lineRule="atLeast"/>
            <w:jc w:val="center"/>
            <w:rPr>
              <w:rFonts w:hint="default" w:ascii="Times New Roman" w:hAnsi="Times New Roman" w:eastAsia="Times New Roman" w:cs="Times New Roman"/>
              <w:b/>
              <w:color w:val="000000" w:themeColor="text1"/>
              <w:sz w:val="24"/>
              <w:szCs w:val="24"/>
              <w:lang w:val="sr-Cyrl-CS"/>
              <w14:textFill>
                <w14:solidFill>
                  <w14:schemeClr w14:val="tx1"/>
                </w14:solidFill>
              </w14:textFill>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828"/>
            <w:gridCol w:w="4218"/>
          </w:tblGrid>
          <w:tr w14:paraId="08D5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5A6B9722">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Редни број</w:t>
                </w:r>
              </w:p>
            </w:tc>
            <w:tc>
              <w:tcPr>
                <w:tcW w:w="3828" w:type="dxa"/>
                <w:shd w:val="clear" w:color="auto" w:fill="EBEFE6" w:themeFill="accent2" w:themeFillTint="33"/>
              </w:tcPr>
              <w:p w14:paraId="029D620B">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 xml:space="preserve">Тим </w:t>
                </w:r>
              </w:p>
            </w:tc>
            <w:tc>
              <w:tcPr>
                <w:tcW w:w="4218" w:type="dxa"/>
                <w:shd w:val="clear" w:color="auto" w:fill="EBEFE6" w:themeFill="accent2" w:themeFillTint="33"/>
              </w:tcPr>
              <w:p w14:paraId="63B2EAFE">
                <w:pPr>
                  <w:spacing w:after="0" w:line="0" w:lineRule="atLeast"/>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Име и презиме координатора</w:t>
                </w:r>
              </w:p>
            </w:tc>
          </w:tr>
          <w:tr w14:paraId="4A22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50360AEA">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w:t>
                </w:r>
              </w:p>
            </w:tc>
            <w:tc>
              <w:tcPr>
                <w:tcW w:w="3828" w:type="dxa"/>
              </w:tcPr>
              <w:p w14:paraId="150D72A0">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заштиту деце од дискриминације, насиља, злостављања и занемаривања</w:t>
                </w:r>
              </w:p>
            </w:tc>
            <w:tc>
              <w:tcPr>
                <w:tcW w:w="4218" w:type="dxa"/>
              </w:tcPr>
              <w:p w14:paraId="7D7A917C">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Психолог: Наташа Нинчић</w:t>
                </w:r>
              </w:p>
              <w:p w14:paraId="187D1BAD">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Купиново: Александар Ристић</w:t>
                </w:r>
              </w:p>
              <w:p w14:paraId="298529D6">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Ашања: Радица Јанковић</w:t>
                </w:r>
              </w:p>
              <w:p w14:paraId="2BB18B7A">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Обреж: Драгана Петронијевић</w:t>
                </w:r>
              </w:p>
            </w:tc>
          </w:tr>
          <w:tr w14:paraId="79E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2EBFF78C">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2.</w:t>
                </w:r>
              </w:p>
            </w:tc>
            <w:tc>
              <w:tcPr>
                <w:tcW w:w="3828" w:type="dxa"/>
              </w:tcPr>
              <w:p w14:paraId="6EA441FE">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Вршњачки тим пројекта ,,Школа без насиља''</w:t>
                </w:r>
              </w:p>
            </w:tc>
            <w:tc>
              <w:tcPr>
                <w:tcW w:w="4218" w:type="dxa"/>
              </w:tcPr>
              <w:p w14:paraId="43A763EE">
                <w:pPr>
                  <w:spacing w:after="0" w:line="0" w:lineRule="atLeast"/>
                  <w:rPr>
                    <w:rFonts w:hint="default" w:ascii="Times New Roman" w:hAnsi="Times New Roman" w:eastAsia="Times New Roman" w:cs="Times New Roman"/>
                    <w:color w:val="000000" w:themeColor="text1"/>
                    <w:lang w:val="sr-Cyrl-R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 xml:space="preserve">Педагог </w:t>
                </w:r>
                <w:r>
                  <w:rPr>
                    <w:rFonts w:hint="default" w:ascii="Times New Roman" w:hAnsi="Times New Roman" w:eastAsia="Times New Roman" w:cs="Times New Roman"/>
                    <w:color w:val="000000" w:themeColor="text1"/>
                    <w:lang w:val="sr-Cyrl-RS"/>
                    <w14:textFill>
                      <w14:solidFill>
                        <w14:schemeClr w14:val="tx1"/>
                      </w14:solidFill>
                    </w14:textFill>
                  </w:rPr>
                  <w:t>Валентина Степановић</w:t>
                </w:r>
              </w:p>
            </w:tc>
          </w:tr>
          <w:tr w14:paraId="0495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7F7B5CA9">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4.</w:t>
                </w:r>
              </w:p>
            </w:tc>
            <w:tc>
              <w:tcPr>
                <w:tcW w:w="3828" w:type="dxa"/>
              </w:tcPr>
              <w:p w14:paraId="6D5B0A8F">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реализацију пројекта „Ђачки креативни клуб“</w:t>
                </w:r>
              </w:p>
            </w:tc>
            <w:tc>
              <w:tcPr>
                <w:tcW w:w="4218" w:type="dxa"/>
              </w:tcPr>
              <w:p w14:paraId="1C63FE54">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Јелена Ковачевић</w:t>
                </w:r>
              </w:p>
            </w:tc>
          </w:tr>
          <w:tr w14:paraId="5C61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5304B269">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6.</w:t>
                </w:r>
              </w:p>
            </w:tc>
            <w:tc>
              <w:tcPr>
                <w:tcW w:w="3828" w:type="dxa"/>
              </w:tcPr>
              <w:p w14:paraId="78F1A758">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професионални развој</w:t>
                </w:r>
              </w:p>
            </w:tc>
            <w:tc>
              <w:tcPr>
                <w:tcW w:w="4218" w:type="dxa"/>
              </w:tcPr>
              <w:p w14:paraId="1420B33D">
                <w:pPr>
                  <w:spacing w:after="0" w:line="0" w:lineRule="atLeast"/>
                  <w:rPr>
                    <w:rFonts w:hint="default" w:ascii="Times New Roman" w:hAnsi="Times New Roman" w:eastAsia="Times New Roman" w:cs="Times New Roman"/>
                    <w:color w:val="000000" w:themeColor="text1"/>
                    <w:lang w:val="sr-Cyrl-RS"/>
                    <w14:textFill>
                      <w14:solidFill>
                        <w14:schemeClr w14:val="tx1"/>
                      </w14:solidFill>
                    </w14:textFill>
                  </w:rPr>
                </w:pPr>
                <w:r>
                  <w:rPr>
                    <w:rFonts w:hint="default" w:ascii="Times New Roman" w:hAnsi="Times New Roman" w:eastAsia="Times New Roman" w:cs="Times New Roman"/>
                    <w:color w:val="000000" w:themeColor="text1"/>
                    <w:lang w:val="sr-Cyrl-RS"/>
                    <w14:textFill>
                      <w14:solidFill>
                        <w14:schemeClr w14:val="tx1"/>
                      </w14:solidFill>
                    </w14:textFill>
                  </w:rPr>
                  <w:t>Валентина Степановић</w:t>
                </w:r>
              </w:p>
            </w:tc>
          </w:tr>
          <w:tr w14:paraId="1D58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3DF825A6">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7.</w:t>
                </w:r>
              </w:p>
            </w:tc>
            <w:tc>
              <w:tcPr>
                <w:tcW w:w="3828" w:type="dxa"/>
              </w:tcPr>
              <w:p w14:paraId="01D2CEC4">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реализацију завршног испита</w:t>
                </w:r>
              </w:p>
            </w:tc>
            <w:tc>
              <w:tcPr>
                <w:tcW w:w="4218" w:type="dxa"/>
              </w:tcPr>
              <w:p w14:paraId="335F6D3E">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RS"/>
                    <w14:textFill>
                      <w14:solidFill>
                        <w14:schemeClr w14:val="tx1"/>
                      </w14:solidFill>
                    </w14:textFill>
                  </w:rPr>
                  <w:t>Валентина Степановић</w:t>
                </w:r>
              </w:p>
            </w:tc>
          </w:tr>
          <w:tr w14:paraId="33FA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57053587">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8.</w:t>
                </w:r>
              </w:p>
            </w:tc>
            <w:tc>
              <w:tcPr>
                <w:tcW w:w="3828" w:type="dxa"/>
              </w:tcPr>
              <w:p w14:paraId="4FE0279D">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 xml:space="preserve">Ученички парламент </w:t>
                </w:r>
              </w:p>
            </w:tc>
            <w:tc>
              <w:tcPr>
                <w:tcW w:w="4218" w:type="dxa"/>
              </w:tcPr>
              <w:p w14:paraId="0AF8099C">
                <w:pPr>
                  <w:spacing w:after="0" w:line="0" w:lineRule="atLeast"/>
                  <w:rPr>
                    <w:rFonts w:hint="default" w:ascii="Times New Roman" w:hAnsi="Times New Roman" w:eastAsia="Times New Roman" w:cs="Times New Roman"/>
                    <w:color w:val="000000" w:themeColor="text1"/>
                    <w:lang w:val="sr-Cyrl-RS"/>
                    <w14:textFill>
                      <w14:solidFill>
                        <w14:schemeClr w14:val="tx1"/>
                      </w14:solidFill>
                    </w14:textFill>
                  </w:rPr>
                </w:pPr>
                <w:r>
                  <w:rPr>
                    <w:rFonts w:hint="default" w:ascii="Times New Roman" w:hAnsi="Times New Roman" w:eastAsia="Times New Roman" w:cs="Times New Roman"/>
                    <w:color w:val="000000" w:themeColor="text1"/>
                    <w:lang w:val="sr-Cyrl-RS"/>
                    <w14:textFill>
                      <w14:solidFill>
                        <w14:schemeClr w14:val="tx1"/>
                      </w14:solidFill>
                    </w14:textFill>
                  </w:rPr>
                  <w:t>Јелена Ковачевић</w:t>
                </w:r>
              </w:p>
            </w:tc>
          </w:tr>
          <w:tr w14:paraId="625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77423735">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9.</w:t>
                </w:r>
              </w:p>
            </w:tc>
            <w:tc>
              <w:tcPr>
                <w:tcW w:w="3828" w:type="dxa"/>
              </w:tcPr>
              <w:p w14:paraId="33932492">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културну и јавну делатност</w:t>
                </w:r>
              </w:p>
            </w:tc>
            <w:tc>
              <w:tcPr>
                <w:tcW w:w="4218" w:type="dxa"/>
              </w:tcPr>
              <w:p w14:paraId="52393884">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Мерима Радивојевић</w:t>
                </w:r>
              </w:p>
            </w:tc>
          </w:tr>
          <w:tr w14:paraId="369F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102EFB11">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10.</w:t>
                </w:r>
              </w:p>
            </w:tc>
            <w:tc>
              <w:tcPr>
                <w:tcW w:w="3828" w:type="dxa"/>
              </w:tcPr>
              <w:p w14:paraId="58275351">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 xml:space="preserve">Тим за дежурство </w:t>
                </w:r>
              </w:p>
            </w:tc>
            <w:tc>
              <w:tcPr>
                <w:tcW w:w="4218" w:type="dxa"/>
              </w:tcPr>
              <w:p w14:paraId="4755811A">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Александар Ристић</w:t>
                </w:r>
              </w:p>
            </w:tc>
          </w:tr>
          <w:tr w14:paraId="1C89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66AF5AAA">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11.</w:t>
                </w:r>
              </w:p>
            </w:tc>
            <w:tc>
              <w:tcPr>
                <w:tcW w:w="3828" w:type="dxa"/>
              </w:tcPr>
              <w:p w14:paraId="40C07664">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развој међупредметних компетенција и предузетништво</w:t>
                </w:r>
              </w:p>
            </w:tc>
            <w:tc>
              <w:tcPr>
                <w:tcW w:w="4218" w:type="dxa"/>
              </w:tcPr>
              <w:p w14:paraId="2E5782CC">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Ана Љубојевић</w:t>
                </w:r>
              </w:p>
            </w:tc>
          </w:tr>
          <w:tr w14:paraId="7ECD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691F9BBD">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12.</w:t>
                </w:r>
              </w:p>
            </w:tc>
            <w:tc>
              <w:tcPr>
                <w:tcW w:w="3828" w:type="dxa"/>
              </w:tcPr>
              <w:p w14:paraId="7AEDC620">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самовредновање</w:t>
                </w:r>
              </w:p>
            </w:tc>
            <w:tc>
              <w:tcPr>
                <w:tcW w:w="4218" w:type="dxa"/>
              </w:tcPr>
              <w:p w14:paraId="6570E083">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Данијела Плавшић</w:t>
                </w:r>
              </w:p>
            </w:tc>
          </w:tr>
          <w:tr w14:paraId="73A8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1A60B938">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13.</w:t>
                </w:r>
              </w:p>
            </w:tc>
            <w:tc>
              <w:tcPr>
                <w:tcW w:w="3828" w:type="dxa"/>
              </w:tcPr>
              <w:p w14:paraId="3B866431">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екологију</w:t>
                </w:r>
              </w:p>
            </w:tc>
            <w:tc>
              <w:tcPr>
                <w:tcW w:w="4218" w:type="dxa"/>
              </w:tcPr>
              <w:p w14:paraId="4335F1B8">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Марјана Михајловић</w:t>
                </w:r>
              </w:p>
            </w:tc>
          </w:tr>
          <w:tr w14:paraId="3D75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25D971C7">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14.</w:t>
                </w:r>
              </w:p>
            </w:tc>
            <w:tc>
              <w:tcPr>
                <w:tcW w:w="3828" w:type="dxa"/>
              </w:tcPr>
              <w:p w14:paraId="0A9AC71D">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инклузивно образовање</w:t>
                </w:r>
              </w:p>
            </w:tc>
            <w:tc>
              <w:tcPr>
                <w:tcW w:w="4218" w:type="dxa"/>
              </w:tcPr>
              <w:p w14:paraId="329C1DAE">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Психолог Наташа Нинчић</w:t>
                </w:r>
              </w:p>
            </w:tc>
          </w:tr>
          <w:tr w14:paraId="1853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546C6368">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16.</w:t>
                </w:r>
              </w:p>
            </w:tc>
            <w:tc>
              <w:tcPr>
                <w:tcW w:w="3828" w:type="dxa"/>
              </w:tcPr>
              <w:p w14:paraId="6175D0EC">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обезбеђивање квалитета и развој установе</w:t>
                </w:r>
              </w:p>
            </w:tc>
            <w:tc>
              <w:tcPr>
                <w:tcW w:w="4218" w:type="dxa"/>
              </w:tcPr>
              <w:p w14:paraId="6505C2DA">
                <w:pPr>
                  <w:spacing w:after="0" w:line="0" w:lineRule="atLeast"/>
                  <w:rPr>
                    <w:rFonts w:hint="default" w:ascii="Times New Roman" w:hAnsi="Times New Roman" w:eastAsia="Times New Roman" w:cs="Times New Roman"/>
                    <w:color w:val="000000" w:themeColor="text1"/>
                    <w:lang w:val="sr-Cyrl-RS"/>
                    <w14:textFill>
                      <w14:solidFill>
                        <w14:schemeClr w14:val="tx1"/>
                      </w14:solidFill>
                    </w14:textFill>
                  </w:rPr>
                </w:pPr>
                <w:r>
                  <w:rPr>
                    <w:rFonts w:hint="default" w:ascii="Times New Roman" w:hAnsi="Times New Roman" w:eastAsia="Times New Roman" w:cs="Times New Roman"/>
                    <w:color w:val="000000" w:themeColor="text1"/>
                    <w:lang w:val="sr-Cyrl-RS"/>
                    <w14:textFill>
                      <w14:solidFill>
                        <w14:schemeClr w14:val="tx1"/>
                      </w14:solidFill>
                    </w14:textFill>
                  </w:rPr>
                  <w:t>Миленко Чворков</w:t>
                </w:r>
              </w:p>
            </w:tc>
          </w:tr>
          <w:tr w14:paraId="1ADA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shd w:val="clear" w:color="auto" w:fill="EBEFE6" w:themeFill="accent2" w:themeFillTint="33"/>
              </w:tcPr>
              <w:p w14:paraId="1D6EE43A">
                <w:pPr>
                  <w:spacing w:after="0" w:line="0" w:lineRule="atLeast"/>
                  <w:jc w:val="center"/>
                  <w:rPr>
                    <w:rFonts w:hint="default" w:ascii="Times New Roman" w:hAnsi="Times New Roman" w:eastAsia="Times New Roman" w:cs="Times New Roman"/>
                    <w:b/>
                    <w:color w:val="000000" w:themeColor="text1"/>
                    <w:lang w:val="sr-Cyrl-CS"/>
                    <w14:textFill>
                      <w14:solidFill>
                        <w14:schemeClr w14:val="tx1"/>
                      </w14:solidFill>
                    </w14:textFill>
                  </w:rPr>
                </w:pPr>
                <w:r>
                  <w:rPr>
                    <w:rFonts w:hint="default" w:ascii="Times New Roman" w:hAnsi="Times New Roman" w:eastAsia="Times New Roman" w:cs="Times New Roman"/>
                    <w:b/>
                    <w:color w:val="000000" w:themeColor="text1"/>
                    <w:lang w:val="sr-Cyrl-CS"/>
                    <w14:textFill>
                      <w14:solidFill>
                        <w14:schemeClr w14:val="tx1"/>
                      </w14:solidFill>
                    </w14:textFill>
                  </w:rPr>
                  <w:t>17.</w:t>
                </w:r>
              </w:p>
            </w:tc>
            <w:tc>
              <w:tcPr>
                <w:tcW w:w="3828" w:type="dxa"/>
              </w:tcPr>
              <w:p w14:paraId="379928AD">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Тим за кризне интервенције</w:t>
                </w:r>
              </w:p>
            </w:tc>
            <w:tc>
              <w:tcPr>
                <w:tcW w:w="4218" w:type="dxa"/>
              </w:tcPr>
              <w:p w14:paraId="0153E503">
                <w:pPr>
                  <w:spacing w:after="0" w:line="0" w:lineRule="atLeast"/>
                  <w:rPr>
                    <w:rFonts w:hint="default" w:ascii="Times New Roman" w:hAnsi="Times New Roman" w:eastAsia="Times New Roman" w:cs="Times New Roman"/>
                    <w:color w:val="000000" w:themeColor="text1"/>
                    <w:lang w:val="sr-Cyrl-CS"/>
                    <w14:textFill>
                      <w14:solidFill>
                        <w14:schemeClr w14:val="tx1"/>
                      </w14:solidFill>
                    </w14:textFill>
                  </w:rPr>
                </w:pPr>
                <w:r>
                  <w:rPr>
                    <w:rFonts w:hint="default" w:ascii="Times New Roman" w:hAnsi="Times New Roman" w:eastAsia="Times New Roman" w:cs="Times New Roman"/>
                    <w:color w:val="000000" w:themeColor="text1"/>
                    <w:lang w:val="sr-Cyrl-CS"/>
                    <w14:textFill>
                      <w14:solidFill>
                        <w14:schemeClr w14:val="tx1"/>
                      </w14:solidFill>
                    </w14:textFill>
                  </w:rPr>
                  <w:t>Психолог Наташа Нинчић</w:t>
                </w:r>
              </w:p>
            </w:tc>
          </w:tr>
        </w:tbl>
        <w:p w14:paraId="7EA500B0">
          <w:pPr>
            <w:rPr>
              <w:rFonts w:hint="default" w:ascii="Times New Roman" w:hAnsi="Times New Roman" w:eastAsia="Calibri" w:cs="Times New Roman"/>
              <w:b/>
              <w:color w:val="000000" w:themeColor="text1"/>
              <w:sz w:val="24"/>
              <w:szCs w:val="24"/>
              <w:lang w:val="sr-Cyrl-RS"/>
              <w14:textFill>
                <w14:solidFill>
                  <w14:schemeClr w14:val="tx1"/>
                </w14:solidFill>
              </w14:textFill>
            </w:rPr>
          </w:pPr>
        </w:p>
        <w:p w14:paraId="631C82E0">
          <w:pPr>
            <w:pStyle w:val="2"/>
            <w:bidi w:val="0"/>
            <w:outlineLvl w:val="9"/>
            <w:rPr>
              <w:rFonts w:hint="default" w:ascii="Times New Roman" w:hAnsi="Times New Roman" w:cs="Times New Roman"/>
              <w:lang w:val="sr-Cyrl-RS"/>
            </w:rPr>
          </w:pPr>
        </w:p>
        <w:p w14:paraId="0B2CCC6E">
          <w:pPr>
            <w:pStyle w:val="2"/>
            <w:bidi w:val="0"/>
            <w:rPr>
              <w:rFonts w:hint="default" w:ascii="Times New Roman" w:hAnsi="Times New Roman" w:cs="Times New Roman"/>
              <w:lang w:val="sr-Cyrl-RS"/>
            </w:rPr>
          </w:pPr>
          <w:bookmarkStart w:id="73" w:name="_Toc17651"/>
          <w:r>
            <w:rPr>
              <w:rFonts w:hint="default" w:ascii="Times New Roman" w:hAnsi="Times New Roman" w:cs="Times New Roman"/>
              <w:lang w:val="sr-Cyrl-RS"/>
            </w:rPr>
            <w:t>ПОЛУГОДИШЊИ ИЗВЕШТАЈИ О РАДУ СТРУЧНИХ И РУКОВОДЕЋИХ ОРГАНА ШКОЛЕ</w:t>
          </w:r>
          <w:bookmarkEnd w:id="7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649"/>
            <w:gridCol w:w="1191"/>
            <w:gridCol w:w="1420"/>
            <w:gridCol w:w="1462"/>
            <w:gridCol w:w="1462"/>
          </w:tblGrid>
          <w:tr w14:paraId="217A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250EE04">
                <w:pPr>
                  <w:rPr>
                    <w:rFonts w:hint="default" w:ascii="Times New Roman" w:hAnsi="Times New Roman" w:cs="Times New Roman" w:eastAsiaTheme="minorEastAsia"/>
                  </w:rPr>
                </w:pPr>
              </w:p>
              <w:p w14:paraId="023C115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ПРЕДМЕТ</w:t>
                </w:r>
              </w:p>
            </w:tc>
            <w:tc>
              <w:tcPr>
                <w:tcW w:w="1649" w:type="dxa"/>
              </w:tcPr>
              <w:p w14:paraId="1D55576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САМОСТАЛНИ У РАДУ</w:t>
                </w:r>
              </w:p>
            </w:tc>
            <w:tc>
              <w:tcPr>
                <w:tcW w:w="1191" w:type="dxa"/>
              </w:tcPr>
              <w:p w14:paraId="1ABAC41B">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РАДЕ УЗ МАЊУ  ПОМОЋ</w:t>
                </w:r>
              </w:p>
            </w:tc>
            <w:tc>
              <w:tcPr>
                <w:tcW w:w="1420" w:type="dxa"/>
              </w:tcPr>
              <w:p w14:paraId="614325E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РАДЕ УЗ ВЕЋУ ПОМОЋ</w:t>
                </w:r>
              </w:p>
            </w:tc>
            <w:tc>
              <w:tcPr>
                <w:tcW w:w="1421" w:type="dxa"/>
              </w:tcPr>
              <w:p w14:paraId="331AD0A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Ангажовање:</w:t>
                </w:r>
              </w:p>
              <w:p w14:paraId="02E6E58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стално</w:t>
                </w:r>
              </w:p>
            </w:tc>
            <w:tc>
              <w:tcPr>
                <w:tcW w:w="1421" w:type="dxa"/>
              </w:tcPr>
              <w:p w14:paraId="512260D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Ангажовање:</w:t>
                </w:r>
              </w:p>
              <w:p w14:paraId="17AA8F5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повремено</w:t>
                </w:r>
              </w:p>
            </w:tc>
          </w:tr>
          <w:tr w14:paraId="6BCF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20" w:type="dxa"/>
              </w:tcPr>
              <w:p w14:paraId="5E9CB4B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СРПСКИ ЈЕЗИК</w:t>
                </w:r>
              </w:p>
            </w:tc>
            <w:tc>
              <w:tcPr>
                <w:tcW w:w="1649" w:type="dxa"/>
              </w:tcPr>
              <w:p w14:paraId="2EBA480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20</w:t>
                </w:r>
              </w:p>
            </w:tc>
            <w:tc>
              <w:tcPr>
                <w:tcW w:w="1191" w:type="dxa"/>
              </w:tcPr>
              <w:p w14:paraId="12E3336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9</w:t>
                </w:r>
              </w:p>
            </w:tc>
            <w:tc>
              <w:tcPr>
                <w:tcW w:w="1420" w:type="dxa"/>
              </w:tcPr>
              <w:p w14:paraId="17274A7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4</w:t>
                </w:r>
              </w:p>
            </w:tc>
            <w:tc>
              <w:tcPr>
                <w:tcW w:w="1421" w:type="dxa"/>
              </w:tcPr>
              <w:p w14:paraId="37E2B5DB">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30</w:t>
                </w:r>
              </w:p>
            </w:tc>
            <w:tc>
              <w:tcPr>
                <w:tcW w:w="1421" w:type="dxa"/>
              </w:tcPr>
              <w:p w14:paraId="5A8B679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r>
          <w:tr w14:paraId="0E35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20" w:type="dxa"/>
              </w:tcPr>
              <w:p w14:paraId="0F6756B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ЕНГЛЕСКИ ЈЕЗИК</w:t>
                </w:r>
              </w:p>
            </w:tc>
            <w:tc>
              <w:tcPr>
                <w:tcW w:w="1649" w:type="dxa"/>
              </w:tcPr>
              <w:p w14:paraId="3B77020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16</w:t>
                </w:r>
              </w:p>
            </w:tc>
            <w:tc>
              <w:tcPr>
                <w:tcW w:w="1191" w:type="dxa"/>
              </w:tcPr>
              <w:p w14:paraId="76C5875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14</w:t>
                </w:r>
              </w:p>
            </w:tc>
            <w:tc>
              <w:tcPr>
                <w:tcW w:w="1420" w:type="dxa"/>
              </w:tcPr>
              <w:p w14:paraId="39E4DED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c>
              <w:tcPr>
                <w:tcW w:w="1421" w:type="dxa"/>
              </w:tcPr>
              <w:p w14:paraId="333E03A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24</w:t>
                </w:r>
              </w:p>
            </w:tc>
            <w:tc>
              <w:tcPr>
                <w:tcW w:w="1421" w:type="dxa"/>
              </w:tcPr>
              <w:p w14:paraId="460C62F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9</w:t>
                </w:r>
              </w:p>
            </w:tc>
          </w:tr>
          <w:tr w14:paraId="68FD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20" w:type="dxa"/>
              </w:tcPr>
              <w:p w14:paraId="736A1B3B">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МАТЕМАТИКА</w:t>
                </w:r>
              </w:p>
            </w:tc>
            <w:tc>
              <w:tcPr>
                <w:tcW w:w="1649" w:type="dxa"/>
              </w:tcPr>
              <w:p w14:paraId="5BEA279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26</w:t>
                </w:r>
              </w:p>
            </w:tc>
            <w:tc>
              <w:tcPr>
                <w:tcW w:w="1191" w:type="dxa"/>
              </w:tcPr>
              <w:p w14:paraId="2FE1B66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6</w:t>
                </w:r>
              </w:p>
            </w:tc>
            <w:tc>
              <w:tcPr>
                <w:tcW w:w="1420" w:type="dxa"/>
              </w:tcPr>
              <w:p w14:paraId="217DC4A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w:t>
                </w:r>
              </w:p>
            </w:tc>
            <w:tc>
              <w:tcPr>
                <w:tcW w:w="1421" w:type="dxa"/>
              </w:tcPr>
              <w:p w14:paraId="209BE94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30</w:t>
                </w:r>
              </w:p>
            </w:tc>
            <w:tc>
              <w:tcPr>
                <w:tcW w:w="1421" w:type="dxa"/>
              </w:tcPr>
              <w:p w14:paraId="29F0D36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r>
          <w:tr w14:paraId="54B5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29C3F5B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СВЕТ ОКО НАС</w:t>
                </w:r>
              </w:p>
            </w:tc>
            <w:tc>
              <w:tcPr>
                <w:tcW w:w="1649" w:type="dxa"/>
              </w:tcPr>
              <w:p w14:paraId="4F9AB89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28</w:t>
                </w:r>
              </w:p>
            </w:tc>
            <w:tc>
              <w:tcPr>
                <w:tcW w:w="1191" w:type="dxa"/>
              </w:tcPr>
              <w:p w14:paraId="713692C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5</w:t>
                </w:r>
              </w:p>
            </w:tc>
            <w:tc>
              <w:tcPr>
                <w:tcW w:w="1420" w:type="dxa"/>
              </w:tcPr>
              <w:p w14:paraId="3436126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1" w:type="dxa"/>
              </w:tcPr>
              <w:p w14:paraId="50BDB53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29</w:t>
                </w:r>
              </w:p>
            </w:tc>
            <w:tc>
              <w:tcPr>
                <w:tcW w:w="1421" w:type="dxa"/>
              </w:tcPr>
              <w:p w14:paraId="7A286B3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4</w:t>
                </w:r>
              </w:p>
            </w:tc>
          </w:tr>
          <w:tr w14:paraId="751C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B2795D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МУЗИЧКА КУЛТУРА</w:t>
                </w:r>
              </w:p>
            </w:tc>
            <w:tc>
              <w:tcPr>
                <w:tcW w:w="1649" w:type="dxa"/>
              </w:tcPr>
              <w:p w14:paraId="6E12067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191" w:type="dxa"/>
              </w:tcPr>
              <w:p w14:paraId="163D8A9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0" w:type="dxa"/>
              </w:tcPr>
              <w:p w14:paraId="155A3CB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1" w:type="dxa"/>
              </w:tcPr>
              <w:p w14:paraId="01C96F9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421" w:type="dxa"/>
              </w:tcPr>
              <w:p w14:paraId="7841386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r w14:paraId="695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9190A2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ЛИКОВНА КУЛТУРА</w:t>
                </w:r>
              </w:p>
            </w:tc>
            <w:tc>
              <w:tcPr>
                <w:tcW w:w="1649" w:type="dxa"/>
              </w:tcPr>
              <w:p w14:paraId="61FED42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191" w:type="dxa"/>
              </w:tcPr>
              <w:p w14:paraId="0158B08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0" w:type="dxa"/>
              </w:tcPr>
              <w:p w14:paraId="0F2DC65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1" w:type="dxa"/>
              </w:tcPr>
              <w:p w14:paraId="023CF94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421" w:type="dxa"/>
              </w:tcPr>
              <w:p w14:paraId="2B840D5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r w14:paraId="6EC7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0EADC9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ФИЗИЧКО И ЗДР. ВАСП.</w:t>
                </w:r>
              </w:p>
            </w:tc>
            <w:tc>
              <w:tcPr>
                <w:tcW w:w="1649" w:type="dxa"/>
              </w:tcPr>
              <w:p w14:paraId="13B295D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191" w:type="dxa"/>
              </w:tcPr>
              <w:p w14:paraId="4DBF95DC">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0" w:type="dxa"/>
              </w:tcPr>
              <w:p w14:paraId="035CEFE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1" w:type="dxa"/>
              </w:tcPr>
              <w:p w14:paraId="45D527B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33</w:t>
                </w:r>
              </w:p>
            </w:tc>
            <w:tc>
              <w:tcPr>
                <w:tcW w:w="1421" w:type="dxa"/>
              </w:tcPr>
              <w:p w14:paraId="0A13D52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r w14:paraId="1725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0A52E0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ДИГИТАЛНИ СВЕТ</w:t>
                </w:r>
              </w:p>
            </w:tc>
            <w:tc>
              <w:tcPr>
                <w:tcW w:w="1649" w:type="dxa"/>
              </w:tcPr>
              <w:p w14:paraId="651A1E3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31</w:t>
                </w:r>
              </w:p>
            </w:tc>
            <w:tc>
              <w:tcPr>
                <w:tcW w:w="1191" w:type="dxa"/>
              </w:tcPr>
              <w:p w14:paraId="29AE02B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w:t>
                </w:r>
              </w:p>
            </w:tc>
            <w:tc>
              <w:tcPr>
                <w:tcW w:w="1420" w:type="dxa"/>
              </w:tcPr>
              <w:p w14:paraId="361AD1D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c>
              <w:tcPr>
                <w:tcW w:w="1421" w:type="dxa"/>
              </w:tcPr>
              <w:p w14:paraId="037EB1D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30</w:t>
                </w:r>
              </w:p>
            </w:tc>
            <w:tc>
              <w:tcPr>
                <w:tcW w:w="1421" w:type="dxa"/>
              </w:tcPr>
              <w:p w14:paraId="555F68F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3</w:t>
                </w:r>
              </w:p>
            </w:tc>
          </w:tr>
        </w:tbl>
        <w:p w14:paraId="44C7299F">
          <w:pPr>
            <w:rPr>
              <w:rFonts w:hint="default" w:ascii="Times New Roman" w:hAnsi="Times New Roman" w:cs="Times New Roman"/>
            </w:rPr>
          </w:pPr>
        </w:p>
        <w:p w14:paraId="65C7D73E">
          <w:pPr>
            <w:pStyle w:val="2"/>
            <w:bidi w:val="0"/>
            <w:rPr>
              <w:rFonts w:hint="default" w:ascii="Times New Roman" w:hAnsi="Times New Roman" w:cs="Times New Roman"/>
              <w:lang w:val="sr-Cyrl-RS"/>
            </w:rPr>
          </w:pPr>
          <w:bookmarkStart w:id="74" w:name="_Toc24850"/>
          <w:r>
            <w:rPr>
              <w:rFonts w:hint="default" w:ascii="Times New Roman" w:hAnsi="Times New Roman" w:cs="Times New Roman"/>
              <w:lang w:val="sr-Cyrl-RS"/>
            </w:rPr>
            <w:t>ПОЛУГОДИШЊИ ИЗВЕШТАЈ ВЕЋА ПРВОГ РАЗРЕДА 2024/2025</w:t>
          </w:r>
          <w:bookmarkEnd w:id="74"/>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88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ED85C7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Укупно има 33 ученика</w:t>
                </w:r>
              </w:p>
            </w:tc>
            <w:tc>
              <w:tcPr>
                <w:tcW w:w="4261" w:type="dxa"/>
              </w:tcPr>
              <w:p w14:paraId="4EB73F4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 13, Ж: 20</w:t>
                </w:r>
              </w:p>
            </w:tc>
          </w:tr>
          <w:tr w14:paraId="536C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3B1EE3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w:t>
                </w:r>
              </w:p>
            </w:tc>
            <w:tc>
              <w:tcPr>
                <w:tcW w:w="4261" w:type="dxa"/>
              </w:tcPr>
              <w:p w14:paraId="33355064">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Сви ученици имају примерно владање.</w:t>
                </w:r>
              </w:p>
            </w:tc>
          </w:tr>
          <w:tr w14:paraId="60CF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277D9B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Наставни план и програм</w:t>
                </w:r>
              </w:p>
            </w:tc>
            <w:tc>
              <w:tcPr>
                <w:tcW w:w="4261" w:type="dxa"/>
              </w:tcPr>
              <w:p w14:paraId="0B2F13C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-Програм је реализован у потпуности</w:t>
                </w:r>
              </w:p>
            </w:tc>
          </w:tr>
          <w:tr w14:paraId="632C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870F5F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Реализоване активности</w:t>
                </w:r>
              </w:p>
            </w:tc>
            <w:tc>
              <w:tcPr>
                <w:tcW w:w="4261" w:type="dxa"/>
              </w:tcPr>
              <w:p w14:paraId="48D8A09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*,,Школски зелени прес“-конкурс I2</w:t>
                </w:r>
              </w:p>
              <w:p w14:paraId="206263D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Посета патронажне сестре и предавање на тему ,,Здрава храна“ I1,I2,I3</w:t>
                </w:r>
              </w:p>
              <w:p w14:paraId="0871086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*Предавање ватрогасца ,,Заједно и безбедно кроз детињство“ I1,I2,I3</w:t>
                </w:r>
              </w:p>
              <w:p w14:paraId="41FAA6D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*Позоришна представа из Пећинаца I1</w:t>
                </w:r>
              </w:p>
              <w:p w14:paraId="1855D45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*Дан паукова I2</w:t>
                </w:r>
              </w:p>
              <w:p w14:paraId="3F9F729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*Међународни дан толеранције I2 I3</w:t>
                </w:r>
              </w:p>
              <w:p w14:paraId="43040D0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*Светски дан детета I2 I3</w:t>
                </w:r>
              </w:p>
              <w:p w14:paraId="309255AB">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*Позоришна представа ,,Пажљивкова правила“ I1,I2,I3</w:t>
                </w:r>
              </w:p>
              <w:p w14:paraId="201A60A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*Хуманитарна акција ,,Новогодишњи осмех“ I1,I2,I3</w:t>
                </w:r>
              </w:p>
              <w:p w14:paraId="0E8E447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*Новогодишња креативна радионица I3</w:t>
                </w:r>
              </w:p>
              <w:p w14:paraId="1C81CA0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*Рециклажна радионица ,,Нова година стиже“ I2</w:t>
                </w:r>
              </w:p>
              <w:p w14:paraId="565941F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*Маскембал и подела новогодишњих пакетића I1,I2,I3</w:t>
                </w:r>
              </w:p>
              <w:p w14:paraId="70DE00C4">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*Новогодишња представа I2</w:t>
                </w:r>
              </w:p>
              <w:p w14:paraId="5134451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*Новогодишњи дан I2 I3</w:t>
                </w:r>
              </w:p>
            </w:tc>
          </w:tr>
          <w:tr w14:paraId="3756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A34285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Руководилац већа</w:t>
                </w:r>
              </w:p>
            </w:tc>
            <w:tc>
              <w:tcPr>
                <w:tcW w:w="4261" w:type="dxa"/>
              </w:tcPr>
              <w:p w14:paraId="55A28BF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Дубравка Девић</w:t>
                </w:r>
              </w:p>
            </w:tc>
          </w:tr>
        </w:tbl>
        <w:p w14:paraId="35F80222">
          <w:pPr>
            <w:jc w:val="both"/>
            <w:rPr>
              <w:rFonts w:hint="default" w:ascii="Times New Roman" w:hAnsi="Times New Roman" w:eastAsia="Times New Roman" w:cs="Times New Roman"/>
              <w:b/>
              <w:color w:val="C00000"/>
              <w:sz w:val="32"/>
              <w:szCs w:val="32"/>
              <w:lang w:val="sr-Cyrl-RS"/>
            </w:rPr>
          </w:pPr>
        </w:p>
        <w:p w14:paraId="2C2EAE0C">
          <w:pPr>
            <w:jc w:val="both"/>
            <w:rPr>
              <w:rFonts w:hint="default" w:ascii="Times New Roman" w:hAnsi="Times New Roman" w:eastAsia="Times New Roman" w:cs="Times New Roman"/>
              <w:b/>
              <w:color w:val="C00000"/>
              <w:sz w:val="32"/>
              <w:szCs w:val="32"/>
              <w:lang w:val="sr-Cyrl-RS"/>
            </w:rPr>
          </w:pPr>
        </w:p>
        <w:p w14:paraId="294E5CD6">
          <w:pPr>
            <w:jc w:val="both"/>
            <w:rPr>
              <w:rFonts w:hint="default" w:ascii="Times New Roman" w:hAnsi="Times New Roman" w:eastAsia="Times New Roman" w:cs="Times New Roman"/>
              <w:b/>
              <w:color w:val="C00000"/>
              <w:sz w:val="32"/>
              <w:szCs w:val="32"/>
              <w:lang w:val="sr-Cyrl-RS"/>
            </w:rPr>
          </w:pPr>
        </w:p>
        <w:p w14:paraId="2CCBCEEC">
          <w:pPr>
            <w:jc w:val="both"/>
            <w:rPr>
              <w:rFonts w:hint="default" w:ascii="Times New Roman" w:hAnsi="Times New Roman" w:eastAsia="Times New Roman" w:cs="Times New Roman"/>
              <w:b/>
              <w:color w:val="C00000"/>
              <w:sz w:val="32"/>
              <w:szCs w:val="32"/>
              <w:lang w:val="sr-Cyrl-RS"/>
            </w:rPr>
          </w:pPr>
        </w:p>
        <w:p w14:paraId="470C930B">
          <w:pPr>
            <w:jc w:val="both"/>
            <w:rPr>
              <w:rFonts w:hint="default" w:ascii="Times New Roman" w:hAnsi="Times New Roman" w:eastAsia="Times New Roman" w:cs="Times New Roman"/>
              <w:b/>
              <w:color w:val="C00000"/>
              <w:sz w:val="32"/>
              <w:szCs w:val="32"/>
              <w:lang w:val="sr-Cyrl-RS"/>
            </w:rPr>
          </w:pPr>
        </w:p>
        <w:p w14:paraId="3D61FF3E">
          <w:pPr>
            <w:jc w:val="both"/>
            <w:rPr>
              <w:rFonts w:hint="default" w:ascii="Times New Roman" w:hAnsi="Times New Roman" w:eastAsia="Times New Roman" w:cs="Times New Roman"/>
              <w:b/>
              <w:color w:val="C00000"/>
              <w:sz w:val="32"/>
              <w:szCs w:val="32"/>
              <w:lang w:val="sr-Cyrl-RS"/>
            </w:rPr>
          </w:pPr>
        </w:p>
        <w:p w14:paraId="69F2D4DC">
          <w:pPr>
            <w:jc w:val="both"/>
            <w:rPr>
              <w:rFonts w:hint="default" w:ascii="Times New Roman" w:hAnsi="Times New Roman" w:eastAsia="Times New Roman" w:cs="Times New Roman"/>
              <w:b/>
              <w:color w:val="C00000"/>
              <w:sz w:val="32"/>
              <w:szCs w:val="32"/>
              <w:lang w:val="sr-Cyrl-RS"/>
            </w:rPr>
          </w:pPr>
        </w:p>
        <w:p w14:paraId="49D2686A">
          <w:pPr>
            <w:jc w:val="both"/>
            <w:rPr>
              <w:rFonts w:hint="default" w:ascii="Times New Roman" w:hAnsi="Times New Roman" w:eastAsia="Times New Roman" w:cs="Times New Roman"/>
              <w:b/>
              <w:color w:val="C00000"/>
              <w:sz w:val="32"/>
              <w:szCs w:val="32"/>
              <w:lang w:val="sr-Cyrl-RS"/>
            </w:rPr>
          </w:pPr>
        </w:p>
        <w:p w14:paraId="772F6EB0">
          <w:pPr>
            <w:jc w:val="both"/>
            <w:rPr>
              <w:rFonts w:hint="default" w:ascii="Times New Roman" w:hAnsi="Times New Roman" w:eastAsia="Times New Roman" w:cs="Times New Roman"/>
              <w:b/>
              <w:color w:val="C00000"/>
              <w:sz w:val="32"/>
              <w:szCs w:val="32"/>
              <w:lang w:val="sr-Cyrl-RS"/>
            </w:rPr>
          </w:pPr>
        </w:p>
        <w:p w14:paraId="2FBC6E3E">
          <w:pPr>
            <w:jc w:val="both"/>
            <w:rPr>
              <w:rFonts w:hint="default" w:ascii="Times New Roman" w:hAnsi="Times New Roman" w:eastAsia="Times New Roman" w:cs="Times New Roman"/>
              <w:b/>
              <w:color w:val="C00000"/>
              <w:sz w:val="32"/>
              <w:szCs w:val="32"/>
              <w:lang w:val="sr-Cyrl-RS"/>
            </w:rPr>
          </w:pPr>
        </w:p>
        <w:p w14:paraId="474D3782">
          <w:pPr>
            <w:pStyle w:val="2"/>
            <w:bidi w:val="0"/>
            <w:rPr>
              <w:rFonts w:hint="default" w:ascii="Times New Roman" w:hAnsi="Times New Roman" w:cs="Times New Roman"/>
              <w:lang w:val="sr-Cyrl-RS"/>
            </w:rPr>
          </w:pPr>
          <w:bookmarkStart w:id="75" w:name="_Toc15115"/>
          <w:r>
            <w:rPr>
              <w:rFonts w:hint="default" w:ascii="Times New Roman" w:hAnsi="Times New Roman" w:cs="Times New Roman"/>
              <w:lang w:val="sr-Cyrl-RS"/>
            </w:rPr>
            <w:t>Полугодишњи извештај рада одељенског већа другог разреда школска 2024/25</w:t>
          </w:r>
          <w:bookmarkEnd w:id="75"/>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0"/>
            <w:gridCol w:w="4380"/>
          </w:tblGrid>
          <w:tr w14:paraId="32DE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trPr>
            <w:tc>
              <w:tcPr>
                <w:tcW w:w="4380" w:type="dxa"/>
              </w:tcPr>
              <w:p w14:paraId="6AAF9CFE">
                <w:pPr>
                  <w:numPr>
                    <w:ilvl w:val="0"/>
                    <w:numId w:val="24"/>
                  </w:num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rPr>
                  <w:t>Реализоване активности које су биле</w:t>
                </w:r>
                <w:r>
                  <w:rPr>
                    <w:rFonts w:hint="default" w:ascii="Times New Roman" w:hAnsi="Times New Roman" w:cs="Times New Roman" w:eastAsiaTheme="minorEastAsia"/>
                    <w:b/>
                    <w:bCs/>
                    <w:i/>
                    <w:iCs/>
                    <w:sz w:val="20"/>
                    <w:szCs w:val="20"/>
                    <w:lang w:val="sr-Cyrl-RS"/>
                  </w:rPr>
                  <w:t xml:space="preserve"> </w:t>
                </w:r>
                <w:r>
                  <w:rPr>
                    <w:rFonts w:hint="default" w:ascii="Times New Roman" w:hAnsi="Times New Roman" w:cs="Times New Roman" w:eastAsiaTheme="minorEastAsia"/>
                    <w:b/>
                    <w:bCs/>
                    <w:i/>
                    <w:iCs/>
                    <w:sz w:val="20"/>
                    <w:szCs w:val="20"/>
                  </w:rPr>
                  <w:t>предвиђене годишњим планом рада Тима</w:t>
                </w:r>
              </w:p>
            </w:tc>
            <w:tc>
              <w:tcPr>
                <w:tcW w:w="4380" w:type="dxa"/>
              </w:tcPr>
              <w:p w14:paraId="102F3A2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Август :</w:t>
                </w:r>
              </w:p>
              <w:p w14:paraId="25833EF7">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*Формирана су одељења првог разреда.</w:t>
                </w:r>
              </w:p>
              <w:p w14:paraId="1768A60B">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*Израђен распоред наставника по већима и распоред одељења по учионицама.</w:t>
                </w:r>
              </w:p>
              <w:p w14:paraId="4BC63953">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*Усвојени распореди часова редовне наставе, верске наставе и енглеског језика .</w:t>
                </w:r>
              </w:p>
              <w:p w14:paraId="22CCC4A3">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*Направљен је распоред дежурстава наставника.</w:t>
                </w:r>
              </w:p>
              <w:p w14:paraId="39A7B81C">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*Одређени су термини одржавања секција и учитељи који ће их водити.</w:t>
                </w:r>
              </w:p>
              <w:p w14:paraId="2CC90602">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*Одређени су дани отворених врата.</w:t>
                </w:r>
              </w:p>
              <w:p w14:paraId="253A23A1">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*Израђени годишњи планови рада наставника и план рада Стручног већа првог циклуса</w:t>
                </w:r>
              </w:p>
              <w:p w14:paraId="66F66C7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Септембар</w:t>
                </w:r>
              </w:p>
              <w:p w14:paraId="6C8FCEF7">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*Свечани пријем првака</w:t>
                </w:r>
              </w:p>
              <w:p w14:paraId="19A6749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*СМЕРНИЦЕ ЗА ОРГАНИЗАЦИЈУ И РЕАЛИЗАЦИЈУ ОБРАЗОВНО-ВАСПИТНОГ РАДА У</w:t>
                </w:r>
              </w:p>
              <w:p w14:paraId="77CE3212">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ОСНОВНОЈ ШКОЛИ У ШКОЛСКОЈ 2023/2024. ГОДИНИ:</w:t>
                </w:r>
              </w:p>
              <w:p w14:paraId="43678EF9">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-Хуманитарна акција</w:t>
                </w:r>
              </w:p>
              <w:p w14:paraId="162178C0">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-Радионица,,Возић правила“</w:t>
                </w:r>
              </w:p>
              <w:p w14:paraId="7B4D8F27">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-Радионица ,,Моје емоције“</w:t>
                </w:r>
              </w:p>
              <w:p w14:paraId="3964D7F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-Креативна радионица,,Кад се руке удруже“</w:t>
                </w:r>
              </w:p>
              <w:p w14:paraId="750B72C4">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-Радионица ,,Здрав живот и спорт“</w:t>
                </w:r>
              </w:p>
              <w:p w14:paraId="608256B4">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-,,Добродошлица ђацима првацима“-приредба</w:t>
                </w:r>
              </w:p>
              <w:p w14:paraId="492DA72F">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*Молебан</w:t>
                </w:r>
              </w:p>
              <w:p w14:paraId="15AF554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*Обележавање Дана српског јединства</w:t>
                </w:r>
              </w:p>
              <w:p w14:paraId="727BCF22">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*Крос РТС-а</w:t>
                </w:r>
              </w:p>
              <w:p w14:paraId="460751D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*Хуманитарна акција,,Динар за дистрофичаре“</w:t>
                </w:r>
              </w:p>
              <w:p w14:paraId="2C4D035F">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Октобар</w:t>
                </w:r>
              </w:p>
              <w:p w14:paraId="730E1D2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*2.10.-6.10.Дечја недеља,,Велико срце деце Србије“</w:t>
                </w:r>
              </w:p>
              <w:p w14:paraId="43E348D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*Октобар-месец правилне исхране-предавање патронажне сестре.</w:t>
                </w:r>
              </w:p>
              <w:p w14:paraId="0787598C">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*Амбијентална настава(Посета рибњаку у Суботишту и</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ЗОО врта у Доњем Товарнику)</w:t>
                </w:r>
              </w:p>
              <w:p w14:paraId="5ECA8AB2">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*Радионице поводом обележавања:Дана јабука, Светског дана животиња, Међународног дана</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здраве хране, Дана птица селица, *Дана бундева.</w:t>
                </w:r>
              </w:p>
              <w:p w14:paraId="4B52D9C9">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*Безбедност у саобраћају – предавање полиције</w:t>
                </w:r>
              </w:p>
              <w:p w14:paraId="6B217038">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*Учешће на конкурсу: ,,Чувам своје зубе,поносим се осмехом“ и ,,Чувари равнице“ који је</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расписао Школски зелени прес.</w:t>
                </w:r>
              </w:p>
              <w:p w14:paraId="02E30254">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*Учешће на дечијем музичком фестивалу Мини Тини фест</w:t>
                </w:r>
              </w:p>
              <w:p w14:paraId="3A62C099">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*Радионица- Израда и постављање хранилица за птице</w:t>
                </w:r>
              </w:p>
              <w:p w14:paraId="25EC535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*Идентификовање ученика са потешкоћама у раду , израда прилагођених програма рада и</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ИОП-а.</w:t>
                </w:r>
              </w:p>
              <w:p w14:paraId="2352F470">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*Анализа успеха и владања ученика на крају првог класификационог периода.</w:t>
                </w:r>
              </w:p>
              <w:p w14:paraId="7845CB70">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*Извештај о реализације наставног и ваннаставног рада – редовна настава, изборна настава,</w:t>
                </w:r>
              </w:p>
              <w:p w14:paraId="5871303D">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допунска настава, додатна настава, слободне активности, посебни програми васпитно-</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образовног рада рада.</w:t>
                </w:r>
              </w:p>
              <w:p w14:paraId="1A34E24C">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*Извршена је анализа реализације октобарског плана и израда планова за новембар.</w:t>
                </w:r>
              </w:p>
              <w:p w14:paraId="686CBA40">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Новембар:</w:t>
                </w:r>
              </w:p>
              <w:p w14:paraId="79DD4E24">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*Обележени су значајни датуми : Светски дан чистог ваздуха , Међународни дан</w:t>
                </w:r>
              </w:p>
              <w:p w14:paraId="7E6DF111">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толеранције , Дан паукова , Светски дан детета,Међународни дан еколошког покрета</w:t>
                </w:r>
              </w:p>
              <w:p w14:paraId="2212B14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*У оквиру пројекта „Заједно и безбедно кроз детињство&amp;quot; ватрогасац је одржао предавање на</w:t>
                </w:r>
              </w:p>
              <w:p w14:paraId="18F4456C">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тему&amp;quot;Безбедност деце у ванредним ситуацијама&amp;quot;.</w:t>
                </w:r>
              </w:p>
              <w:p w14:paraId="4B6182F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*Културни центар Пећинци је организовао за децу представу .</w:t>
                </w:r>
              </w:p>
              <w:p w14:paraId="1A0809A5">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*Општина Пећинци је у сарадњи са Агенцијом за безбедност у саобраћају приредила</w:t>
                </w:r>
              </w:p>
              <w:p w14:paraId="2FCA0EF8">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представу &amp;quot;Пажљивкова правила&amp;quot; у Културном центру &amp;quot;Пећинци&amp;quot; за све ученике првог</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разреда на територији општине.</w:t>
                </w:r>
              </w:p>
              <w:p w14:paraId="3579EFC4">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Планирање и реализација школског такмичења ученика из математике</w:t>
                </w:r>
              </w:p>
              <w:p w14:paraId="2D89574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*Реализација новембарског плана и израда планова за децембар.</w:t>
                </w:r>
              </w:p>
              <w:p w14:paraId="68966166">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Децембар:</w:t>
                </w:r>
              </w:p>
              <w:p w14:paraId="46FA29D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Обележен Светски дан заштите дивљих животиња</w:t>
                </w:r>
              </w:p>
              <w:p w14:paraId="12816E68">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*Реализоване су новогодишње креативне радионице, новогодишње даривање , Нова година -</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тематски дан</w:t>
                </w:r>
              </w:p>
              <w:p w14:paraId="0DC66BBA">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*Реализован је новогодишњи маскенбал, новогодишња представа &amp;quot;Потрага за Деда Мразом&amp;quot;</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и подела пакетића (Локална самоуправа Пећинци)</w:t>
                </w:r>
              </w:p>
              <w:p w14:paraId="66866559">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*Извршена јеанализа успеха и владања ученика на крају првог полугодишта и</w:t>
                </w:r>
                <w:r>
                  <w:rPr>
                    <w:rFonts w:hint="default" w:ascii="Times New Roman" w:hAnsi="Times New Roman" w:cs="Times New Roman" w:eastAsiaTheme="minorEastAsia"/>
                    <w:sz w:val="20"/>
                    <w:szCs w:val="20"/>
                    <w:lang w:val="sr-Cyrl-RS"/>
                  </w:rPr>
                  <w:t xml:space="preserve"> </w:t>
                </w:r>
                <w:r>
                  <w:rPr>
                    <w:rFonts w:hint="default" w:ascii="Times New Roman" w:hAnsi="Times New Roman" w:cs="Times New Roman" w:eastAsiaTheme="minorEastAsia"/>
                    <w:sz w:val="20"/>
                    <w:szCs w:val="20"/>
                  </w:rPr>
                  <w:t>реализацији фонда часова свих облика наставе. .</w:t>
                </w:r>
              </w:p>
              <w:p w14:paraId="0BB5049A">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*Организовање родитељских састанака и подела ђачких књижица.</w:t>
                </w:r>
              </w:p>
            </w:tc>
          </w:tr>
          <w:tr w14:paraId="7A55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380" w:type="dxa"/>
              </w:tcPr>
              <w:p w14:paraId="7B256100">
                <w:p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lang w:val="sr-Cyrl-RS"/>
                  </w:rPr>
                  <w:t>2)</w:t>
                </w:r>
                <w:r>
                  <w:rPr>
                    <w:rFonts w:hint="default" w:ascii="Times New Roman" w:hAnsi="Times New Roman" w:cs="Times New Roman" w:eastAsiaTheme="minorEastAsia"/>
                    <w:b/>
                    <w:bCs/>
                    <w:i/>
                    <w:iCs/>
                    <w:sz w:val="20"/>
                    <w:szCs w:val="20"/>
                  </w:rPr>
                  <w:t>Реализатори активности и сарадници у</w:t>
                </w:r>
                <w:r>
                  <w:rPr>
                    <w:rFonts w:hint="default" w:ascii="Times New Roman" w:hAnsi="Times New Roman" w:cs="Times New Roman" w:eastAsiaTheme="minorEastAsia"/>
                    <w:b/>
                    <w:bCs/>
                    <w:i/>
                    <w:iCs/>
                    <w:sz w:val="20"/>
                    <w:szCs w:val="20"/>
                    <w:lang w:val="sr-Cyrl-RS"/>
                  </w:rPr>
                  <w:t xml:space="preserve"> </w:t>
                </w:r>
                <w:r>
                  <w:rPr>
                    <w:rFonts w:hint="default" w:ascii="Times New Roman" w:hAnsi="Times New Roman" w:cs="Times New Roman" w:eastAsiaTheme="minorEastAsia"/>
                    <w:b/>
                    <w:bCs/>
                    <w:i/>
                    <w:iCs/>
                    <w:sz w:val="20"/>
                    <w:szCs w:val="20"/>
                  </w:rPr>
                  <w:t>раду</w:t>
                </w:r>
              </w:p>
            </w:tc>
            <w:tc>
              <w:tcPr>
                <w:tcW w:w="4380" w:type="dxa"/>
              </w:tcPr>
              <w:p w14:paraId="76756D2B">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руководилац већа,чланови стручног већа,педагошко –психолошка служба,директор</w:t>
                </w:r>
              </w:p>
            </w:tc>
          </w:tr>
          <w:tr w14:paraId="4461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380" w:type="dxa"/>
              </w:tcPr>
              <w:p w14:paraId="78002B9E">
                <w:p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lang w:val="sr-Cyrl-RS"/>
                  </w:rPr>
                  <w:t>3)</w:t>
                </w:r>
                <w:r>
                  <w:rPr>
                    <w:rFonts w:hint="default" w:ascii="Times New Roman" w:hAnsi="Times New Roman" w:cs="Times New Roman" w:eastAsiaTheme="minorEastAsia"/>
                    <w:b/>
                    <w:bCs/>
                    <w:i/>
                    <w:iCs/>
                    <w:sz w:val="20"/>
                    <w:szCs w:val="20"/>
                  </w:rPr>
                  <w:t>Начин рада</w:t>
                </w:r>
              </w:p>
            </w:tc>
            <w:tc>
              <w:tcPr>
                <w:tcW w:w="4380" w:type="dxa"/>
              </w:tcPr>
              <w:p w14:paraId="6F16A6A7">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састанци,разговори, анализирање документација</w:t>
                </w:r>
              </w:p>
            </w:tc>
          </w:tr>
          <w:tr w14:paraId="76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380" w:type="dxa"/>
              </w:tcPr>
              <w:p w14:paraId="4482C01A">
                <w:p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lang w:val="sr-Cyrl-RS"/>
                  </w:rPr>
                  <w:t>4)</w:t>
                </w:r>
                <w:r>
                  <w:rPr>
                    <w:rFonts w:hint="default" w:ascii="Times New Roman" w:hAnsi="Times New Roman" w:cs="Times New Roman" w:eastAsiaTheme="minorEastAsia"/>
                    <w:b/>
                    <w:bCs/>
                    <w:i/>
                    <w:iCs/>
                    <w:sz w:val="20"/>
                    <w:szCs w:val="20"/>
                  </w:rPr>
                  <w:t>Време реализације</w:t>
                </w:r>
              </w:p>
            </w:tc>
            <w:tc>
              <w:tcPr>
                <w:tcW w:w="4380" w:type="dxa"/>
              </w:tcPr>
              <w:p w14:paraId="5095302E">
                <w:pP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1.полугодиште школске 202</w:t>
                </w:r>
                <w:r>
                  <w:rPr>
                    <w:rFonts w:hint="default" w:ascii="Times New Roman" w:hAnsi="Times New Roman" w:cs="Times New Roman" w:eastAsiaTheme="minorEastAsia"/>
                    <w:sz w:val="20"/>
                    <w:szCs w:val="20"/>
                    <w:lang w:val="sr-Cyrl-RS"/>
                  </w:rPr>
                  <w:t>4</w:t>
                </w:r>
                <w:r>
                  <w:rPr>
                    <w:rFonts w:hint="default" w:ascii="Times New Roman" w:hAnsi="Times New Roman" w:cs="Times New Roman" w:eastAsiaTheme="minorEastAsia"/>
                    <w:sz w:val="20"/>
                    <w:szCs w:val="20"/>
                  </w:rPr>
                  <w:t>/202</w:t>
                </w:r>
                <w:r>
                  <w:rPr>
                    <w:rFonts w:hint="default" w:ascii="Times New Roman" w:hAnsi="Times New Roman" w:cs="Times New Roman" w:eastAsiaTheme="minorEastAsia"/>
                    <w:sz w:val="20"/>
                    <w:szCs w:val="20"/>
                    <w:lang w:val="sr-Cyrl-RS"/>
                  </w:rPr>
                  <w:t>5</w:t>
                </w:r>
                <w:r>
                  <w:rPr>
                    <w:rFonts w:hint="default" w:ascii="Times New Roman" w:hAnsi="Times New Roman" w:cs="Times New Roman" w:eastAsiaTheme="minorEastAsia"/>
                    <w:sz w:val="20"/>
                    <w:szCs w:val="20"/>
                  </w:rPr>
                  <w:t>.године</w:t>
                </w:r>
              </w:p>
            </w:tc>
          </w:tr>
          <w:tr w14:paraId="6E4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380" w:type="dxa"/>
              </w:tcPr>
              <w:p w14:paraId="2F2540DE">
                <w:p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lang w:val="sr-Cyrl-RS"/>
                  </w:rPr>
                  <w:t>5)</w:t>
                </w:r>
                <w:r>
                  <w:rPr>
                    <w:rFonts w:hint="default" w:ascii="Times New Roman" w:hAnsi="Times New Roman" w:cs="Times New Roman" w:eastAsiaTheme="minorEastAsia"/>
                    <w:b/>
                    <w:bCs/>
                    <w:i/>
                    <w:iCs/>
                    <w:sz w:val="20"/>
                    <w:szCs w:val="20"/>
                  </w:rPr>
                  <w:t>Реализоване активности које нису биле</w:t>
                </w:r>
                <w:r>
                  <w:rPr>
                    <w:rFonts w:hint="default" w:ascii="Times New Roman" w:hAnsi="Times New Roman" w:cs="Times New Roman" w:eastAsiaTheme="minorEastAsia"/>
                    <w:b/>
                    <w:bCs/>
                    <w:i/>
                    <w:iCs/>
                    <w:sz w:val="20"/>
                    <w:szCs w:val="20"/>
                    <w:lang w:val="sr-Cyrl-RS"/>
                  </w:rPr>
                  <w:t xml:space="preserve"> </w:t>
                </w:r>
                <w:r>
                  <w:rPr>
                    <w:rFonts w:hint="default" w:ascii="Times New Roman" w:hAnsi="Times New Roman" w:cs="Times New Roman" w:eastAsiaTheme="minorEastAsia"/>
                    <w:b/>
                    <w:bCs/>
                    <w:i/>
                    <w:iCs/>
                    <w:sz w:val="20"/>
                    <w:szCs w:val="20"/>
                  </w:rPr>
                  <w:t>предвиђене годишњим планом рада Тима</w:t>
                </w:r>
              </w:p>
            </w:tc>
            <w:tc>
              <w:tcPr>
                <w:tcW w:w="4380" w:type="dxa"/>
              </w:tcPr>
              <w:p w14:paraId="3D1E31E9">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w:t>
                </w:r>
              </w:p>
            </w:tc>
          </w:tr>
          <w:tr w14:paraId="6B70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80" w:type="dxa"/>
              </w:tcPr>
              <w:p w14:paraId="4B8E9477">
                <w:pPr>
                  <w:rPr>
                    <w:rFonts w:hint="default" w:ascii="Times New Roman" w:hAnsi="Times New Roman" w:cs="Times New Roman" w:eastAsiaTheme="minorEastAsia"/>
                    <w:b/>
                    <w:bCs/>
                    <w:i/>
                    <w:iCs/>
                    <w:sz w:val="20"/>
                    <w:szCs w:val="20"/>
                  </w:rPr>
                </w:pPr>
                <w:r>
                  <w:rPr>
                    <w:rFonts w:hint="default" w:ascii="Times New Roman" w:hAnsi="Times New Roman" w:cs="Times New Roman" w:eastAsiaTheme="minorEastAsia"/>
                    <w:b/>
                    <w:bCs/>
                    <w:i/>
                    <w:iCs/>
                    <w:sz w:val="20"/>
                    <w:szCs w:val="20"/>
                    <w:lang w:val="sr-Cyrl-RS"/>
                  </w:rPr>
                  <w:t>6)</w:t>
                </w:r>
                <w:r>
                  <w:rPr>
                    <w:rFonts w:hint="default" w:ascii="Times New Roman" w:hAnsi="Times New Roman" w:cs="Times New Roman" w:eastAsiaTheme="minorEastAsia"/>
                    <w:b/>
                    <w:bCs/>
                    <w:i/>
                    <w:iCs/>
                    <w:sz w:val="20"/>
                    <w:szCs w:val="20"/>
                  </w:rPr>
                  <w:t>Активности које нису реализоване а биле</w:t>
                </w:r>
                <w:r>
                  <w:rPr>
                    <w:rFonts w:hint="default" w:ascii="Times New Roman" w:hAnsi="Times New Roman" w:cs="Times New Roman" w:eastAsiaTheme="minorEastAsia"/>
                    <w:b/>
                    <w:bCs/>
                    <w:i/>
                    <w:iCs/>
                    <w:sz w:val="20"/>
                    <w:szCs w:val="20"/>
                    <w:lang w:val="sr-Cyrl-RS"/>
                  </w:rPr>
                  <w:t xml:space="preserve"> </w:t>
                </w:r>
                <w:r>
                  <w:rPr>
                    <w:rFonts w:hint="default" w:ascii="Times New Roman" w:hAnsi="Times New Roman" w:cs="Times New Roman" w:eastAsiaTheme="minorEastAsia"/>
                    <w:b/>
                    <w:bCs/>
                    <w:i/>
                    <w:iCs/>
                    <w:sz w:val="20"/>
                    <w:szCs w:val="20"/>
                  </w:rPr>
                  <w:t>су предвиђене годишњим планом рада</w:t>
                </w:r>
              </w:p>
              <w:p w14:paraId="01B3DA16">
                <w:pPr>
                  <w:rPr>
                    <w:rFonts w:hint="default" w:ascii="Times New Roman" w:hAnsi="Times New Roman" w:cs="Times New Roman" w:eastAsiaTheme="minorEastAsia"/>
                    <w:sz w:val="20"/>
                    <w:szCs w:val="20"/>
                  </w:rPr>
                </w:pPr>
                <w:r>
                  <w:rPr>
                    <w:rFonts w:hint="default" w:ascii="Times New Roman" w:hAnsi="Times New Roman" w:cs="Times New Roman" w:eastAsiaTheme="minorEastAsia"/>
                    <w:b/>
                    <w:bCs/>
                    <w:i/>
                    <w:iCs/>
                    <w:sz w:val="20"/>
                    <w:szCs w:val="20"/>
                  </w:rPr>
                  <w:t>Тима и разлози за то</w:t>
                </w:r>
              </w:p>
            </w:tc>
            <w:tc>
              <w:tcPr>
                <w:tcW w:w="4380" w:type="dxa"/>
              </w:tcPr>
              <w:p w14:paraId="1C6CFA50">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w:t>
                </w:r>
              </w:p>
            </w:tc>
          </w:tr>
          <w:tr w14:paraId="254E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380" w:type="dxa"/>
              </w:tcPr>
              <w:p w14:paraId="78FA677B">
                <w:pPr>
                  <w:rPr>
                    <w:rFonts w:hint="default" w:ascii="Times New Roman" w:hAnsi="Times New Roman" w:cs="Times New Roman" w:eastAsiaTheme="minorEastAsia"/>
                    <w:b/>
                    <w:bCs/>
                    <w:i/>
                    <w:iCs/>
                    <w:sz w:val="20"/>
                    <w:szCs w:val="20"/>
                    <w:lang w:val="sr-Cyrl-RS"/>
                  </w:rPr>
                </w:pPr>
                <w:r>
                  <w:rPr>
                    <w:rFonts w:hint="default" w:ascii="Times New Roman" w:hAnsi="Times New Roman" w:cs="Times New Roman" w:eastAsiaTheme="minorEastAsia"/>
                    <w:b/>
                    <w:bCs/>
                    <w:i/>
                    <w:iCs/>
                    <w:sz w:val="20"/>
                    <w:szCs w:val="20"/>
                    <w:lang w:val="sr-Cyrl-RS"/>
                  </w:rPr>
                  <w:t>7)Оцена успешности реализације</w:t>
                </w:r>
              </w:p>
              <w:p w14:paraId="5928910A">
                <w:pPr>
                  <w:rPr>
                    <w:rFonts w:hint="default" w:ascii="Times New Roman" w:hAnsi="Times New Roman" w:cs="Times New Roman" w:eastAsiaTheme="minorEastAsia"/>
                    <w:b/>
                    <w:bCs/>
                    <w:i/>
                    <w:iCs/>
                    <w:sz w:val="20"/>
                    <w:szCs w:val="20"/>
                    <w:lang w:val="sr-Cyrl-RS"/>
                  </w:rPr>
                </w:pPr>
                <w:r>
                  <w:rPr>
                    <w:rFonts w:hint="default" w:ascii="Times New Roman" w:hAnsi="Times New Roman" w:cs="Times New Roman" w:eastAsiaTheme="minorEastAsia"/>
                    <w:b/>
                    <w:bCs/>
                    <w:i/>
                    <w:iCs/>
                    <w:sz w:val="20"/>
                    <w:szCs w:val="20"/>
                    <w:lang w:val="sr-Cyrl-RS"/>
                  </w:rPr>
                  <w:t>активности</w:t>
                </w:r>
              </w:p>
              <w:p w14:paraId="1C8F4268">
                <w:pPr>
                  <w:rPr>
                    <w:rFonts w:hint="default" w:ascii="Times New Roman" w:hAnsi="Times New Roman" w:cs="Times New Roman" w:eastAsiaTheme="minorEastAsia"/>
                    <w:sz w:val="20"/>
                    <w:szCs w:val="20"/>
                    <w:lang w:val="sr-Cyrl-RS"/>
                  </w:rPr>
                </w:pPr>
              </w:p>
            </w:tc>
            <w:tc>
              <w:tcPr>
                <w:tcW w:w="4380" w:type="dxa"/>
              </w:tcPr>
              <w:p w14:paraId="69F9449E">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1 2 3 4 (5)</w:t>
                </w:r>
              </w:p>
            </w:tc>
          </w:tr>
          <w:tr w14:paraId="55A1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380" w:type="dxa"/>
              </w:tcPr>
              <w:p w14:paraId="116AD3DE">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b/>
                    <w:bCs/>
                    <w:i/>
                    <w:iCs/>
                    <w:sz w:val="20"/>
                    <w:szCs w:val="20"/>
                    <w:lang w:val="sr-Cyrl-RS"/>
                  </w:rPr>
                  <w:t>8)Напомена</w:t>
                </w:r>
              </w:p>
            </w:tc>
            <w:tc>
              <w:tcPr>
                <w:tcW w:w="4380" w:type="dxa"/>
              </w:tcPr>
              <w:p w14:paraId="6BC1B766">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w:t>
                </w:r>
              </w:p>
            </w:tc>
          </w:tr>
        </w:tbl>
        <w:p w14:paraId="2E94D7A9">
          <w:pPr>
            <w:rPr>
              <w:rFonts w:hint="default" w:ascii="Times New Roman" w:hAnsi="Times New Roman" w:cs="Times New Roman"/>
            </w:rPr>
          </w:pPr>
        </w:p>
        <w:p w14:paraId="639EA95C">
          <w:pPr>
            <w:jc w:val="both"/>
            <w:rPr>
              <w:rFonts w:hint="default" w:ascii="Times New Roman" w:hAnsi="Times New Roman" w:eastAsia="Times New Roman" w:cs="Times New Roman"/>
              <w:b/>
              <w:color w:val="C00000"/>
              <w:sz w:val="32"/>
              <w:szCs w:val="32"/>
              <w:lang w:val="sr-Cyrl-RS"/>
            </w:rPr>
          </w:pPr>
        </w:p>
        <w:p w14:paraId="40B4D284">
          <w:pPr>
            <w:pStyle w:val="2"/>
            <w:bidi w:val="0"/>
            <w:rPr>
              <w:rFonts w:hint="default" w:ascii="Times New Roman" w:hAnsi="Times New Roman" w:cs="Times New Roman"/>
              <w:lang w:val="sr-Cyrl-RS"/>
            </w:rPr>
          </w:pPr>
          <w:bookmarkStart w:id="76" w:name="_Toc20560"/>
          <w:r>
            <w:rPr>
              <w:rFonts w:hint="default" w:ascii="Times New Roman" w:hAnsi="Times New Roman" w:cs="Times New Roman"/>
              <w:lang w:val="sr-Cyrl-RS"/>
            </w:rPr>
            <w:t>Полугодишњи извештај рада одељенског већа трећег разреда школска 2024/25</w:t>
          </w:r>
          <w:bookmarkEnd w:id="7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8B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07C79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Укупно има 41 ученика</w:t>
                </w:r>
              </w:p>
            </w:tc>
            <w:tc>
              <w:tcPr>
                <w:tcW w:w="4261" w:type="dxa"/>
              </w:tcPr>
              <w:p w14:paraId="3AC4E7E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М:28 , Ж: 13</w:t>
                </w:r>
              </w:p>
            </w:tc>
          </w:tr>
          <w:tr w14:paraId="3BD6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D882DA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ОДЛИЧАН УСПЕХ</w:t>
                </w:r>
              </w:p>
            </w:tc>
            <w:tc>
              <w:tcPr>
                <w:tcW w:w="4261" w:type="dxa"/>
              </w:tcPr>
              <w:p w14:paraId="11D6247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22</w:t>
                </w:r>
              </w:p>
            </w:tc>
          </w:tr>
          <w:tr w14:paraId="7764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68E6F5C">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ВРЛО ДОБАР</w:t>
                </w:r>
              </w:p>
            </w:tc>
            <w:tc>
              <w:tcPr>
                <w:tcW w:w="4261" w:type="dxa"/>
              </w:tcPr>
              <w:p w14:paraId="4C65091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14</w:t>
                </w:r>
              </w:p>
            </w:tc>
          </w:tr>
          <w:tr w14:paraId="48F3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AF2CAD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ДОБАР</w:t>
                </w:r>
              </w:p>
            </w:tc>
            <w:tc>
              <w:tcPr>
                <w:tcW w:w="4261" w:type="dxa"/>
              </w:tcPr>
              <w:p w14:paraId="0502F32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5</w:t>
                </w:r>
              </w:p>
            </w:tc>
          </w:tr>
          <w:tr w14:paraId="397B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EF7F1D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ДОВОЉАН</w:t>
                </w:r>
              </w:p>
            </w:tc>
            <w:tc>
              <w:tcPr>
                <w:tcW w:w="4261" w:type="dxa"/>
              </w:tcPr>
              <w:p w14:paraId="50ACE86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r w14:paraId="6549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1FD27BC">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НЕДОВОЉАН</w:t>
                </w:r>
              </w:p>
            </w:tc>
            <w:tc>
              <w:tcPr>
                <w:tcW w:w="4261" w:type="dxa"/>
              </w:tcPr>
              <w:p w14:paraId="724325FB">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r w14:paraId="3D7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9663D9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Индивидуализација (број ученика)</w:t>
                </w:r>
              </w:p>
            </w:tc>
            <w:tc>
              <w:tcPr>
                <w:tcW w:w="4261" w:type="dxa"/>
              </w:tcPr>
              <w:p w14:paraId="186D76D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w:t>
                </w:r>
              </w:p>
            </w:tc>
          </w:tr>
          <w:tr w14:paraId="490F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7EA881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ИОП (број ученика)</w:t>
                </w:r>
              </w:p>
            </w:tc>
            <w:tc>
              <w:tcPr>
                <w:tcW w:w="4261" w:type="dxa"/>
              </w:tcPr>
              <w:p w14:paraId="7123D61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w:t>
                </w:r>
              </w:p>
            </w:tc>
          </w:tr>
          <w:tr w14:paraId="5E91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3465CF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 УЧЕНИКА</w:t>
                </w:r>
              </w:p>
            </w:tc>
            <w:tc>
              <w:tcPr>
                <w:tcW w:w="4261" w:type="dxa"/>
              </w:tcPr>
              <w:p w14:paraId="1C90236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Сви имају примерно владање</w:t>
                </w:r>
              </w:p>
            </w:tc>
          </w:tr>
          <w:tr w14:paraId="4D79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82F7D0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Руководилац већа</w:t>
                </w:r>
              </w:p>
            </w:tc>
            <w:tc>
              <w:tcPr>
                <w:tcW w:w="4261" w:type="dxa"/>
              </w:tcPr>
              <w:p w14:paraId="3631E32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Данијела Плавшић</w:t>
                </w:r>
              </w:p>
            </w:tc>
          </w:tr>
        </w:tbl>
        <w:p w14:paraId="45EB066B">
          <w:pPr>
            <w:jc w:val="both"/>
            <w:rPr>
              <w:rFonts w:hint="default" w:ascii="Times New Roman" w:hAnsi="Times New Roman" w:eastAsia="Times New Roman" w:cs="Times New Roman"/>
              <w:b/>
              <w:bCs/>
              <w:color w:val="C00000"/>
              <w:sz w:val="32"/>
              <w:szCs w:val="32"/>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561"/>
          </w:tblGrid>
          <w:tr w14:paraId="5F3E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D9FEDB9">
                <w:pPr>
                  <w:pStyle w:val="23"/>
                  <w:numPr>
                    <w:ilvl w:val="0"/>
                    <w:numId w:val="25"/>
                  </w:numPr>
                  <w:spacing w:after="0"/>
                  <w:jc w:val="both"/>
                  <w:rPr>
                    <w:rFonts w:hint="default" w:ascii="Times New Roman" w:hAnsi="Times New Roman" w:eastAsia="Calibri" w:cs="Times New Roman"/>
                    <w:b/>
                    <w:bCs/>
                    <w:i/>
                    <w:iCs/>
                    <w:sz w:val="20"/>
                    <w:szCs w:val="20"/>
                  </w:rPr>
                </w:pPr>
                <w:r>
                  <w:rPr>
                    <w:rFonts w:hint="default" w:ascii="Times New Roman" w:hAnsi="Times New Roman" w:cs="Times New Roman" w:eastAsiaTheme="minorEastAsia"/>
                    <w:b/>
                    <w:bCs/>
                    <w:i/>
                    <w:iCs/>
                    <w:sz w:val="20"/>
                    <w:szCs w:val="20"/>
                  </w:rPr>
                  <w:t xml:space="preserve">Реализоване активности које су биле </w:t>
                </w:r>
                <w:r>
                  <w:rPr>
                    <w:rFonts w:hint="default" w:ascii="Times New Roman" w:hAnsi="Times New Roman" w:eastAsia="Calibri" w:cs="Times New Roman"/>
                    <w:b/>
                    <w:bCs/>
                    <w:i/>
                    <w:iCs/>
                    <w:sz w:val="20"/>
                    <w:szCs w:val="20"/>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9F9DA47">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Израда плана рада Већа</w:t>
                </w:r>
              </w:p>
              <w:p w14:paraId="4E668447">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Утврђивање распореда писмених и контролних задатака</w:t>
                </w:r>
              </w:p>
              <w:p w14:paraId="3FF12DB2">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Иницијално тестирање ученика трећег разреда</w:t>
                </w:r>
              </w:p>
              <w:p w14:paraId="06D2A468">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Прослава Дана школе</w:t>
                </w:r>
              </w:p>
              <w:p w14:paraId="16E2342F">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Обележавање дечје недеље </w:t>
                </w:r>
              </w:p>
              <w:p w14:paraId="69F8E13F">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Иднтификовани су ученици који слабије напредују у раду и утврђене мера за побољшање успеха, као и надарени ученици и мере за њихову даљу афирмацију и  напредовање </w:t>
                </w:r>
              </w:p>
              <w:p w14:paraId="4C96ACB4">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Учешће у пројекту „За чистије и зеленије школе у Војводини“</w:t>
                </w:r>
              </w:p>
              <w:p w14:paraId="191C9F91">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Обележавање еколошких датума током школске године</w:t>
                </w:r>
              </w:p>
              <w:p w14:paraId="5F208B60">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Анализа успеха и владања након првог класификационог периода</w:t>
                </w:r>
              </w:p>
              <w:p w14:paraId="43CE3127">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Реализација наставног плана и програма</w:t>
                </w:r>
              </w:p>
              <w:p w14:paraId="05FE6320">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Обележавање Међународног дана детета</w:t>
                </w:r>
              </w:p>
              <w:p w14:paraId="65EF8926">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Новогодишњи маскенбал</w:t>
                </w:r>
              </w:p>
              <w:p w14:paraId="20B535CA">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Позоришна представа</w:t>
                </w:r>
              </w:p>
              <w:p w14:paraId="165C6738">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Анализа успеха и владања на крају првог полугодишта</w:t>
                </w:r>
              </w:p>
              <w:p w14:paraId="099C8F0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6B85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232F266">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1D2AA9F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3B43D60">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Учитељице трећих разреда</w:t>
                </w:r>
              </w:p>
            </w:tc>
          </w:tr>
          <w:tr w14:paraId="30B3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6D07B1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FF7897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5FAC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9100E2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73DB0F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w:t>
                </w:r>
                <w:r>
                  <w:rPr>
                    <w:rFonts w:hint="default" w:ascii="Times New Roman" w:hAnsi="Times New Roman" w:eastAsia="Calibri" w:cs="Times New Roman"/>
                    <w:sz w:val="19"/>
                    <w:szCs w:val="19"/>
                    <w:lang w:val="sr-Cyrl-RS"/>
                  </w:rPr>
                  <w:t>4</w:t>
                </w:r>
                <w:r>
                  <w:rPr>
                    <w:rFonts w:hint="default" w:ascii="Times New Roman" w:hAnsi="Times New Roman" w:eastAsia="Calibri" w:cs="Times New Roman"/>
                    <w:sz w:val="19"/>
                    <w:szCs w:val="19"/>
                  </w:rPr>
                  <w:t>/202</w:t>
                </w:r>
                <w:r>
                  <w:rPr>
                    <w:rFonts w:hint="default" w:ascii="Times New Roman" w:hAnsi="Times New Roman" w:eastAsia="Calibri" w:cs="Times New Roman"/>
                    <w:sz w:val="19"/>
                    <w:szCs w:val="19"/>
                    <w:lang w:val="sr-Cyrl-RS"/>
                  </w:rPr>
                  <w:t>5</w:t>
                </w:r>
                <w:r>
                  <w:rPr>
                    <w:rFonts w:hint="default" w:ascii="Times New Roman" w:hAnsi="Times New Roman" w:eastAsia="Calibri" w:cs="Times New Roman"/>
                    <w:sz w:val="19"/>
                    <w:szCs w:val="19"/>
                  </w:rPr>
                  <w:t>.године</w:t>
                </w:r>
              </w:p>
            </w:tc>
          </w:tr>
          <w:tr w14:paraId="06BE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BF2D61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04671D2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4B5CD4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7A05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DDBAE7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43F3A13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55DA66DA">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654CFD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054E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C431DED">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7583789C">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260502F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C3261BF">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bl>
        <w:p w14:paraId="7DDA0F4F">
          <w:pPr>
            <w:jc w:val="both"/>
            <w:rPr>
              <w:rFonts w:hint="default" w:ascii="Times New Roman" w:hAnsi="Times New Roman" w:eastAsia="Times New Roman" w:cs="Times New Roman"/>
              <w:b/>
              <w:bCs/>
              <w:color w:val="C00000"/>
              <w:sz w:val="32"/>
              <w:szCs w:val="32"/>
              <w:lang w:val="sr-Cyrl-RS"/>
            </w:rPr>
          </w:pPr>
        </w:p>
        <w:p w14:paraId="6C3488CE">
          <w:pPr>
            <w:pStyle w:val="2"/>
            <w:bidi w:val="0"/>
            <w:rPr>
              <w:rFonts w:hint="default" w:ascii="Times New Roman" w:hAnsi="Times New Roman" w:cs="Times New Roman"/>
              <w:lang w:val="sr-Cyrl-RS"/>
            </w:rPr>
          </w:pPr>
          <w:bookmarkStart w:id="77" w:name="_Toc23652"/>
          <w:r>
            <w:rPr>
              <w:rFonts w:hint="default" w:ascii="Times New Roman" w:hAnsi="Times New Roman" w:cs="Times New Roman"/>
              <w:lang w:val="sr-Cyrl-RS"/>
            </w:rPr>
            <w:t>Полугодишњи извештај рада одељенског већа четвртог разреда школска 2024/25</w:t>
          </w:r>
          <w:bookmarkEnd w:id="77"/>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ED1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318D2A1">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Укупно има 52 ученика</w:t>
                </w:r>
              </w:p>
            </w:tc>
            <w:tc>
              <w:tcPr>
                <w:tcW w:w="4261" w:type="dxa"/>
              </w:tcPr>
              <w:p w14:paraId="4F59E001">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 30, Ж: 22</w:t>
                </w:r>
              </w:p>
            </w:tc>
          </w:tr>
          <w:tr w14:paraId="61C7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D276929">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ОДЛИЧАН УСПЕХ</w:t>
                </w:r>
              </w:p>
            </w:tc>
            <w:tc>
              <w:tcPr>
                <w:tcW w:w="4261" w:type="dxa"/>
              </w:tcPr>
              <w:p w14:paraId="13E6D247">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31</w:t>
                </w:r>
              </w:p>
            </w:tc>
          </w:tr>
          <w:tr w14:paraId="7A1C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1505590">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ВРЛО ДОБАР</w:t>
                </w:r>
              </w:p>
            </w:tc>
            <w:tc>
              <w:tcPr>
                <w:tcW w:w="4261" w:type="dxa"/>
              </w:tcPr>
              <w:p w14:paraId="0DAD205A">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13</w:t>
                </w:r>
              </w:p>
            </w:tc>
          </w:tr>
          <w:tr w14:paraId="7336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C74AB0F">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ДОБАР</w:t>
                </w:r>
              </w:p>
            </w:tc>
            <w:tc>
              <w:tcPr>
                <w:tcW w:w="4261" w:type="dxa"/>
              </w:tcPr>
              <w:p w14:paraId="67F20148">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6</w:t>
                </w:r>
              </w:p>
            </w:tc>
          </w:tr>
          <w:tr w14:paraId="4E9C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345FF32">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ДОВОЉАН</w:t>
                </w:r>
              </w:p>
            </w:tc>
            <w:tc>
              <w:tcPr>
                <w:tcW w:w="4261" w:type="dxa"/>
              </w:tcPr>
              <w:p w14:paraId="3FBEABBE">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w:t>
                </w:r>
              </w:p>
            </w:tc>
          </w:tr>
          <w:tr w14:paraId="643F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76DE1D9">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НЕДОВОЉАН</w:t>
                </w:r>
              </w:p>
            </w:tc>
            <w:tc>
              <w:tcPr>
                <w:tcW w:w="4261" w:type="dxa"/>
              </w:tcPr>
              <w:p w14:paraId="01834395">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w:t>
                </w:r>
              </w:p>
            </w:tc>
          </w:tr>
          <w:tr w14:paraId="7EDA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1AF155F">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ВЛАДАЊЕ УЧЕНИКА</w:t>
                </w:r>
              </w:p>
            </w:tc>
            <w:tc>
              <w:tcPr>
                <w:tcW w:w="4261" w:type="dxa"/>
              </w:tcPr>
              <w:p w14:paraId="2A7887A9">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Сви имају примерно владање</w:t>
                </w:r>
              </w:p>
            </w:tc>
          </w:tr>
          <w:tr w14:paraId="0728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171845C">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Наставни план и програм</w:t>
                </w:r>
              </w:p>
            </w:tc>
            <w:tc>
              <w:tcPr>
                <w:tcW w:w="4261" w:type="dxa"/>
              </w:tcPr>
              <w:p w14:paraId="060149A2">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Реализован у потпуности</w:t>
                </w:r>
              </w:p>
            </w:tc>
          </w:tr>
          <w:tr w14:paraId="437F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1122725">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Руководилац већа</w:t>
                </w:r>
              </w:p>
            </w:tc>
            <w:tc>
              <w:tcPr>
                <w:tcW w:w="4261" w:type="dxa"/>
              </w:tcPr>
              <w:p w14:paraId="4EA2A764">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Марјана Михајловић</w:t>
                </w:r>
              </w:p>
            </w:tc>
          </w:tr>
          <w:tr w14:paraId="028A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5877159">
                <w:pPr>
                  <w:rPr>
                    <w:rFonts w:hint="default" w:ascii="Times New Roman" w:hAnsi="Times New Roman" w:cs="Times New Roman" w:eastAsiaTheme="minorEastAsia"/>
                    <w:sz w:val="20"/>
                    <w:szCs w:val="20"/>
                    <w:lang w:val="sr-Cyrl-RS"/>
                  </w:rPr>
                </w:pPr>
                <w:r>
                  <w:rPr>
                    <w:rFonts w:hint="default" w:ascii="Times New Roman" w:hAnsi="Times New Roman" w:cs="Times New Roman" w:eastAsiaTheme="minorEastAsia"/>
                    <w:sz w:val="20"/>
                    <w:szCs w:val="20"/>
                    <w:lang w:val="sr-Cyrl-RS"/>
                  </w:rPr>
                  <w:t>Реализоване активности</w:t>
                </w:r>
              </w:p>
            </w:tc>
            <w:tc>
              <w:tcPr>
                <w:tcW w:w="4261" w:type="dxa"/>
              </w:tcPr>
              <w:p w14:paraId="75BB0F58">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Формирање одељења; распоред редовне, допунске и додатне наставе и секције: план писаних провера знања</w:t>
                </w:r>
              </w:p>
              <w:p w14:paraId="01B0FBC1">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Избор дечије штампе; Иницијално тестирање; Евидентирање ученика за рад у додатној и допунској настави и секцијама: Вођење прописане документације</w:t>
                </w:r>
              </w:p>
              <w:p w14:paraId="2D1E0027">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Обележавање Дана школе</w:t>
                </w:r>
              </w:p>
              <w:p w14:paraId="14F2D049">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Обележавање Дечије недеље</w:t>
                </w:r>
              </w:p>
              <w:p w14:paraId="7A2406B2">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Јесењи крос</w:t>
                </w:r>
              </w:p>
              <w:p w14:paraId="65832B80">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Полудневни излет на Обедску бару</w:t>
                </w:r>
              </w:p>
              <w:p w14:paraId="426D29FE">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Светски дан здраве хране</w:t>
                </w:r>
              </w:p>
              <w:p w14:paraId="6A1BE18C">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Анализа успеха и владања ученика на крају 1. класификационог периода</w:t>
                </w:r>
              </w:p>
              <w:p w14:paraId="5E6EBBC7">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Међународни дан детета</w:t>
                </w:r>
              </w:p>
              <w:p w14:paraId="1F9FA415">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Школско такмичење из математике</w:t>
                </w:r>
              </w:p>
              <w:p w14:paraId="53BCED00">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Новогодишња приредба, масенбал, вашар</w:t>
                </w:r>
              </w:p>
              <w:p w14:paraId="5FB9805A">
                <w:pPr>
                  <w:pStyle w:val="23"/>
                  <w:widowControl w:val="0"/>
                  <w:numPr>
                    <w:ilvl w:val="0"/>
                    <w:numId w:val="26"/>
                  </w:numPr>
                  <w:jc w:val="both"/>
                  <w:rPr>
                    <w:rFonts w:hint="default" w:ascii="Times New Roman" w:hAnsi="Times New Roman" w:cs="Times New Roman"/>
                    <w:lang w:val="sr-Cyrl-RS"/>
                  </w:rPr>
                </w:pPr>
                <w:r>
                  <w:rPr>
                    <w:rFonts w:hint="default" w:ascii="Times New Roman" w:hAnsi="Times New Roman" w:cs="Times New Roman"/>
                    <w:lang w:val="sr-Cyrl-RS"/>
                  </w:rPr>
                  <w:t>Анализа успеха и владања ученика на крају 1. полугодишта</w:t>
                </w:r>
              </w:p>
              <w:p w14:paraId="635185E9">
                <w:pPr>
                  <w:pStyle w:val="23"/>
                  <w:widowControl w:val="0"/>
                  <w:numPr>
                    <w:ilvl w:val="0"/>
                    <w:numId w:val="27"/>
                  </w:numPr>
                  <w:jc w:val="both"/>
                  <w:rPr>
                    <w:rFonts w:hint="default" w:ascii="Times New Roman" w:hAnsi="Times New Roman" w:cs="Times New Roman"/>
                    <w:lang w:val="sr-Cyrl-RS"/>
                  </w:rPr>
                </w:pPr>
                <w:r>
                  <w:rPr>
                    <w:rFonts w:hint="default" w:ascii="Times New Roman" w:hAnsi="Times New Roman" w:cs="Times New Roman"/>
                    <w:lang w:val="sr-Cyrl-RS"/>
                  </w:rPr>
                  <w:t>Јавно показна ватрогасна вежба</w:t>
                </w:r>
              </w:p>
              <w:p w14:paraId="36AA5068">
                <w:pPr>
                  <w:pStyle w:val="23"/>
                  <w:widowControl w:val="0"/>
                  <w:numPr>
                    <w:ilvl w:val="0"/>
                    <w:numId w:val="27"/>
                  </w:numPr>
                  <w:jc w:val="both"/>
                  <w:rPr>
                    <w:rFonts w:hint="default" w:ascii="Times New Roman" w:hAnsi="Times New Roman" w:cs="Times New Roman"/>
                    <w:lang w:val="sr-Cyrl-RS"/>
                  </w:rPr>
                </w:pPr>
                <w:r>
                  <w:rPr>
                    <w:rFonts w:hint="default" w:ascii="Times New Roman" w:hAnsi="Times New Roman" w:cs="Times New Roman"/>
                    <w:lang w:val="sr-Cyrl-RS"/>
                  </w:rPr>
                  <w:t>Обележавање еколошких датума ( Дан без аутомобила, Дани бундева, Дани кукуруза, Дани јабука,  новогодишње рециклажне радионице)</w:t>
                </w:r>
              </w:p>
              <w:p w14:paraId="4E2C5231">
                <w:pPr>
                  <w:pStyle w:val="23"/>
                  <w:widowControl w:val="0"/>
                  <w:numPr>
                    <w:ilvl w:val="0"/>
                    <w:numId w:val="27"/>
                  </w:numPr>
                  <w:jc w:val="both"/>
                  <w:rPr>
                    <w:rFonts w:hint="default" w:ascii="Times New Roman" w:hAnsi="Times New Roman" w:cs="Times New Roman"/>
                    <w:lang w:val="sr-Cyrl-RS"/>
                  </w:rPr>
                </w:pPr>
                <w:r>
                  <w:rPr>
                    <w:rFonts w:hint="default" w:ascii="Times New Roman" w:hAnsi="Times New Roman" w:cs="Times New Roman"/>
                    <w:lang w:val="sr-Cyrl-RS"/>
                  </w:rPr>
                  <w:t>Радионице са родитељима : Израда страшила од бундеве и Израда новогодишњих икебана</w:t>
                </w:r>
              </w:p>
              <w:p w14:paraId="467A27E2">
                <w:pPr>
                  <w:pStyle w:val="23"/>
                  <w:widowControl w:val="0"/>
                  <w:numPr>
                    <w:ilvl w:val="0"/>
                    <w:numId w:val="27"/>
                  </w:numPr>
                  <w:jc w:val="both"/>
                  <w:rPr>
                    <w:rFonts w:hint="default" w:ascii="Times New Roman" w:hAnsi="Times New Roman" w:cs="Times New Roman"/>
                    <w:lang w:val="sr-Cyrl-RS"/>
                  </w:rPr>
                </w:pPr>
                <w:r>
                  <w:rPr>
                    <w:rFonts w:hint="default" w:ascii="Times New Roman" w:hAnsi="Times New Roman" w:cs="Times New Roman"/>
                    <w:lang w:val="sr-Cyrl-RS"/>
                  </w:rPr>
                  <w:t>Радионица „ Доброта нас уједињује“</w:t>
                </w:r>
              </w:p>
              <w:p w14:paraId="3D2B8848">
                <w:pPr>
                  <w:pStyle w:val="23"/>
                  <w:widowControl w:val="0"/>
                  <w:numPr>
                    <w:ilvl w:val="0"/>
                    <w:numId w:val="27"/>
                  </w:numPr>
                  <w:jc w:val="both"/>
                  <w:rPr>
                    <w:rFonts w:hint="default" w:ascii="Times New Roman" w:hAnsi="Times New Roman" w:cs="Times New Roman"/>
                    <w:lang w:val="sr-Cyrl-RS"/>
                  </w:rPr>
                </w:pPr>
                <w:r>
                  <w:rPr>
                    <w:rFonts w:hint="default" w:ascii="Times New Roman" w:hAnsi="Times New Roman" w:cs="Times New Roman"/>
                    <w:lang w:val="sr-Cyrl-RS"/>
                  </w:rPr>
                  <w:t>Ликовни и литерарни конкурси „ Писмо Божић Бати“ и „ Новогодишња чаролија“</w:t>
                </w:r>
              </w:p>
              <w:p w14:paraId="2DFC9CB4">
                <w:pPr>
                  <w:rPr>
                    <w:rFonts w:hint="default" w:ascii="Times New Roman" w:hAnsi="Times New Roman" w:cs="Times New Roman" w:eastAsiaTheme="minorEastAsia"/>
                    <w:sz w:val="20"/>
                    <w:szCs w:val="20"/>
                    <w:lang w:val="sr-Cyrl-RS"/>
                  </w:rPr>
                </w:pPr>
                <w:r>
                  <w:rPr>
                    <w:rFonts w:hint="default" w:ascii="Times New Roman" w:hAnsi="Times New Roman" w:cs="Times New Roman"/>
                    <w:lang w:val="sr-Cyrl-RS"/>
                  </w:rPr>
                  <w:t>Хуманитарн акција „ Пакетићи за децу на Косову и Метохији“</w:t>
                </w:r>
              </w:p>
              <w:p w14:paraId="5EFEF947">
                <w:pPr>
                  <w:rPr>
                    <w:rFonts w:hint="default" w:ascii="Times New Roman" w:hAnsi="Times New Roman" w:cs="Times New Roman" w:eastAsiaTheme="minorEastAsia"/>
                    <w:sz w:val="20"/>
                    <w:szCs w:val="20"/>
                    <w:lang w:val="sr-Cyrl-RS"/>
                  </w:rPr>
                </w:pPr>
              </w:p>
              <w:p w14:paraId="6F150982">
                <w:pPr>
                  <w:rPr>
                    <w:rFonts w:hint="default" w:ascii="Times New Roman" w:hAnsi="Times New Roman" w:cs="Times New Roman" w:eastAsiaTheme="minorEastAsia"/>
                    <w:sz w:val="20"/>
                    <w:szCs w:val="20"/>
                    <w:lang w:val="sr-Cyrl-RS"/>
                  </w:rPr>
                </w:pPr>
              </w:p>
              <w:p w14:paraId="415963EE">
                <w:pPr>
                  <w:rPr>
                    <w:rFonts w:hint="default" w:ascii="Times New Roman" w:hAnsi="Times New Roman" w:cs="Times New Roman" w:eastAsiaTheme="minorEastAsia"/>
                    <w:sz w:val="20"/>
                    <w:szCs w:val="20"/>
                    <w:lang w:val="sr-Cyrl-RS"/>
                  </w:rPr>
                </w:pPr>
              </w:p>
            </w:tc>
          </w:tr>
        </w:tbl>
        <w:p w14:paraId="372811FA">
          <w:pPr>
            <w:rPr>
              <w:rFonts w:hint="default" w:ascii="Times New Roman" w:hAnsi="Times New Roman" w:eastAsia="Calibri" w:cs="Times New Roman"/>
              <w:b/>
              <w:color w:val="C00000"/>
              <w:sz w:val="28"/>
              <w:szCs w:val="28"/>
              <w:lang w:val="sr-Cyrl-RS"/>
            </w:rPr>
          </w:pPr>
        </w:p>
        <w:p w14:paraId="22C59991">
          <w:pPr>
            <w:ind w:left="60"/>
            <w:jc w:val="center"/>
            <w:rPr>
              <w:rFonts w:hint="default" w:ascii="Times New Roman" w:hAnsi="Times New Roman" w:eastAsia="Calibri" w:cs="Times New Roman"/>
              <w:b/>
              <w:color w:val="C00000"/>
              <w:sz w:val="28"/>
              <w:szCs w:val="28"/>
              <w:lang w:val="sr-Cyrl-CS"/>
            </w:rPr>
          </w:pPr>
        </w:p>
        <w:p w14:paraId="0BD844EB">
          <w:pPr>
            <w:ind w:left="60"/>
            <w:jc w:val="center"/>
            <w:rPr>
              <w:rFonts w:hint="default" w:ascii="Times New Roman" w:hAnsi="Times New Roman" w:eastAsia="Calibri" w:cs="Times New Roman"/>
              <w:b/>
              <w:color w:val="C00000"/>
              <w:sz w:val="28"/>
              <w:szCs w:val="28"/>
              <w:lang w:val="sr-Cyrl-CS"/>
            </w:rPr>
          </w:pPr>
        </w:p>
        <w:p w14:paraId="618B3755">
          <w:pPr>
            <w:pStyle w:val="2"/>
            <w:bidi w:val="0"/>
            <w:rPr>
              <w:rFonts w:hint="default" w:ascii="Times New Roman" w:hAnsi="Times New Roman" w:cs="Times New Roman"/>
              <w:lang w:val="sr-Cyrl-RS"/>
            </w:rPr>
          </w:pPr>
          <w:bookmarkStart w:id="78" w:name="_Toc29740"/>
          <w:r>
            <w:rPr>
              <w:rFonts w:hint="default" w:ascii="Times New Roman" w:hAnsi="Times New Roman" w:cs="Times New Roman"/>
              <w:lang w:val="sr-Cyrl-RS"/>
            </w:rPr>
            <w:t>Полугодишњи извештај рада одељенског већа петог разреда школска 2024/25</w:t>
          </w:r>
          <w:bookmarkEnd w:id="78"/>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C88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83158E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Укупно има</w:t>
                </w:r>
                <w:r>
                  <w:rPr>
                    <w:rFonts w:hint="default" w:ascii="Times New Roman" w:hAnsi="Times New Roman" w:cs="Times New Roman" w:eastAsiaTheme="minorEastAsia"/>
                  </w:rPr>
                  <w:t xml:space="preserve"> 41 </w:t>
                </w:r>
                <w:r>
                  <w:rPr>
                    <w:rFonts w:hint="default" w:ascii="Times New Roman" w:hAnsi="Times New Roman" w:cs="Times New Roman" w:eastAsiaTheme="minorEastAsia"/>
                    <w:lang w:val="sr-Cyrl-RS"/>
                  </w:rPr>
                  <w:t>ученик</w:t>
                </w:r>
              </w:p>
            </w:tc>
            <w:tc>
              <w:tcPr>
                <w:tcW w:w="4261" w:type="dxa"/>
              </w:tcPr>
              <w:p w14:paraId="2D2086E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М:27   Ж: 14</w:t>
                </w:r>
              </w:p>
            </w:tc>
          </w:tr>
          <w:tr w14:paraId="1C51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493735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w:t>
                </w:r>
              </w:p>
              <w:p w14:paraId="6A1AE6D4">
                <w:pPr>
                  <w:rPr>
                    <w:rFonts w:hint="default" w:ascii="Times New Roman" w:hAnsi="Times New Roman" w:cs="Times New Roman" w:eastAsiaTheme="minorEastAsia"/>
                    <w:lang w:val="sr-Cyrl-RS"/>
                  </w:rPr>
                </w:pPr>
              </w:p>
            </w:tc>
            <w:tc>
              <w:tcPr>
                <w:tcW w:w="4261" w:type="dxa"/>
              </w:tcPr>
              <w:p w14:paraId="17D68A9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Сви имају примерно владање</w:t>
                </w:r>
              </w:p>
            </w:tc>
          </w:tr>
          <w:tr w14:paraId="7A2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F92F43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Наставни план и програм</w:t>
                </w:r>
              </w:p>
            </w:tc>
            <w:tc>
              <w:tcPr>
                <w:tcW w:w="4261" w:type="dxa"/>
              </w:tcPr>
              <w:p w14:paraId="110A18F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 је у потпуности.</w:t>
                </w:r>
              </w:p>
              <w:p w14:paraId="6D2E0C5A">
                <w:pPr>
                  <w:rPr>
                    <w:rFonts w:hint="default" w:ascii="Times New Roman" w:hAnsi="Times New Roman" w:cs="Times New Roman" w:eastAsiaTheme="minorEastAsia"/>
                    <w:lang w:val="sr-Cyrl-RS"/>
                  </w:rPr>
                </w:pPr>
              </w:p>
            </w:tc>
          </w:tr>
          <w:tr w14:paraId="40D8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C82FCC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Реализоване активности</w:t>
                </w:r>
              </w:p>
            </w:tc>
            <w:tc>
              <w:tcPr>
                <w:tcW w:w="4261" w:type="dxa"/>
              </w:tcPr>
              <w:p w14:paraId="351024E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p w14:paraId="5157484D">
                <w:pPr>
                  <w:rPr>
                    <w:rFonts w:hint="default" w:ascii="Times New Roman" w:hAnsi="Times New Roman" w:cs="Times New Roman" w:eastAsiaTheme="minorEastAsia"/>
                    <w:lang w:val="sr-Cyrl-RS"/>
                  </w:rPr>
                </w:pPr>
              </w:p>
            </w:tc>
          </w:tr>
          <w:tr w14:paraId="5DFB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AE32C4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Руководилац већа</w:t>
                </w:r>
              </w:p>
            </w:tc>
            <w:tc>
              <w:tcPr>
                <w:tcW w:w="4261" w:type="dxa"/>
              </w:tcPr>
              <w:p w14:paraId="42DD553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Мирјана Добрић</w:t>
                </w:r>
              </w:p>
            </w:tc>
          </w:tr>
        </w:tbl>
        <w:p w14:paraId="303EDD2C">
          <w:pPr>
            <w:jc w:val="both"/>
            <w:rPr>
              <w:rFonts w:hint="default" w:ascii="Times New Roman" w:hAnsi="Times New Roman" w:eastAsia="Times New Roman" w:cs="Times New Roman"/>
              <w:b/>
              <w:color w:val="C00000"/>
              <w:sz w:val="32"/>
              <w:szCs w:val="32"/>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7165"/>
          </w:tblGrid>
          <w:tr w14:paraId="184F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9E28E08">
                <w:pPr>
                  <w:jc w:val="both"/>
                  <w:rPr>
                    <w:rFonts w:hint="default" w:ascii="Times New Roman" w:hAnsi="Times New Roman" w:eastAsia="Times New Roman" w:cs="Times New Roman"/>
                    <w:color w:val="000000" w:themeColor="text1"/>
                    <w:sz w:val="24"/>
                    <w:szCs w:val="24"/>
                    <w:lang w:val="sr-Cyrl-RS"/>
                    <w14:textFill>
                      <w14:solidFill>
                        <w14:schemeClr w14:val="tx1"/>
                      </w14:solidFill>
                    </w14:textFill>
                  </w:rPr>
                </w:pPr>
                <w:r>
                  <w:rPr>
                    <w:rFonts w:hint="default" w:ascii="Times New Roman" w:hAnsi="Times New Roman" w:eastAsia="Times New Roman" w:cs="Times New Roman"/>
                    <w:color w:val="000000" w:themeColor="text1"/>
                    <w:sz w:val="24"/>
                    <w:szCs w:val="24"/>
                    <w:lang w:val="sr-Cyrl-RS"/>
                    <w14:textFill>
                      <w14:solidFill>
                        <w14:schemeClr w14:val="tx1"/>
                      </w14:solidFill>
                    </w14:textFill>
                  </w:rPr>
                  <w:t>Успех ученика</w:t>
                </w:r>
              </w:p>
            </w:tc>
            <w:tc>
              <w:tcPr>
                <w:tcW w:w="7165" w:type="dxa"/>
              </w:tcPr>
              <w:p w14:paraId="04958DA7">
                <w:pPr>
                  <w:jc w:val="both"/>
                  <w:rPr>
                    <w:rFonts w:hint="default" w:ascii="Times New Roman" w:hAnsi="Times New Roman" w:eastAsia="Times New Roman" w:cs="Times New Roman"/>
                    <w:bCs/>
                    <w:color w:val="000000" w:themeColor="text1"/>
                    <w:sz w:val="24"/>
                    <w:szCs w:val="24"/>
                    <w:lang w:val="sr-Cyrl-RS"/>
                    <w14:textFill>
                      <w14:solidFill>
                        <w14:schemeClr w14:val="tx1"/>
                      </w14:solidFill>
                    </w14:textFill>
                  </w:rPr>
                </w:pPr>
                <w:r>
                  <w:rPr>
                    <w:rFonts w:hint="default" w:ascii="Times New Roman" w:hAnsi="Times New Roman" w:eastAsia="Times New Roman" w:cs="Times New Roman"/>
                    <w:bCs/>
                    <w:color w:val="000000" w:themeColor="text1"/>
                    <w:sz w:val="24"/>
                    <w:szCs w:val="24"/>
                    <w:lang w:val="sr-Cyrl-RS"/>
                    <w14:textFill>
                      <w14:solidFill>
                        <w14:schemeClr w14:val="tx1"/>
                      </w14:solidFill>
                    </w14:textFill>
                  </w:rPr>
                  <w:t>Одличних 16</w:t>
                </w:r>
              </w:p>
              <w:p w14:paraId="003F81DA">
                <w:pPr>
                  <w:jc w:val="both"/>
                  <w:rPr>
                    <w:rFonts w:hint="default" w:ascii="Times New Roman" w:hAnsi="Times New Roman" w:eastAsia="Times New Roman" w:cs="Times New Roman"/>
                    <w:bCs/>
                    <w:color w:val="000000" w:themeColor="text1"/>
                    <w:sz w:val="24"/>
                    <w:szCs w:val="24"/>
                    <w:lang w:val="sr-Cyrl-RS"/>
                    <w14:textFill>
                      <w14:solidFill>
                        <w14:schemeClr w14:val="tx1"/>
                      </w14:solidFill>
                    </w14:textFill>
                  </w:rPr>
                </w:pPr>
                <w:r>
                  <w:rPr>
                    <w:rFonts w:hint="default" w:ascii="Times New Roman" w:hAnsi="Times New Roman" w:eastAsia="Times New Roman" w:cs="Times New Roman"/>
                    <w:bCs/>
                    <w:color w:val="000000" w:themeColor="text1"/>
                    <w:sz w:val="24"/>
                    <w:szCs w:val="24"/>
                    <w:lang w:val="sr-Cyrl-RS"/>
                    <w14:textFill>
                      <w14:solidFill>
                        <w14:schemeClr w14:val="tx1"/>
                      </w14:solidFill>
                    </w14:textFill>
                  </w:rPr>
                  <w:t>Врло добрих 19</w:t>
                </w:r>
              </w:p>
              <w:p w14:paraId="3F31DB34">
                <w:pPr>
                  <w:jc w:val="both"/>
                  <w:rPr>
                    <w:rFonts w:hint="default" w:ascii="Times New Roman" w:hAnsi="Times New Roman" w:eastAsia="Times New Roman" w:cs="Times New Roman"/>
                    <w:b/>
                    <w:color w:val="000000" w:themeColor="text1"/>
                    <w:sz w:val="24"/>
                    <w:szCs w:val="24"/>
                    <w:lang w:val="sr-Cyrl-RS"/>
                    <w14:textFill>
                      <w14:solidFill>
                        <w14:schemeClr w14:val="tx1"/>
                      </w14:solidFill>
                    </w14:textFill>
                  </w:rPr>
                </w:pPr>
                <w:r>
                  <w:rPr>
                    <w:rFonts w:hint="default" w:ascii="Times New Roman" w:hAnsi="Times New Roman" w:eastAsia="Times New Roman" w:cs="Times New Roman"/>
                    <w:bCs/>
                    <w:color w:val="000000" w:themeColor="text1"/>
                    <w:sz w:val="24"/>
                    <w:szCs w:val="24"/>
                    <w:lang w:val="sr-Cyrl-RS"/>
                    <w14:textFill>
                      <w14:solidFill>
                        <w14:schemeClr w14:val="tx1"/>
                      </w14:solidFill>
                    </w14:textFill>
                  </w:rPr>
                  <w:t>Добрих 6</w:t>
                </w:r>
              </w:p>
            </w:tc>
          </w:tr>
          <w:tr w14:paraId="62DC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3A228FA9">
                <w:pPr>
                  <w:pStyle w:val="23"/>
                  <w:numPr>
                    <w:ilvl w:val="0"/>
                    <w:numId w:val="28"/>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63279F0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263FE6D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Анализа резултата ученика петих разреда у васпитно-образовном раду на крају сваког квартала,предлог мера за побољшање васпитно-образовног процеса,</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посета Сајму науке,</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учешће</w:t>
                </w:r>
                <w:r>
                  <w:rPr>
                    <w:rFonts w:hint="default" w:ascii="Times New Roman" w:hAnsi="Times New Roman" w:eastAsia="Times New Roman" w:cs="Times New Roman"/>
                    <w:sz w:val="24"/>
                    <w:szCs w:val="24"/>
                    <w:lang w:val="sr-Cyrl-RS"/>
                  </w:rPr>
                  <w:t xml:space="preserve"> у </w:t>
                </w:r>
                <w:r>
                  <w:rPr>
                    <w:rFonts w:hint="default" w:ascii="Times New Roman" w:hAnsi="Times New Roman" w:eastAsia="Times New Roman" w:cs="Times New Roman"/>
                    <w:sz w:val="24"/>
                    <w:szCs w:val="24"/>
                  </w:rPr>
                  <w:t>радионицама,приредбама,пројектима,манифестацијама,конкурсима и спортским такмичењима,како у школи,тако и ван ње,сарадња са родитељима.</w:t>
                </w:r>
              </w:p>
              <w:p w14:paraId="7FA5D93C">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829B5F7">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7CFB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60FA582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4476459E">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58CE86C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Одељењске старешине петих разреда,предметни наставници, директор школе, ПП служба,Вршњачки тим,Ученички парламент .</w:t>
                </w:r>
              </w:p>
              <w:p w14:paraId="3D1C9117">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43DF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253F4B6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2B4B544F">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Одељењског већа (разредне старешине петих разреда,предметни наставници,</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ПП служба), усмени договор о реализацији активности,уредно вођење документације.</w:t>
                </w:r>
              </w:p>
              <w:p w14:paraId="6398B88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4C90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343DF68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3B55E83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w:t>
                </w:r>
                <w:r>
                  <w:rPr>
                    <w:rFonts w:hint="default" w:ascii="Times New Roman" w:hAnsi="Times New Roman" w:eastAsia="Calibri" w:cs="Times New Roman"/>
                    <w:sz w:val="19"/>
                    <w:szCs w:val="19"/>
                    <w:lang w:val="sr-Cyrl-RS"/>
                  </w:rPr>
                  <w:t>4</w:t>
                </w:r>
                <w:r>
                  <w:rPr>
                    <w:rFonts w:hint="default" w:ascii="Times New Roman" w:hAnsi="Times New Roman" w:eastAsia="Calibri" w:cs="Times New Roman"/>
                    <w:sz w:val="19"/>
                    <w:szCs w:val="19"/>
                  </w:rPr>
                  <w:t>/202</w:t>
                </w:r>
                <w:r>
                  <w:rPr>
                    <w:rFonts w:hint="default" w:ascii="Times New Roman" w:hAnsi="Times New Roman" w:eastAsia="Calibri" w:cs="Times New Roman"/>
                    <w:sz w:val="19"/>
                    <w:szCs w:val="19"/>
                    <w:lang w:val="sr-Cyrl-RS"/>
                  </w:rPr>
                  <w:t>5</w:t>
                </w:r>
                <w:r>
                  <w:rPr>
                    <w:rFonts w:hint="default" w:ascii="Times New Roman" w:hAnsi="Times New Roman" w:eastAsia="Calibri" w:cs="Times New Roman"/>
                    <w:sz w:val="19"/>
                    <w:szCs w:val="19"/>
                  </w:rPr>
                  <w:t>.године</w:t>
                </w:r>
              </w:p>
            </w:tc>
          </w:tr>
          <w:tr w14:paraId="755D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61A90C9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0E282ED1">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5EF19E3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4516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2775F75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0D8A5EE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35D7637E">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55FA6F4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2FA8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1" w:type="dxa"/>
                <w:tcBorders>
                  <w:top w:val="single" w:color="auto" w:sz="8" w:space="0"/>
                  <w:left w:val="single" w:color="auto" w:sz="8" w:space="0"/>
                  <w:bottom w:val="single" w:color="auto" w:sz="8" w:space="0"/>
                  <w:right w:val="single" w:color="auto" w:sz="8" w:space="0"/>
                </w:tcBorders>
                <w:tcMar>
                  <w:left w:w="108" w:type="dxa"/>
                  <w:right w:w="108" w:type="dxa"/>
                </w:tcMar>
              </w:tcPr>
              <w:p w14:paraId="79DDB48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4A1837F4">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4F98BE3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7165" w:type="dxa"/>
                <w:tcBorders>
                  <w:top w:val="single" w:color="auto" w:sz="8" w:space="0"/>
                  <w:left w:val="single" w:color="auto" w:sz="8" w:space="0"/>
                  <w:bottom w:val="single" w:color="auto" w:sz="8" w:space="0"/>
                  <w:right w:val="single" w:color="auto" w:sz="8" w:space="0"/>
                </w:tcBorders>
                <w:tcMar>
                  <w:left w:w="108" w:type="dxa"/>
                  <w:right w:w="108" w:type="dxa"/>
                </w:tcMar>
              </w:tcPr>
              <w:p w14:paraId="4A67E7F7">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bl>
        <w:p w14:paraId="6F0DD929">
          <w:pPr>
            <w:jc w:val="both"/>
            <w:rPr>
              <w:rFonts w:hint="default" w:ascii="Times New Roman" w:hAnsi="Times New Roman" w:eastAsia="Times New Roman" w:cs="Times New Roman"/>
              <w:b/>
              <w:bCs/>
              <w:color w:val="C00000"/>
              <w:sz w:val="32"/>
              <w:szCs w:val="32"/>
              <w:lang w:val="sr-Cyrl-RS"/>
            </w:rPr>
          </w:pPr>
        </w:p>
        <w:p w14:paraId="28C85829">
          <w:pPr>
            <w:jc w:val="both"/>
            <w:rPr>
              <w:rFonts w:hint="default" w:ascii="Times New Roman" w:hAnsi="Times New Roman" w:eastAsia="Times New Roman" w:cs="Times New Roman"/>
              <w:b/>
              <w:bCs/>
              <w:color w:val="C00000"/>
              <w:sz w:val="32"/>
              <w:szCs w:val="32"/>
              <w:lang w:val="sr-Cyrl-RS"/>
            </w:rPr>
          </w:pPr>
        </w:p>
        <w:p w14:paraId="0AEC355D">
          <w:pPr>
            <w:jc w:val="both"/>
            <w:rPr>
              <w:rFonts w:hint="default" w:ascii="Times New Roman" w:hAnsi="Times New Roman" w:eastAsia="Times New Roman" w:cs="Times New Roman"/>
              <w:b/>
              <w:bCs/>
              <w:color w:val="C00000"/>
              <w:sz w:val="32"/>
              <w:szCs w:val="32"/>
              <w:lang w:val="sr-Cyrl-RS"/>
            </w:rPr>
          </w:pPr>
        </w:p>
        <w:p w14:paraId="15EDF6B9">
          <w:pPr>
            <w:jc w:val="both"/>
            <w:rPr>
              <w:rFonts w:hint="default" w:ascii="Times New Roman" w:hAnsi="Times New Roman" w:eastAsia="Times New Roman" w:cs="Times New Roman"/>
              <w:b/>
              <w:bCs/>
              <w:color w:val="C00000"/>
              <w:sz w:val="32"/>
              <w:szCs w:val="32"/>
              <w:lang w:val="sr-Cyrl-RS"/>
            </w:rPr>
          </w:pPr>
        </w:p>
        <w:p w14:paraId="5D07CE75">
          <w:pPr>
            <w:pStyle w:val="2"/>
            <w:bidi w:val="0"/>
            <w:rPr>
              <w:rFonts w:hint="default" w:ascii="Times New Roman" w:hAnsi="Times New Roman" w:cs="Times New Roman"/>
              <w:lang w:val="sr-Cyrl-RS"/>
            </w:rPr>
          </w:pPr>
          <w:bookmarkStart w:id="79" w:name="_Toc22970"/>
          <w:r>
            <w:rPr>
              <w:rFonts w:hint="default" w:ascii="Times New Roman" w:hAnsi="Times New Roman" w:cs="Times New Roman"/>
              <w:lang w:val="sr-Cyrl-RS"/>
            </w:rPr>
            <w:t>Полугодишњи извештај рада одељенског већа шестог разреда школска 2024/25</w:t>
          </w:r>
          <w:bookmarkEnd w:id="79"/>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AAF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2646AB4">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Укупно ученика: 41</w:t>
                </w:r>
              </w:p>
            </w:tc>
            <w:tc>
              <w:tcPr>
                <w:tcW w:w="4261" w:type="dxa"/>
              </w:tcPr>
              <w:p w14:paraId="155997D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 16 Ж:25</w:t>
                </w:r>
              </w:p>
            </w:tc>
          </w:tr>
          <w:tr w14:paraId="4295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1A3237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xml:space="preserve">Успех </w:t>
                </w:r>
              </w:p>
            </w:tc>
            <w:tc>
              <w:tcPr>
                <w:tcW w:w="4261" w:type="dxa"/>
              </w:tcPr>
              <w:p w14:paraId="7B02F48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Позитиван успех има 41 ученик</w:t>
                </w:r>
              </w:p>
              <w:p w14:paraId="4D3BB261">
                <w:pPr>
                  <w:rPr>
                    <w:rFonts w:hint="default" w:ascii="Times New Roman" w:hAnsi="Times New Roman" w:cs="Times New Roman" w:eastAsiaTheme="minorEastAsia"/>
                    <w:lang w:val="sr-Cyrl-RS"/>
                  </w:rPr>
                </w:pPr>
              </w:p>
            </w:tc>
          </w:tr>
          <w:tr w14:paraId="596B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FE7DD81">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w:t>
                </w:r>
              </w:p>
            </w:tc>
            <w:tc>
              <w:tcPr>
                <w:tcW w:w="4261" w:type="dxa"/>
              </w:tcPr>
              <w:p w14:paraId="660A94C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Примерно владање 40 ученика, 1 ученик има добро владање</w:t>
                </w:r>
              </w:p>
            </w:tc>
          </w:tr>
          <w:tr w14:paraId="1623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FA3C55C">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Наставни план и програм</w:t>
                </w:r>
              </w:p>
            </w:tc>
            <w:tc>
              <w:tcPr>
                <w:tcW w:w="4261" w:type="dxa"/>
              </w:tcPr>
              <w:p w14:paraId="65C1E14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 у потпуности</w:t>
                </w:r>
              </w:p>
            </w:tc>
          </w:tr>
          <w:tr w14:paraId="7292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D888C5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Активности</w:t>
                </w:r>
              </w:p>
            </w:tc>
            <w:tc>
              <w:tcPr>
                <w:tcW w:w="4261" w:type="dxa"/>
              </w:tcPr>
              <w:p w14:paraId="1DE9972A">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 xml:space="preserve">Новембар : -Радионица ,, Јесењи мотиви у Русији“ </w:t>
                </w:r>
              </w:p>
              <w:p w14:paraId="5488D1A0">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 xml:space="preserve">Новембар: -Радионица ,,Рођендан у Русији“ </w:t>
                </w:r>
              </w:p>
              <w:p w14:paraId="47E322AC">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 xml:space="preserve">Децембар : - Радионица ,,Новогодишње честитке“ </w:t>
                </w:r>
              </w:p>
              <w:p w14:paraId="50646BE9">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 xml:space="preserve">Децембар: - Радионица,, Новогодишњи маскембал“ </w:t>
                </w:r>
              </w:p>
              <w:p w14:paraId="38ADC2A6">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 xml:space="preserve">Децембар: - Радионица ,, Сајам науке“ </w:t>
                </w:r>
              </w:p>
              <w:p w14:paraId="28C75CFB">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Децембар : Учешће у хуманитарној акцији – новогодишњи поклон деци са</w:t>
                </w:r>
              </w:p>
              <w:p w14:paraId="79B42EDE">
                <w:pPr>
                  <w:rPr>
                    <w:rFonts w:hint="default" w:ascii="Times New Roman" w:hAnsi="Times New Roman" w:cs="Times New Roman" w:eastAsiaTheme="minorEastAsia"/>
                  </w:rPr>
                </w:pPr>
                <w:r>
                  <w:rPr>
                    <w:rFonts w:hint="default" w:ascii="Times New Roman" w:hAnsi="Times New Roman" w:cs="Times New Roman" w:eastAsiaTheme="minorEastAsia"/>
                  </w:rPr>
                  <w:t>сметњама у развоју</w:t>
                </w:r>
              </w:p>
            </w:tc>
          </w:tr>
          <w:tr w14:paraId="6674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11F8F93">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Индивидуализација</w:t>
                </w:r>
              </w:p>
            </w:tc>
            <w:tc>
              <w:tcPr>
                <w:tcW w:w="4261" w:type="dxa"/>
              </w:tcPr>
              <w:p w14:paraId="782C45F3">
                <w:pPr>
                  <w:rPr>
                    <w:rFonts w:hint="default" w:ascii="Times New Roman" w:hAnsi="Times New Roman" w:cs="Times New Roman" w:eastAsiaTheme="minorEastAsia"/>
                    <w:vertAlign w:val="superscript"/>
                    <w:lang w:val="sr-Cyrl-RS"/>
                  </w:rPr>
                </w:pPr>
                <w:r>
                  <w:rPr>
                    <w:rFonts w:hint="default" w:ascii="Times New Roman" w:hAnsi="Times New Roman" w:cs="Times New Roman" w:eastAsiaTheme="minorEastAsia"/>
                    <w:vertAlign w:val="superscript"/>
                    <w:lang w:val="sr-Cyrl-RS"/>
                  </w:rPr>
                  <w:t>*</w:t>
                </w:r>
              </w:p>
            </w:tc>
          </w:tr>
          <w:tr w14:paraId="38E8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332673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ИОП 1</w:t>
                </w:r>
              </w:p>
            </w:tc>
            <w:tc>
              <w:tcPr>
                <w:tcW w:w="4261" w:type="dxa"/>
              </w:tcPr>
              <w:p w14:paraId="62006A44">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w:t>
                </w:r>
              </w:p>
            </w:tc>
          </w:tr>
        </w:tbl>
        <w:p w14:paraId="493C42C0">
          <w:pPr>
            <w:jc w:val="both"/>
            <w:rPr>
              <w:rFonts w:hint="default" w:ascii="Times New Roman" w:hAnsi="Times New Roman" w:eastAsia="Times New Roman" w:cs="Times New Roman"/>
              <w:b/>
              <w:color w:val="C00000"/>
              <w:sz w:val="32"/>
              <w:szCs w:val="32"/>
              <w:lang w:val="sr-Cyrl-RS"/>
            </w:rPr>
          </w:pPr>
        </w:p>
        <w:p w14:paraId="5E4898FE">
          <w:pPr>
            <w:jc w:val="both"/>
            <w:rPr>
              <w:rFonts w:hint="default" w:ascii="Times New Roman" w:hAnsi="Times New Roman" w:eastAsia="Times New Roman" w:cs="Times New Roman"/>
              <w:b/>
              <w:color w:val="C00000"/>
              <w:sz w:val="32"/>
              <w:szCs w:val="32"/>
              <w:lang w:val="sr-Cyrl-RS"/>
            </w:rPr>
          </w:pPr>
        </w:p>
        <w:p w14:paraId="4B2D3E3E">
          <w:pPr>
            <w:pStyle w:val="2"/>
            <w:bidi w:val="0"/>
            <w:rPr>
              <w:rFonts w:hint="default" w:ascii="Times New Roman" w:hAnsi="Times New Roman" w:cs="Times New Roman"/>
              <w:lang w:val="sr-Cyrl-RS"/>
            </w:rPr>
          </w:pPr>
          <w:bookmarkStart w:id="80" w:name="_Toc16272"/>
          <w:r>
            <w:rPr>
              <w:rFonts w:hint="default" w:ascii="Times New Roman" w:hAnsi="Times New Roman" w:cs="Times New Roman"/>
              <w:lang w:val="sr-Cyrl-RS"/>
            </w:rPr>
            <w:t>Полугодишњи извештај рада одељенског већа седмог разреда школска 2024/25</w:t>
          </w:r>
          <w:bookmarkEnd w:id="80"/>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27E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F5BED83">
                <w:pPr>
                  <w:widowControl w:val="0"/>
                  <w:numPr>
                    <w:ilvl w:val="0"/>
                    <w:numId w:val="24"/>
                  </w:numPr>
                  <w:spacing w:after="0" w:line="240" w:lineRule="auto"/>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6EDDA816">
                <w:pPr>
                  <w:rPr>
                    <w:rFonts w:hint="default" w:ascii="Times New Roman" w:hAnsi="Times New Roman" w:cs="Times New Roman" w:eastAsiaTheme="minorEastAsia"/>
                  </w:rPr>
                </w:pPr>
                <w:r>
                  <w:rPr>
                    <w:rFonts w:hint="default" w:ascii="Times New Roman" w:hAnsi="Times New Roman" w:cs="Times New Roman" w:eastAsiaTheme="minorEastAsia"/>
                    <w:b/>
                    <w:bCs/>
                    <w:i/>
                    <w:iCs/>
                  </w:rPr>
                  <w:t>предвиђене годишњим планом рада Тима</w:t>
                </w:r>
              </w:p>
            </w:tc>
            <w:tc>
              <w:tcPr>
                <w:tcW w:w="4261" w:type="dxa"/>
              </w:tcPr>
              <w:p w14:paraId="1019E71F">
                <w:pPr>
                  <w:widowControl w:val="0"/>
                  <w:jc w:val="both"/>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-Избор ученика за наредна школска и општинска такмичења</w:t>
                </w:r>
              </w:p>
              <w:p w14:paraId="53BF54F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-Разговор око праћења постигнућа и резултата рада ученика</w:t>
                </w:r>
              </w:p>
            </w:tc>
          </w:tr>
          <w:tr w14:paraId="5EB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8559A5B">
                <w:pPr>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lang w:val="sr-Cyrl-RS"/>
                  </w:rPr>
                  <w:t>2)</w:t>
                </w:r>
                <w:r>
                  <w:rPr>
                    <w:rFonts w:hint="default" w:ascii="Times New Roman" w:hAnsi="Times New Roman" w:cs="Times New Roman" w:eastAsiaTheme="minorEastAsia"/>
                    <w:b/>
                    <w:bCs/>
                    <w:i/>
                    <w:iCs/>
                  </w:rPr>
                  <w:t>Реализатори активности и сарадници у</w:t>
                </w:r>
              </w:p>
              <w:p w14:paraId="45E46E71">
                <w:pPr>
                  <w:rPr>
                    <w:rFonts w:hint="default" w:ascii="Times New Roman" w:hAnsi="Times New Roman" w:cs="Times New Roman" w:eastAsiaTheme="minorEastAsia"/>
                  </w:rPr>
                </w:pPr>
                <w:r>
                  <w:rPr>
                    <w:rFonts w:hint="default" w:ascii="Times New Roman" w:hAnsi="Times New Roman" w:cs="Times New Roman" w:eastAsiaTheme="minorEastAsia"/>
                    <w:b/>
                    <w:bCs/>
                    <w:i/>
                    <w:iCs/>
                  </w:rPr>
                  <w:t>раду</w:t>
                </w:r>
              </w:p>
            </w:tc>
            <w:tc>
              <w:tcPr>
                <w:tcW w:w="4261" w:type="dxa"/>
              </w:tcPr>
              <w:p w14:paraId="30E91B82">
                <w:pPr>
                  <w:widowControl w:val="0"/>
                  <w:jc w:val="both"/>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Одељењске старешине седмих разреда: Ана Љубојевић, Радица Јанковић, Љиљана Живковић</w:t>
                </w:r>
              </w:p>
            </w:tc>
          </w:tr>
          <w:tr w14:paraId="51A7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2A133E4">
                <w:pPr>
                  <w:rPr>
                    <w:rFonts w:hint="default" w:ascii="Times New Roman" w:hAnsi="Times New Roman" w:cs="Times New Roman" w:eastAsiaTheme="minorEastAsia"/>
                  </w:rPr>
                </w:pPr>
                <w:r>
                  <w:rPr>
                    <w:rFonts w:hint="default" w:ascii="Times New Roman" w:hAnsi="Times New Roman" w:cs="Times New Roman" w:eastAsiaTheme="minorEastAsia"/>
                    <w:b/>
                    <w:bCs/>
                    <w:i/>
                    <w:iCs/>
                    <w:lang w:val="sr-Cyrl-RS"/>
                  </w:rPr>
                  <w:t>3)</w:t>
                </w:r>
                <w:r>
                  <w:rPr>
                    <w:rFonts w:hint="default" w:ascii="Times New Roman" w:hAnsi="Times New Roman" w:cs="Times New Roman" w:eastAsiaTheme="minorEastAsia"/>
                    <w:b/>
                    <w:bCs/>
                    <w:i/>
                    <w:iCs/>
                  </w:rPr>
                  <w:t>Начин рада</w:t>
                </w:r>
              </w:p>
            </w:tc>
            <w:tc>
              <w:tcPr>
                <w:tcW w:w="4261" w:type="dxa"/>
              </w:tcPr>
              <w:p w14:paraId="4D81CAE5">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Реализација активности предвиђених планом рада; Узајамна сарадња</w:t>
                </w:r>
              </w:p>
              <w:p w14:paraId="2BBCF888">
                <w:pPr>
                  <w:rPr>
                    <w:rFonts w:hint="default" w:ascii="Times New Roman" w:hAnsi="Times New Roman" w:cs="Times New Roman" w:eastAsiaTheme="minorEastAsia"/>
                  </w:rPr>
                </w:pPr>
                <w:r>
                  <w:rPr>
                    <w:rFonts w:hint="default" w:ascii="Times New Roman" w:hAnsi="Times New Roman" w:cs="Times New Roman" w:eastAsiaTheme="minorEastAsia"/>
                  </w:rPr>
                  <w:t>свих чланова; Успешна координација кроз састанаке</w:t>
                </w:r>
              </w:p>
            </w:tc>
          </w:tr>
          <w:tr w14:paraId="7E4D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4253853">
                <w:pPr>
                  <w:rPr>
                    <w:rFonts w:hint="default" w:ascii="Times New Roman" w:hAnsi="Times New Roman" w:cs="Times New Roman" w:eastAsiaTheme="minorEastAsia"/>
                  </w:rPr>
                </w:pPr>
                <w:r>
                  <w:rPr>
                    <w:rFonts w:hint="default" w:ascii="Times New Roman" w:hAnsi="Times New Roman" w:cs="Times New Roman" w:eastAsiaTheme="minorEastAsia"/>
                    <w:b/>
                    <w:bCs/>
                    <w:i/>
                    <w:iCs/>
                    <w:lang w:val="sr-Cyrl-RS"/>
                  </w:rPr>
                  <w:t>4)</w:t>
                </w:r>
                <w:r>
                  <w:rPr>
                    <w:rFonts w:hint="default" w:ascii="Times New Roman" w:hAnsi="Times New Roman" w:cs="Times New Roman" w:eastAsiaTheme="minorEastAsia"/>
                    <w:b/>
                    <w:bCs/>
                    <w:i/>
                    <w:iCs/>
                  </w:rPr>
                  <w:t>Време реализације</w:t>
                </w:r>
              </w:p>
            </w:tc>
            <w:tc>
              <w:tcPr>
                <w:tcW w:w="4261" w:type="dxa"/>
              </w:tcPr>
              <w:p w14:paraId="492EBB19">
                <w:pPr>
                  <w:rPr>
                    <w:rFonts w:hint="default" w:ascii="Times New Roman" w:hAnsi="Times New Roman" w:cs="Times New Roman" w:eastAsiaTheme="minorEastAsia"/>
                  </w:rPr>
                </w:pPr>
                <w:r>
                  <w:rPr>
                    <w:rFonts w:hint="default" w:ascii="Times New Roman" w:hAnsi="Times New Roman" w:cs="Times New Roman" w:eastAsiaTheme="minorEastAsia"/>
                  </w:rPr>
                  <w:t>1.полугодиште школске 202</w:t>
                </w:r>
                <w:r>
                  <w:rPr>
                    <w:rFonts w:hint="default" w:ascii="Times New Roman" w:hAnsi="Times New Roman" w:cs="Times New Roman" w:eastAsiaTheme="minorEastAsia"/>
                    <w:lang w:val="sr-Cyrl-RS"/>
                  </w:rPr>
                  <w:t>4</w:t>
                </w:r>
                <w:r>
                  <w:rPr>
                    <w:rFonts w:hint="default" w:ascii="Times New Roman" w:hAnsi="Times New Roman" w:cs="Times New Roman" w:eastAsiaTheme="minorEastAsia"/>
                  </w:rPr>
                  <w:t>/202</w:t>
                </w:r>
                <w:r>
                  <w:rPr>
                    <w:rFonts w:hint="default" w:ascii="Times New Roman" w:hAnsi="Times New Roman" w:cs="Times New Roman" w:eastAsiaTheme="minorEastAsia"/>
                    <w:lang w:val="sr-Cyrl-RS"/>
                  </w:rPr>
                  <w:t>5</w:t>
                </w:r>
                <w:r>
                  <w:rPr>
                    <w:rFonts w:hint="default" w:ascii="Times New Roman" w:hAnsi="Times New Roman" w:cs="Times New Roman" w:eastAsiaTheme="minorEastAsia"/>
                  </w:rPr>
                  <w:t>.године</w:t>
                </w:r>
              </w:p>
            </w:tc>
          </w:tr>
          <w:tr w14:paraId="5487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E322405">
                <w:pPr>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lang w:val="sr-Cyrl-RS"/>
                  </w:rPr>
                  <w:t>5)</w:t>
                </w:r>
                <w:r>
                  <w:rPr>
                    <w:rFonts w:hint="default" w:ascii="Times New Roman" w:hAnsi="Times New Roman" w:cs="Times New Roman" w:eastAsiaTheme="minorEastAsia"/>
                    <w:b/>
                    <w:bCs/>
                    <w:i/>
                    <w:iCs/>
                  </w:rPr>
                  <w:t>Реализоване активности које нису биле</w:t>
                </w:r>
              </w:p>
              <w:p w14:paraId="137A7A76">
                <w:pPr>
                  <w:rPr>
                    <w:rFonts w:hint="default" w:ascii="Times New Roman" w:hAnsi="Times New Roman" w:cs="Times New Roman" w:eastAsiaTheme="minorEastAsia"/>
                  </w:rPr>
                </w:pPr>
                <w:r>
                  <w:rPr>
                    <w:rFonts w:hint="default" w:ascii="Times New Roman" w:hAnsi="Times New Roman" w:cs="Times New Roman" w:eastAsiaTheme="minorEastAsia"/>
                    <w:b/>
                    <w:bCs/>
                    <w:i/>
                    <w:iCs/>
                  </w:rPr>
                  <w:t>предвиђене годишњим планом рада Тима</w:t>
                </w:r>
              </w:p>
            </w:tc>
            <w:tc>
              <w:tcPr>
                <w:tcW w:w="4261" w:type="dxa"/>
              </w:tcPr>
              <w:p w14:paraId="569E65C9">
                <w:pPr>
                  <w:rPr>
                    <w:rFonts w:hint="default" w:ascii="Times New Roman" w:hAnsi="Times New Roman" w:cs="Times New Roman" w:eastAsiaTheme="minorEastAsia"/>
                  </w:rPr>
                </w:pPr>
              </w:p>
            </w:tc>
          </w:tr>
          <w:tr w14:paraId="375A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96F9B9">
                <w:pPr>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lang w:val="sr-Cyrl-RS"/>
                  </w:rPr>
                  <w:t>6)</w:t>
                </w:r>
                <w:r>
                  <w:rPr>
                    <w:rFonts w:hint="default" w:ascii="Times New Roman" w:hAnsi="Times New Roman" w:cs="Times New Roman" w:eastAsiaTheme="minorEastAsia"/>
                    <w:b/>
                    <w:bCs/>
                    <w:i/>
                    <w:iCs/>
                  </w:rPr>
                  <w:t>Активности које нису реализоване а биле</w:t>
                </w:r>
              </w:p>
              <w:p w14:paraId="47A94666">
                <w:pPr>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су предвиђене годишњим планом рада</w:t>
                </w:r>
              </w:p>
              <w:p w14:paraId="39508A78">
                <w:pPr>
                  <w:rPr>
                    <w:rFonts w:hint="default" w:ascii="Times New Roman" w:hAnsi="Times New Roman" w:cs="Times New Roman" w:eastAsiaTheme="minorEastAsia"/>
                  </w:rPr>
                </w:pPr>
                <w:r>
                  <w:rPr>
                    <w:rFonts w:hint="default" w:ascii="Times New Roman" w:hAnsi="Times New Roman" w:cs="Times New Roman" w:eastAsiaTheme="minorEastAsia"/>
                    <w:b/>
                    <w:bCs/>
                    <w:i/>
                    <w:iCs/>
                  </w:rPr>
                  <w:t>Тима и разлози за то</w:t>
                </w:r>
              </w:p>
            </w:tc>
            <w:tc>
              <w:tcPr>
                <w:tcW w:w="4261" w:type="dxa"/>
              </w:tcPr>
              <w:p w14:paraId="101AEB19">
                <w:pPr>
                  <w:rPr>
                    <w:rFonts w:hint="default" w:ascii="Times New Roman" w:hAnsi="Times New Roman" w:cs="Times New Roman" w:eastAsiaTheme="minorEastAsia"/>
                    <w:lang w:val="sr-Cyrl-RS"/>
                  </w:rPr>
                </w:pPr>
              </w:p>
            </w:tc>
          </w:tr>
          <w:tr w14:paraId="5AD6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F778550">
                <w:pPr>
                  <w:rPr>
                    <w:rFonts w:hint="default" w:ascii="Times New Roman" w:hAnsi="Times New Roman" w:cs="Times New Roman" w:eastAsiaTheme="minorEastAsia"/>
                    <w:b/>
                    <w:bCs/>
                    <w:i/>
                    <w:iCs/>
                    <w:lang w:val="sr-Cyrl-RS"/>
                  </w:rPr>
                </w:pPr>
                <w:r>
                  <w:rPr>
                    <w:rFonts w:hint="default" w:ascii="Times New Roman" w:hAnsi="Times New Roman" w:cs="Times New Roman" w:eastAsiaTheme="minorEastAsia"/>
                    <w:b/>
                    <w:bCs/>
                    <w:i/>
                    <w:iCs/>
                    <w:lang w:val="sr-Cyrl-RS"/>
                  </w:rPr>
                  <w:t>7)Оцена успешности реализације</w:t>
                </w:r>
              </w:p>
              <w:p w14:paraId="48FF37D3">
                <w:pPr>
                  <w:rPr>
                    <w:rFonts w:hint="default" w:ascii="Times New Roman" w:hAnsi="Times New Roman" w:cs="Times New Roman" w:eastAsiaTheme="minorEastAsia"/>
                    <w:b/>
                    <w:bCs/>
                    <w:i/>
                    <w:iCs/>
                    <w:lang w:val="sr-Cyrl-RS"/>
                  </w:rPr>
                </w:pPr>
                <w:r>
                  <w:rPr>
                    <w:rFonts w:hint="default" w:ascii="Times New Roman" w:hAnsi="Times New Roman" w:cs="Times New Roman" w:eastAsiaTheme="minorEastAsia"/>
                    <w:b/>
                    <w:bCs/>
                    <w:i/>
                    <w:iCs/>
                    <w:lang w:val="sr-Cyrl-RS"/>
                  </w:rPr>
                  <w:t>активности</w:t>
                </w:r>
              </w:p>
              <w:p w14:paraId="2C47EB95">
                <w:pPr>
                  <w:rPr>
                    <w:rFonts w:hint="default" w:ascii="Times New Roman" w:hAnsi="Times New Roman" w:cs="Times New Roman" w:eastAsiaTheme="minorEastAsia"/>
                    <w:lang w:val="sr-Cyrl-RS"/>
                  </w:rPr>
                </w:pPr>
              </w:p>
            </w:tc>
            <w:tc>
              <w:tcPr>
                <w:tcW w:w="4261" w:type="dxa"/>
              </w:tcPr>
              <w:p w14:paraId="7D2CF6C4">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1 2 3 4 (5)</w:t>
                </w:r>
              </w:p>
            </w:tc>
          </w:tr>
          <w:tr w14:paraId="7956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7076431">
                <w:pPr>
                  <w:rPr>
                    <w:rFonts w:hint="default" w:ascii="Times New Roman" w:hAnsi="Times New Roman" w:cs="Times New Roman" w:eastAsiaTheme="minorEastAsia"/>
                    <w:lang w:val="sr-Cyrl-RS"/>
                  </w:rPr>
                </w:pPr>
                <w:r>
                  <w:rPr>
                    <w:rFonts w:hint="default" w:ascii="Times New Roman" w:hAnsi="Times New Roman" w:cs="Times New Roman" w:eastAsiaTheme="minorEastAsia"/>
                    <w:b/>
                    <w:bCs/>
                    <w:i/>
                    <w:iCs/>
                    <w:lang w:val="sr-Cyrl-RS"/>
                  </w:rPr>
                  <w:t>8)Напомена</w:t>
                </w:r>
              </w:p>
            </w:tc>
            <w:tc>
              <w:tcPr>
                <w:tcW w:w="4261" w:type="dxa"/>
              </w:tcPr>
              <w:p w14:paraId="549BDD01">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Чланови Већа седмог разреда су одржали два састанка током другог</w:t>
                </w:r>
              </w:p>
              <w:p w14:paraId="61D4FDFE">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тромесечја.</w:t>
                </w:r>
                <w:r>
                  <w:rPr>
                    <w:rFonts w:hint="default" w:ascii="Times New Roman" w:hAnsi="Times New Roman" w:cs="Times New Roman" w:eastAsiaTheme="minorEastAsia"/>
                    <w:lang w:val="sr-Cyrl-RS"/>
                  </w:rPr>
                  <w:t xml:space="preserve"> </w:t>
                </w:r>
                <w:r>
                  <w:rPr>
                    <w:rFonts w:hint="default" w:ascii="Times New Roman" w:hAnsi="Times New Roman" w:cs="Times New Roman" w:eastAsiaTheme="minorEastAsia"/>
                  </w:rPr>
                  <w:t>календарске године. Све три одељањске старешине су водиле рачуна</w:t>
                </w:r>
              </w:p>
              <w:p w14:paraId="1F7B50B8">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о оптерећености ученика, да се направи план како поједини ученици</w:t>
                </w:r>
              </w:p>
              <w:p w14:paraId="1F109479">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не би били превише заступљени на свим такмичењима. Предлог са</w:t>
                </w:r>
              </w:p>
              <w:p w14:paraId="325F4A51">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овог састанка ће бити прослеђен и осталим предметним</w:t>
                </w:r>
              </w:p>
              <w:p w14:paraId="022844D8">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наставницима ради што боље координације одељењских старешина</w:t>
                </w:r>
              </w:p>
              <w:p w14:paraId="270A2210">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са осталим наставницима, а све у интересу ученика сва три одељења.</w:t>
                </w:r>
              </w:p>
              <w:p w14:paraId="3BC46965">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Други састанак је одржан 7.12.2023. године. На овом састанку се</w:t>
                </w:r>
              </w:p>
              <w:p w14:paraId="64FF9AD1">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разговарало око предстојећег полугодишта, тј. о успеху ученика,</w:t>
                </w:r>
              </w:p>
              <w:p w14:paraId="4F99911E">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владању и васпитно-дисциплинским мерама. Оба састанка су</w:t>
                </w:r>
              </w:p>
              <w:p w14:paraId="41DE7A8B">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одржана у Купинову. Веће седмих разреда веома успешно сарађује по</w:t>
                </w:r>
              </w:p>
              <w:p w14:paraId="0B722BA6">
                <w:pPr>
                  <w:rPr>
                    <w:rFonts w:hint="default" w:ascii="Times New Roman" w:hAnsi="Times New Roman" w:cs="Times New Roman" w:eastAsiaTheme="minorEastAsia"/>
                  </w:rPr>
                </w:pPr>
                <w:r>
                  <w:rPr>
                    <w:rFonts w:hint="default" w:ascii="Times New Roman" w:hAnsi="Times New Roman" w:cs="Times New Roman" w:eastAsiaTheme="minorEastAsia"/>
                  </w:rPr>
                  <w:t>питању свих области.</w:t>
                </w:r>
              </w:p>
            </w:tc>
          </w:tr>
        </w:tbl>
        <w:p w14:paraId="56A43026">
          <w:pPr>
            <w:rPr>
              <w:rFonts w:hint="default" w:ascii="Times New Roman" w:hAnsi="Times New Roman" w:cs="Times New Roma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68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74CF453">
                <w:pPr>
                  <w:rPr>
                    <w:rFonts w:hint="default" w:ascii="Times New Roman" w:hAnsi="Times New Roman" w:cs="Times New Roman" w:eastAsiaTheme="minorEastAsia"/>
                  </w:rPr>
                </w:pPr>
                <w:r>
                  <w:rPr>
                    <w:rFonts w:hint="default" w:ascii="Times New Roman" w:hAnsi="Times New Roman" w:cs="Times New Roman" w:eastAsiaTheme="minorEastAsia"/>
                    <w:lang w:val="sr-Cyrl-RS"/>
                  </w:rPr>
                  <w:t>Укупно ученика:</w:t>
                </w:r>
                <w:r>
                  <w:rPr>
                    <w:rFonts w:hint="default" w:ascii="Times New Roman" w:hAnsi="Times New Roman" w:cs="Times New Roman" w:eastAsiaTheme="minorEastAsia"/>
                  </w:rPr>
                  <w:t>42</w:t>
                </w:r>
              </w:p>
            </w:tc>
            <w:tc>
              <w:tcPr>
                <w:tcW w:w="4261" w:type="dxa"/>
              </w:tcPr>
              <w:p w14:paraId="6A4B5F31">
                <w:pPr>
                  <w:rPr>
                    <w:rFonts w:hint="default" w:ascii="Times New Roman" w:hAnsi="Times New Roman" w:cs="Times New Roman" w:eastAsiaTheme="minorEastAsia"/>
                  </w:rPr>
                </w:pPr>
                <w:r>
                  <w:rPr>
                    <w:rFonts w:hint="default" w:ascii="Times New Roman" w:hAnsi="Times New Roman" w:cs="Times New Roman" w:eastAsiaTheme="minorEastAsia"/>
                    <w:lang w:val="sr-Cyrl-RS"/>
                  </w:rPr>
                  <w:t>М:</w:t>
                </w:r>
                <w:r>
                  <w:rPr>
                    <w:rFonts w:hint="default" w:ascii="Times New Roman" w:hAnsi="Times New Roman" w:cs="Times New Roman" w:eastAsiaTheme="minorEastAsia"/>
                  </w:rPr>
                  <w:t>23</w:t>
                </w:r>
                <w:r>
                  <w:rPr>
                    <w:rFonts w:hint="default" w:ascii="Times New Roman" w:hAnsi="Times New Roman" w:cs="Times New Roman" w:eastAsiaTheme="minorEastAsia"/>
                    <w:lang w:val="sr-Cyrl-RS"/>
                  </w:rPr>
                  <w:t xml:space="preserve"> Ж:</w:t>
                </w:r>
                <w:r>
                  <w:rPr>
                    <w:rFonts w:hint="default" w:ascii="Times New Roman" w:hAnsi="Times New Roman" w:cs="Times New Roman" w:eastAsiaTheme="minorEastAsia"/>
                  </w:rPr>
                  <w:t>19</w:t>
                </w:r>
              </w:p>
            </w:tc>
          </w:tr>
          <w:tr w14:paraId="1E6B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A90621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xml:space="preserve">Успех </w:t>
                </w:r>
              </w:p>
            </w:tc>
            <w:tc>
              <w:tcPr>
                <w:tcW w:w="4261" w:type="dxa"/>
              </w:tcPr>
              <w:p w14:paraId="76CFD951">
                <w:pPr>
                  <w:widowControl w:val="0"/>
                  <w:jc w:val="both"/>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Позитивних: 41 (97,62%), Недовољних: 1 (2,38%)</w:t>
                </w:r>
              </w:p>
              <w:p w14:paraId="741E57F6">
                <w:pPr>
                  <w:widowControl w:val="0"/>
                  <w:jc w:val="both"/>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Одличних: 8 (19,05%), Врло добрих: 13 (30,95%), Добрих: 20 (47,62%), Довољних: 0</w:t>
                </w:r>
              </w:p>
              <w:p w14:paraId="01358CD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Један ученик са једном недовољном оценом из музичке културе.</w:t>
                </w:r>
              </w:p>
            </w:tc>
          </w:tr>
          <w:tr w14:paraId="4B8D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6236119">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w:t>
                </w:r>
              </w:p>
            </w:tc>
            <w:tc>
              <w:tcPr>
                <w:tcW w:w="4261" w:type="dxa"/>
              </w:tcPr>
              <w:p w14:paraId="303522CC">
                <w:pPr>
                  <w:widowControl w:val="0"/>
                  <w:jc w:val="both"/>
                  <w:rPr>
                    <w:rFonts w:hint="default" w:ascii="Times New Roman" w:hAnsi="Times New Roman" w:cs="Times New Roman" w:eastAsiaTheme="minorEastAsia"/>
                  </w:rPr>
                </w:pPr>
                <w:r>
                  <w:rPr>
                    <w:rFonts w:hint="default" w:ascii="Times New Roman" w:hAnsi="Times New Roman" w:cs="Times New Roman" w:eastAsiaTheme="minorEastAsia"/>
                  </w:rPr>
                  <w:t>Примерно: 39, Врло добро: 2, Добро: 0, Задовољавајуће: 0, Незадовољавајуће: 1</w:t>
                </w:r>
              </w:p>
              <w:p w14:paraId="7BB51A7E">
                <w:pPr>
                  <w:rPr>
                    <w:rFonts w:hint="default" w:ascii="Times New Roman" w:hAnsi="Times New Roman" w:cs="Times New Roman" w:eastAsiaTheme="minorEastAsia"/>
                  </w:rPr>
                </w:pPr>
                <w:r>
                  <w:rPr>
                    <w:rFonts w:hint="default" w:ascii="Times New Roman" w:hAnsi="Times New Roman" w:cs="Times New Roman" w:eastAsiaTheme="minorEastAsia"/>
                  </w:rPr>
                  <w:t>Опомена одељењског старешине: 9, Укор одељењског старешине: 2, Укор наставничког већа: 1</w:t>
                </w:r>
              </w:p>
            </w:tc>
          </w:tr>
          <w:tr w14:paraId="5665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0BA23FA">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Наставни план и програм</w:t>
                </w:r>
              </w:p>
            </w:tc>
            <w:tc>
              <w:tcPr>
                <w:tcW w:w="4261" w:type="dxa"/>
              </w:tcPr>
              <w:p w14:paraId="404F5AC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 у потпуности</w:t>
                </w:r>
              </w:p>
            </w:tc>
          </w:tr>
          <w:tr w14:paraId="701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EDF9C2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Активности</w:t>
                </w:r>
              </w:p>
            </w:tc>
            <w:tc>
              <w:tcPr>
                <w:tcW w:w="4261" w:type="dxa"/>
              </w:tcPr>
              <w:p w14:paraId="2CD62F0C">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Избор ученика за школска такмичења</w:t>
                </w:r>
              </w:p>
            </w:tc>
          </w:tr>
          <w:tr w14:paraId="7EAF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4E62C2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Индивидуализација</w:t>
                </w:r>
              </w:p>
            </w:tc>
            <w:tc>
              <w:tcPr>
                <w:tcW w:w="4261" w:type="dxa"/>
              </w:tcPr>
              <w:p w14:paraId="1876C2F6">
                <w:pPr>
                  <w:rPr>
                    <w:rFonts w:hint="default" w:ascii="Times New Roman" w:hAnsi="Times New Roman" w:cs="Times New Roman" w:eastAsiaTheme="minorEastAsia"/>
                    <w:vertAlign w:val="superscript"/>
                  </w:rPr>
                </w:pPr>
              </w:p>
            </w:tc>
          </w:tr>
          <w:tr w14:paraId="611B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74F0CB7">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ИОП 1</w:t>
                </w:r>
              </w:p>
            </w:tc>
            <w:tc>
              <w:tcPr>
                <w:tcW w:w="4261" w:type="dxa"/>
              </w:tcPr>
              <w:p w14:paraId="0546AAFC">
                <w:pPr>
                  <w:rPr>
                    <w:rFonts w:hint="default" w:ascii="Times New Roman" w:hAnsi="Times New Roman" w:cs="Times New Roman" w:eastAsiaTheme="minorEastAsia"/>
                    <w:vertAlign w:val="superscript"/>
                  </w:rPr>
                </w:pPr>
              </w:p>
            </w:tc>
          </w:tr>
        </w:tbl>
        <w:p w14:paraId="31CBF84F">
          <w:pPr>
            <w:jc w:val="both"/>
            <w:rPr>
              <w:rFonts w:hint="default" w:ascii="Times New Roman" w:hAnsi="Times New Roman" w:eastAsia="Times New Roman" w:cs="Times New Roman"/>
              <w:b/>
              <w:bCs/>
              <w:color w:val="C00000"/>
              <w:sz w:val="32"/>
              <w:szCs w:val="32"/>
              <w:lang w:val="sr-Cyrl-RS"/>
            </w:rPr>
          </w:pPr>
        </w:p>
        <w:p w14:paraId="59F23FA7">
          <w:pPr>
            <w:jc w:val="both"/>
            <w:rPr>
              <w:rFonts w:hint="default" w:ascii="Times New Roman" w:hAnsi="Times New Roman" w:eastAsia="Times New Roman" w:cs="Times New Roman"/>
              <w:b/>
              <w:bCs/>
              <w:color w:val="C00000"/>
              <w:sz w:val="32"/>
              <w:szCs w:val="32"/>
              <w:lang w:val="sr-Cyrl-RS"/>
            </w:rPr>
          </w:pPr>
        </w:p>
        <w:p w14:paraId="25FE395F">
          <w:pPr>
            <w:jc w:val="both"/>
            <w:rPr>
              <w:rFonts w:hint="default" w:ascii="Times New Roman" w:hAnsi="Times New Roman" w:eastAsia="Times New Roman" w:cs="Times New Roman"/>
              <w:b/>
              <w:bCs/>
              <w:color w:val="C00000"/>
              <w:sz w:val="32"/>
              <w:szCs w:val="32"/>
              <w:lang w:val="sr-Cyrl-RS"/>
            </w:rPr>
          </w:pPr>
        </w:p>
        <w:p w14:paraId="6AB9206F">
          <w:pPr>
            <w:pStyle w:val="2"/>
            <w:bidi w:val="0"/>
            <w:rPr>
              <w:rFonts w:hint="default" w:ascii="Times New Roman" w:hAnsi="Times New Roman" w:cs="Times New Roman"/>
              <w:lang w:val="sr-Cyrl-RS"/>
            </w:rPr>
          </w:pPr>
          <w:bookmarkStart w:id="81" w:name="_Toc13054"/>
          <w:r>
            <w:rPr>
              <w:rFonts w:hint="default" w:ascii="Times New Roman" w:hAnsi="Times New Roman" w:cs="Times New Roman"/>
              <w:lang w:val="sr-Cyrl-RS"/>
            </w:rPr>
            <w:t>Полугодишњи извештај рада одељенског већа осмог разреда школска 2024/25</w:t>
          </w:r>
          <w:bookmarkEnd w:id="81"/>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692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158B7F5">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Укупно ученика:43</w:t>
                </w:r>
              </w:p>
            </w:tc>
            <w:tc>
              <w:tcPr>
                <w:tcW w:w="4261" w:type="dxa"/>
              </w:tcPr>
              <w:p w14:paraId="753B6F5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М:21Ж:22</w:t>
                </w:r>
              </w:p>
            </w:tc>
          </w:tr>
          <w:tr w14:paraId="5513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57A0E70">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 xml:space="preserve">Успех </w:t>
                </w:r>
              </w:p>
            </w:tc>
            <w:tc>
              <w:tcPr>
                <w:tcW w:w="4261" w:type="dxa"/>
              </w:tcPr>
              <w:p w14:paraId="07F17CBD">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У осмом разреду 6 ученика има одличан успех, 16 има врло добар успех, 11 ученика има</w:t>
                </w:r>
              </w:p>
              <w:p w14:paraId="67A1E9B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добар успех, 1 ученик има довољан успех и 8 ученика недовољан успех.</w:t>
                </w:r>
              </w:p>
              <w:p w14:paraId="3FD9878D">
                <w:pPr>
                  <w:rPr>
                    <w:rFonts w:hint="default" w:ascii="Times New Roman" w:hAnsi="Times New Roman" w:cs="Times New Roman" w:eastAsiaTheme="minorEastAsia"/>
                    <w:lang w:val="sr-Cyrl-RS"/>
                  </w:rPr>
                </w:pPr>
              </w:p>
            </w:tc>
          </w:tr>
          <w:tr w14:paraId="72C6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3D47E1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Владање</w:t>
                </w:r>
              </w:p>
            </w:tc>
            <w:tc>
              <w:tcPr>
                <w:tcW w:w="4261" w:type="dxa"/>
              </w:tcPr>
              <w:p w14:paraId="1665C1CE">
                <w:pPr>
                  <w:rPr>
                    <w:rFonts w:hint="default" w:ascii="Times New Roman" w:hAnsi="Times New Roman" w:cs="Times New Roman" w:eastAsiaTheme="minorEastAsia"/>
                  </w:rPr>
                </w:pPr>
                <w:r>
                  <w:rPr>
                    <w:rFonts w:hint="default" w:ascii="Times New Roman" w:hAnsi="Times New Roman" w:cs="Times New Roman" w:eastAsiaTheme="minorEastAsia"/>
                  </w:rPr>
                  <w:t>У осмом разреду 2 ученика имају појачан васпитни рад. Седам ученика има писану</w:t>
                </w:r>
              </w:p>
              <w:p w14:paraId="6BBA17E4">
                <w:pPr>
                  <w:rPr>
                    <w:rFonts w:hint="default" w:ascii="Times New Roman" w:hAnsi="Times New Roman" w:cs="Times New Roman" w:eastAsiaTheme="minorEastAsia"/>
                  </w:rPr>
                </w:pPr>
                <w:r>
                  <w:rPr>
                    <w:rFonts w:hint="default" w:ascii="Times New Roman" w:hAnsi="Times New Roman" w:cs="Times New Roman" w:eastAsiaTheme="minorEastAsia"/>
                  </w:rPr>
                  <w:t>опомену одељењског старешине, 2 ученика имају укор одељењског старешине и смањену</w:t>
                </w:r>
              </w:p>
              <w:p w14:paraId="1A1BFC04">
                <w:pPr>
                  <w:rPr>
                    <w:rFonts w:hint="default" w:ascii="Times New Roman" w:hAnsi="Times New Roman" w:cs="Times New Roman" w:eastAsiaTheme="minorEastAsia"/>
                  </w:rPr>
                </w:pPr>
                <w:r>
                  <w:rPr>
                    <w:rFonts w:hint="default" w:ascii="Times New Roman" w:hAnsi="Times New Roman" w:cs="Times New Roman" w:eastAsiaTheme="minorEastAsia"/>
                  </w:rPr>
                  <w:t>оцену из владања на 4</w:t>
                </w:r>
                <w:r>
                  <w:rPr>
                    <w:rFonts w:hint="default" w:ascii="Times New Roman" w:hAnsi="Times New Roman" w:cs="Times New Roman" w:eastAsiaTheme="minorEastAsia"/>
                    <w:lang w:val="sr-Cyrl-RS"/>
                  </w:rPr>
                  <w:t xml:space="preserve">. </w:t>
                </w:r>
                <w:r>
                  <w:rPr>
                    <w:rFonts w:hint="default" w:ascii="Times New Roman" w:hAnsi="Times New Roman" w:cs="Times New Roman" w:eastAsiaTheme="minorEastAsia"/>
                  </w:rPr>
                  <w:t>Шест ученика има укор одељењског већа</w:t>
                </w:r>
              </w:p>
              <w:p w14:paraId="080E8488">
                <w:pPr>
                  <w:rPr>
                    <w:rFonts w:hint="default" w:ascii="Times New Roman" w:hAnsi="Times New Roman" w:cs="Times New Roman" w:eastAsiaTheme="minorEastAsia"/>
                  </w:rPr>
                </w:pPr>
                <w:r>
                  <w:rPr>
                    <w:rFonts w:hint="default" w:ascii="Times New Roman" w:hAnsi="Times New Roman" w:cs="Times New Roman" w:eastAsiaTheme="minorEastAsia"/>
                  </w:rPr>
                  <w:t>и смањену оцену из владања на 3 због непримереног понашања</w:t>
                </w:r>
              </w:p>
              <w:p w14:paraId="0F25E3A8">
                <w:pPr>
                  <w:rPr>
                    <w:rFonts w:hint="default" w:ascii="Times New Roman" w:hAnsi="Times New Roman" w:cs="Times New Roman" w:eastAsiaTheme="minorEastAsia"/>
                  </w:rPr>
                </w:pPr>
                <w:r>
                  <w:rPr>
                    <w:rFonts w:hint="default" w:ascii="Times New Roman" w:hAnsi="Times New Roman" w:cs="Times New Roman" w:eastAsiaTheme="minorEastAsia"/>
                  </w:rPr>
                  <w:t>, а 2 ученика има такође укор</w:t>
                </w:r>
              </w:p>
              <w:p w14:paraId="7C00B3B7">
                <w:pPr>
                  <w:rPr>
                    <w:rFonts w:hint="default" w:ascii="Times New Roman" w:hAnsi="Times New Roman" w:cs="Times New Roman" w:eastAsiaTheme="minorEastAsia"/>
                    <w:lang w:val="sr-Cyrl-RS"/>
                  </w:rPr>
                </w:pPr>
                <w:r>
                  <w:rPr>
                    <w:rFonts w:hint="default" w:ascii="Times New Roman" w:hAnsi="Times New Roman" w:cs="Times New Roman" w:eastAsiaTheme="minorEastAsia"/>
                  </w:rPr>
                  <w:t>одељењског већа и смањену оцену из владања на 3 због нерегулисаних изостанака</w:t>
                </w:r>
                <w:r>
                  <w:rPr>
                    <w:rFonts w:hint="default" w:ascii="Times New Roman" w:hAnsi="Times New Roman" w:cs="Times New Roman" w:eastAsiaTheme="minorEastAsia"/>
                    <w:lang w:val="sr-Cyrl-RS"/>
                  </w:rPr>
                  <w:t>.</w:t>
                </w:r>
              </w:p>
              <w:p w14:paraId="2E708C82">
                <w:pPr>
                  <w:rPr>
                    <w:rFonts w:hint="default" w:ascii="Times New Roman" w:hAnsi="Times New Roman" w:cs="Times New Roman" w:eastAsiaTheme="minorEastAsia"/>
                  </w:rPr>
                </w:pPr>
              </w:p>
            </w:tc>
          </w:tr>
          <w:tr w14:paraId="0672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BFE37E8">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Наставни план и програм</w:t>
                </w:r>
              </w:p>
            </w:tc>
            <w:tc>
              <w:tcPr>
                <w:tcW w:w="4261" w:type="dxa"/>
              </w:tcPr>
              <w:p w14:paraId="4621B272">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Реализован у потпуности</w:t>
                </w:r>
              </w:p>
            </w:tc>
          </w:tr>
          <w:tr w14:paraId="4F53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111E34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Активности</w:t>
                </w:r>
              </w:p>
            </w:tc>
            <w:tc>
              <w:tcPr>
                <w:tcW w:w="4261" w:type="dxa"/>
              </w:tcPr>
              <w:p w14:paraId="40E1671F">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Професионална оријентација</w:t>
                </w:r>
              </w:p>
            </w:tc>
          </w:tr>
          <w:tr w14:paraId="63FB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ADC9E2E">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Индивидуализација</w:t>
                </w:r>
              </w:p>
            </w:tc>
            <w:tc>
              <w:tcPr>
                <w:tcW w:w="4261" w:type="dxa"/>
              </w:tcPr>
              <w:p w14:paraId="4B2CB790">
                <w:pPr>
                  <w:rPr>
                    <w:rFonts w:hint="default" w:ascii="Times New Roman" w:hAnsi="Times New Roman" w:cs="Times New Roman" w:eastAsiaTheme="minorEastAsia"/>
                    <w:vertAlign w:val="superscript"/>
                    <w:lang w:val="sr-Cyrl-RS"/>
                  </w:rPr>
                </w:pPr>
                <w:r>
                  <w:rPr>
                    <w:rFonts w:hint="default" w:ascii="Times New Roman" w:hAnsi="Times New Roman" w:cs="Times New Roman" w:eastAsiaTheme="minorEastAsia"/>
                    <w:vertAlign w:val="superscript"/>
                    <w:lang w:val="sr-Cyrl-RS"/>
                  </w:rPr>
                  <w:t>нема</w:t>
                </w:r>
              </w:p>
            </w:tc>
          </w:tr>
          <w:tr w14:paraId="58AD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69409F6">
                <w:pPr>
                  <w:rPr>
                    <w:rFonts w:hint="default" w:ascii="Times New Roman" w:hAnsi="Times New Roman" w:cs="Times New Roman" w:eastAsiaTheme="minorEastAsia"/>
                    <w:lang w:val="sr-Cyrl-RS"/>
                  </w:rPr>
                </w:pPr>
                <w:r>
                  <w:rPr>
                    <w:rFonts w:hint="default" w:ascii="Times New Roman" w:hAnsi="Times New Roman" w:cs="Times New Roman" w:eastAsiaTheme="minorEastAsia"/>
                    <w:lang w:val="sr-Cyrl-RS"/>
                  </w:rPr>
                  <w:t>ИОП 1</w:t>
                </w:r>
              </w:p>
            </w:tc>
            <w:tc>
              <w:tcPr>
                <w:tcW w:w="4261" w:type="dxa"/>
              </w:tcPr>
              <w:p w14:paraId="66E3145E">
                <w:pPr>
                  <w:rPr>
                    <w:rFonts w:hint="default" w:ascii="Times New Roman" w:hAnsi="Times New Roman" w:cs="Times New Roman" w:eastAsiaTheme="minorEastAsia"/>
                    <w:vertAlign w:val="superscript"/>
                    <w:lang w:val="sr-Cyrl-RS"/>
                  </w:rPr>
                </w:pPr>
                <w:r>
                  <w:rPr>
                    <w:rFonts w:hint="default" w:ascii="Times New Roman" w:hAnsi="Times New Roman" w:cs="Times New Roman" w:eastAsiaTheme="minorEastAsia"/>
                    <w:vertAlign w:val="superscript"/>
                    <w:lang w:val="sr-Cyrl-RS"/>
                  </w:rPr>
                  <w:t>нема</w:t>
                </w:r>
              </w:p>
            </w:tc>
          </w:tr>
        </w:tbl>
        <w:p w14:paraId="33EC7CB7">
          <w:pPr>
            <w:jc w:val="both"/>
            <w:rPr>
              <w:rFonts w:hint="default" w:ascii="Times New Roman" w:hAnsi="Times New Roman" w:eastAsia="Times New Roman" w:cs="Times New Roman"/>
              <w:b/>
              <w:bCs/>
              <w:color w:val="C00000"/>
              <w:sz w:val="32"/>
              <w:szCs w:val="32"/>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561"/>
          </w:tblGrid>
          <w:tr w14:paraId="4DA4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BF576ED">
                <w:pPr>
                  <w:pStyle w:val="23"/>
                  <w:numPr>
                    <w:ilvl w:val="0"/>
                    <w:numId w:val="29"/>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3870818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297CD0F">
                <w:pPr>
                  <w:spacing w:after="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Анализа резултата ученика осмих разреда у васпитно-образовном раду на крају првог и другог квартала,предлог мера за побољшање васпитно-образовног процеса,посета Сајму књига,посета Сајму науке,учешће у радионицама,приредбама и спортским такмичењима,како у школи,тако и ван ње.</w:t>
                </w:r>
              </w:p>
              <w:p w14:paraId="55867223">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0C5948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745A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EBA3C4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5DCBBD7E">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4228D2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Одељењске старешине </w:t>
                </w:r>
                <w:r>
                  <w:rPr>
                    <w:rFonts w:hint="default" w:ascii="Times New Roman" w:hAnsi="Times New Roman" w:eastAsia="Times New Roman" w:cs="Times New Roman"/>
                    <w:sz w:val="24"/>
                    <w:szCs w:val="24"/>
                    <w:lang w:val="sr-Cyrl-RS"/>
                  </w:rPr>
                  <w:t xml:space="preserve">осмих </w:t>
                </w:r>
                <w:r>
                  <w:rPr>
                    <w:rFonts w:hint="default" w:ascii="Times New Roman" w:hAnsi="Times New Roman" w:eastAsia="Times New Roman" w:cs="Times New Roman"/>
                    <w:sz w:val="24"/>
                    <w:szCs w:val="24"/>
                  </w:rPr>
                  <w:t>разреда,предметни наставници, директор школе, ПП служба,Вршњачки тим,Ученички парламент .</w:t>
                </w:r>
              </w:p>
              <w:p w14:paraId="01A50A55">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5109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FD5089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65FB26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Састанак Одељењског већа (разредне старешине </w:t>
                </w:r>
                <w:r>
                  <w:rPr>
                    <w:rFonts w:hint="default" w:ascii="Times New Roman" w:hAnsi="Times New Roman" w:eastAsia="Times New Roman" w:cs="Times New Roman"/>
                    <w:sz w:val="24"/>
                    <w:szCs w:val="24"/>
                    <w:lang w:val="sr-Cyrl-RS"/>
                  </w:rPr>
                  <w:t>осмих</w:t>
                </w:r>
                <w:r>
                  <w:rPr>
                    <w:rFonts w:hint="default" w:ascii="Times New Roman" w:hAnsi="Times New Roman" w:eastAsia="Times New Roman" w:cs="Times New Roman"/>
                    <w:sz w:val="24"/>
                    <w:szCs w:val="24"/>
                  </w:rPr>
                  <w:t xml:space="preserve"> разреда,предметни наставници,ПП служба), усмени договор о реализацији активности,уредно вођење документације.</w:t>
                </w:r>
              </w:p>
              <w:p w14:paraId="058C395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0FA9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7C83754">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BDBCBA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w:t>
                </w:r>
                <w:r>
                  <w:rPr>
                    <w:rFonts w:hint="default" w:ascii="Times New Roman" w:hAnsi="Times New Roman" w:eastAsia="Calibri" w:cs="Times New Roman"/>
                    <w:sz w:val="19"/>
                    <w:szCs w:val="19"/>
                    <w:lang w:val="sr-Cyrl-RS"/>
                  </w:rPr>
                  <w:t>4</w:t>
                </w:r>
                <w:r>
                  <w:rPr>
                    <w:rFonts w:hint="default" w:ascii="Times New Roman" w:hAnsi="Times New Roman" w:eastAsia="Calibri" w:cs="Times New Roman"/>
                    <w:sz w:val="19"/>
                    <w:szCs w:val="19"/>
                  </w:rPr>
                  <w:t>/202</w:t>
                </w:r>
                <w:r>
                  <w:rPr>
                    <w:rFonts w:hint="default" w:ascii="Times New Roman" w:hAnsi="Times New Roman" w:eastAsia="Calibri" w:cs="Times New Roman"/>
                    <w:sz w:val="19"/>
                    <w:szCs w:val="19"/>
                    <w:lang w:val="sr-Cyrl-RS"/>
                  </w:rPr>
                  <w:t>5</w:t>
                </w:r>
                <w:r>
                  <w:rPr>
                    <w:rFonts w:hint="default" w:ascii="Times New Roman" w:hAnsi="Times New Roman" w:eastAsia="Calibri" w:cs="Times New Roman"/>
                    <w:sz w:val="19"/>
                    <w:szCs w:val="19"/>
                  </w:rPr>
                  <w:t>.године</w:t>
                </w:r>
              </w:p>
            </w:tc>
          </w:tr>
          <w:tr w14:paraId="74A4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8D6A3E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6C52BC7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B020EB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1204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D3D165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285B2E6D">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70F9AA24">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991FA5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62EC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B1EAC5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110B2ABD">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527C1CE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010621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r w14:paraId="35D3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F0C30F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8)Напомена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D651DB5">
                <w:pPr>
                  <w:spacing w:after="0"/>
                  <w:jc w:val="both"/>
                  <w:rPr>
                    <w:rFonts w:hint="default" w:ascii="Times New Roman" w:hAnsi="Times New Roman" w:eastAsia="Calibri" w:cs="Times New Roman"/>
                    <w:sz w:val="19"/>
                    <w:szCs w:val="19"/>
                  </w:rPr>
                </w:pPr>
              </w:p>
            </w:tc>
          </w:tr>
        </w:tbl>
        <w:p w14:paraId="096C6850">
          <w:pPr>
            <w:jc w:val="both"/>
            <w:rPr>
              <w:rFonts w:hint="default" w:ascii="Times New Roman" w:hAnsi="Times New Roman" w:eastAsia="Times New Roman" w:cs="Times New Roman"/>
              <w:b/>
              <w:bCs/>
              <w:color w:val="C00000"/>
              <w:sz w:val="32"/>
              <w:szCs w:val="32"/>
              <w:lang w:val="sr-Cyrl-RS"/>
            </w:rPr>
          </w:pPr>
        </w:p>
        <w:p w14:paraId="2B26BBDD">
          <w:pPr>
            <w:ind w:left="720"/>
            <w:jc w:val="both"/>
            <w:rPr>
              <w:rFonts w:hint="default" w:ascii="Times New Roman" w:hAnsi="Times New Roman" w:eastAsia="Times New Roman" w:cs="Times New Roman"/>
              <w:b/>
              <w:bCs/>
              <w:color w:val="7030A0"/>
              <w:sz w:val="28"/>
              <w:szCs w:val="28"/>
              <w:lang w:val="sr-Cyrl-RS"/>
            </w:rPr>
          </w:pPr>
        </w:p>
        <w:p w14:paraId="633516FB">
          <w:pPr>
            <w:ind w:left="720"/>
            <w:jc w:val="both"/>
            <w:rPr>
              <w:rFonts w:hint="default" w:ascii="Times New Roman" w:hAnsi="Times New Roman" w:eastAsia="Times New Roman" w:cs="Times New Roman"/>
              <w:b/>
              <w:bCs/>
              <w:color w:val="7030A0"/>
              <w:sz w:val="28"/>
              <w:szCs w:val="28"/>
              <w:lang w:val="sr-Cyrl-RS"/>
            </w:rPr>
          </w:pPr>
        </w:p>
        <w:p w14:paraId="450E2965">
          <w:pPr>
            <w:ind w:left="720"/>
            <w:jc w:val="both"/>
            <w:rPr>
              <w:rFonts w:hint="default" w:ascii="Times New Roman" w:hAnsi="Times New Roman" w:eastAsia="Times New Roman" w:cs="Times New Roman"/>
              <w:b/>
              <w:bCs/>
              <w:color w:val="7030A0"/>
              <w:sz w:val="28"/>
              <w:szCs w:val="28"/>
              <w:lang w:val="sr-Cyrl-RS"/>
            </w:rPr>
          </w:pPr>
        </w:p>
        <w:p w14:paraId="6C04BD74">
          <w:pPr>
            <w:ind w:left="720"/>
            <w:jc w:val="both"/>
            <w:rPr>
              <w:rFonts w:hint="default" w:ascii="Times New Roman" w:hAnsi="Times New Roman" w:eastAsia="Times New Roman" w:cs="Times New Roman"/>
              <w:b/>
              <w:bCs/>
              <w:color w:val="7030A0"/>
              <w:sz w:val="28"/>
              <w:szCs w:val="28"/>
              <w:lang w:val="sr-Cyrl-RS"/>
            </w:rPr>
          </w:pPr>
        </w:p>
        <w:p w14:paraId="2EC1D8E0">
          <w:pPr>
            <w:jc w:val="both"/>
            <w:rPr>
              <w:rFonts w:hint="default" w:ascii="Times New Roman" w:hAnsi="Times New Roman" w:eastAsia="Times New Roman" w:cs="Times New Roman"/>
              <w:b/>
              <w:bCs/>
              <w:color w:val="7030A0"/>
              <w:sz w:val="28"/>
              <w:szCs w:val="28"/>
              <w:lang w:val="sr-Cyrl-RS"/>
            </w:rPr>
          </w:pPr>
        </w:p>
        <w:p w14:paraId="1FB8543B">
          <w:pPr>
            <w:ind w:left="720"/>
            <w:jc w:val="both"/>
            <w:outlineLvl w:val="9"/>
            <w:rPr>
              <w:rFonts w:hint="default" w:ascii="Times New Roman" w:hAnsi="Times New Roman" w:eastAsia="Times New Roman" w:cs="Times New Roman"/>
              <w:b/>
              <w:bCs/>
              <w:color w:val="7030A0"/>
              <w:sz w:val="28"/>
              <w:szCs w:val="28"/>
              <w:lang w:val="sr-Cyrl-RS"/>
            </w:rPr>
          </w:pPr>
          <w:r>
            <w:rPr>
              <w:rFonts w:hint="default" w:ascii="Times New Roman" w:hAnsi="Times New Roman" w:eastAsia="Times New Roman" w:cs="Times New Roman"/>
              <w:b/>
              <w:bCs/>
              <w:color w:val="7030A0"/>
              <w:sz w:val="28"/>
              <w:szCs w:val="28"/>
              <w:lang w:val="sr-Cyrl-RS"/>
            </w:rPr>
            <w:t xml:space="preserve"> </w:t>
          </w:r>
        </w:p>
        <w:p w14:paraId="7DDE9046">
          <w:pPr>
            <w:pStyle w:val="2"/>
            <w:bidi w:val="0"/>
            <w:rPr>
              <w:rFonts w:hint="default" w:ascii="Times New Roman" w:hAnsi="Times New Roman" w:cs="Times New Roman"/>
            </w:rPr>
          </w:pPr>
          <w:bookmarkStart w:id="82" w:name="_Toc28816"/>
          <w:r>
            <w:rPr>
              <w:rFonts w:hint="default" w:ascii="Times New Roman" w:hAnsi="Times New Roman" w:cs="Times New Roman"/>
              <w:lang w:val="sr-Cyrl-RS"/>
            </w:rPr>
            <w:t>ИЗВЕШТАЈ О РАДУ СТРУЧНОГ ВЕЋА РАЗРЕДНЕ НАСТАВЕ</w:t>
          </w:r>
          <w:bookmarkEnd w:id="82"/>
          <w:r>
            <w:rPr>
              <w:rFonts w:hint="default" w:ascii="Times New Roman" w:hAnsi="Times New Roman" w:cs="Times New Roman"/>
              <w:lang w:val="sr-Cyrl-RS"/>
            </w:rPr>
            <w:t xml:space="preserve"> </w:t>
          </w:r>
        </w:p>
        <w:p w14:paraId="75F08CB0">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bl>
          <w:tblPr>
            <w:tblStyle w:val="14"/>
            <w:tblW w:w="0" w:type="auto"/>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3193"/>
            <w:gridCol w:w="1779"/>
            <w:gridCol w:w="1779"/>
            <w:gridCol w:w="1655"/>
          </w:tblGrid>
          <w:tr w14:paraId="05CF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shd w:val="clear" w:color="auto" w:fill="FABF8F"/>
                <w:tcMar>
                  <w:left w:w="108" w:type="dxa"/>
                  <w:right w:w="108" w:type="dxa"/>
                </w:tcMar>
              </w:tcPr>
              <w:p w14:paraId="1CB2654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РЕДНИ БРОЈ</w:t>
                </w:r>
              </w:p>
            </w:tc>
            <w:tc>
              <w:tcPr>
                <w:tcW w:w="3193" w:type="dxa"/>
                <w:tcBorders>
                  <w:top w:val="single" w:color="auto" w:sz="8" w:space="0"/>
                  <w:left w:val="single" w:color="auto" w:sz="8" w:space="0"/>
                  <w:bottom w:val="single" w:color="auto" w:sz="8" w:space="0"/>
                  <w:right w:val="single" w:color="auto" w:sz="8" w:space="0"/>
                </w:tcBorders>
                <w:shd w:val="clear" w:color="auto" w:fill="FABF8F"/>
                <w:tcMar>
                  <w:left w:w="108" w:type="dxa"/>
                  <w:right w:w="108" w:type="dxa"/>
                </w:tcMar>
              </w:tcPr>
              <w:p w14:paraId="67581C2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САДРЖАЈ7АКТИВНОСТ</w:t>
                </w:r>
              </w:p>
            </w:tc>
            <w:tc>
              <w:tcPr>
                <w:tcW w:w="1779" w:type="dxa"/>
                <w:tcBorders>
                  <w:top w:val="single" w:color="auto" w:sz="8" w:space="0"/>
                  <w:left w:val="single" w:color="auto" w:sz="8" w:space="0"/>
                  <w:bottom w:val="single" w:color="auto" w:sz="8" w:space="0"/>
                  <w:right w:val="single" w:color="auto" w:sz="8" w:space="0"/>
                </w:tcBorders>
                <w:shd w:val="clear" w:color="auto" w:fill="FABF8F"/>
                <w:tcMar>
                  <w:left w:w="108" w:type="dxa"/>
                  <w:right w:w="108" w:type="dxa"/>
                </w:tcMar>
              </w:tcPr>
              <w:p w14:paraId="21CE630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НАЧИН РЕАЛИЗАЦИЈЕ</w:t>
                </w:r>
              </w:p>
            </w:tc>
            <w:tc>
              <w:tcPr>
                <w:tcW w:w="1779" w:type="dxa"/>
                <w:tcBorders>
                  <w:top w:val="single" w:color="auto" w:sz="8" w:space="0"/>
                  <w:left w:val="single" w:color="auto" w:sz="8" w:space="0"/>
                  <w:bottom w:val="single" w:color="auto" w:sz="8" w:space="0"/>
                  <w:right w:val="single" w:color="auto" w:sz="8" w:space="0"/>
                </w:tcBorders>
                <w:shd w:val="clear" w:color="auto" w:fill="FABF8F"/>
                <w:tcMar>
                  <w:left w:w="108" w:type="dxa"/>
                  <w:right w:w="108" w:type="dxa"/>
                </w:tcMar>
              </w:tcPr>
              <w:p w14:paraId="56DAC0C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ВРЕМЕ РЕАЛИЗАЦИЈЕ</w:t>
                </w:r>
              </w:p>
            </w:tc>
            <w:tc>
              <w:tcPr>
                <w:tcW w:w="1655" w:type="dxa"/>
                <w:tcBorders>
                  <w:top w:val="single" w:color="auto" w:sz="8" w:space="0"/>
                  <w:left w:val="single" w:color="auto" w:sz="8" w:space="0"/>
                  <w:bottom w:val="single" w:color="auto" w:sz="8" w:space="0"/>
                  <w:right w:val="single" w:color="auto" w:sz="8" w:space="0"/>
                </w:tcBorders>
                <w:shd w:val="clear" w:color="auto" w:fill="FABF8F"/>
                <w:tcMar>
                  <w:left w:w="108" w:type="dxa"/>
                  <w:right w:w="108" w:type="dxa"/>
                </w:tcMar>
              </w:tcPr>
              <w:p w14:paraId="58AF341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РЕАЛИЗАТОР</w:t>
                </w:r>
              </w:p>
            </w:tc>
          </w:tr>
          <w:tr w14:paraId="5E5D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tcMar>
                  <w:left w:w="108" w:type="dxa"/>
                  <w:right w:w="108" w:type="dxa"/>
                </w:tcMar>
              </w:tcPr>
              <w:p w14:paraId="73B85754">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1.</w:t>
                </w:r>
              </w:p>
            </w:tc>
            <w:tc>
              <w:tcPr>
                <w:tcW w:w="3193" w:type="dxa"/>
                <w:tcBorders>
                  <w:top w:val="single" w:color="auto" w:sz="8" w:space="0"/>
                  <w:left w:val="single" w:color="auto" w:sz="8" w:space="0"/>
                  <w:bottom w:val="single" w:color="auto" w:sz="8" w:space="0"/>
                  <w:right w:val="single" w:color="auto" w:sz="8" w:space="0"/>
                </w:tcBorders>
                <w:tcMar>
                  <w:left w:w="108" w:type="dxa"/>
                  <w:right w:w="108" w:type="dxa"/>
                </w:tcMar>
              </w:tcPr>
              <w:p w14:paraId="4E311E35">
                <w:pPr>
                  <w:pStyle w:val="23"/>
                  <w:numPr>
                    <w:ilvl w:val="0"/>
                    <w:numId w:val="30"/>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Конститусање Стручног већа и избор руководиоца Стручног већа;</w:t>
                </w:r>
              </w:p>
              <w:p w14:paraId="6C2B09C0">
                <w:pPr>
                  <w:pStyle w:val="23"/>
                  <w:numPr>
                    <w:ilvl w:val="0"/>
                    <w:numId w:val="30"/>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Предлог план рада већа за школску 202</w:t>
                </w:r>
                <w:r>
                  <w:rPr>
                    <w:rFonts w:hint="default" w:ascii="Times New Roman" w:hAnsi="Times New Roman" w:eastAsia="Times New Roman" w:cs="Times New Roman"/>
                    <w:sz w:val="24"/>
                    <w:szCs w:val="24"/>
                    <w:lang w:val="sr-Cyrl-RS"/>
                  </w:rPr>
                  <w:t>4/25</w:t>
                </w:r>
                <w:r>
                  <w:rPr>
                    <w:rFonts w:hint="default" w:ascii="Times New Roman" w:hAnsi="Times New Roman" w:eastAsia="Times New Roman" w:cs="Times New Roman"/>
                    <w:sz w:val="24"/>
                    <w:szCs w:val="24"/>
                  </w:rPr>
                  <w:t>. годину;</w:t>
                </w:r>
              </w:p>
              <w:p w14:paraId="7F7A42B2">
                <w:pPr>
                  <w:pStyle w:val="23"/>
                  <w:numPr>
                    <w:ilvl w:val="0"/>
                    <w:numId w:val="30"/>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Договор око израде глобалних и оперативних планова; </w:t>
                </w:r>
              </w:p>
              <w:p w14:paraId="237AC8E7">
                <w:pPr>
                  <w:pStyle w:val="23"/>
                  <w:numPr>
                    <w:ilvl w:val="0"/>
                    <w:numId w:val="30"/>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Договор око избора помоћне и обавезне литературе</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43477A7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649351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9AD4FF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A83C3B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разговор, гласање</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554F92C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7D7BD4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65A15A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C9AA95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Август </w:t>
                </w:r>
              </w:p>
            </w:tc>
            <w:tc>
              <w:tcPr>
                <w:tcW w:w="1655" w:type="dxa"/>
                <w:tcBorders>
                  <w:top w:val="single" w:color="auto" w:sz="8" w:space="0"/>
                  <w:left w:val="single" w:color="auto" w:sz="8" w:space="0"/>
                  <w:bottom w:val="single" w:color="auto" w:sz="8" w:space="0"/>
                  <w:right w:val="single" w:color="auto" w:sz="8" w:space="0"/>
                </w:tcBorders>
                <w:tcMar>
                  <w:left w:w="108" w:type="dxa"/>
                  <w:right w:w="108" w:type="dxa"/>
                </w:tcMar>
              </w:tcPr>
              <w:p w14:paraId="58DAA0C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56B38D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D40F4C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2175ED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Чланови Већа предметне наставе</w:t>
                </w:r>
              </w:p>
            </w:tc>
          </w:tr>
          <w:tr w14:paraId="53D1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tcMar>
                  <w:left w:w="108" w:type="dxa"/>
                  <w:right w:w="108" w:type="dxa"/>
                </w:tcMar>
              </w:tcPr>
              <w:p w14:paraId="4C14313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2.</w:t>
                </w:r>
              </w:p>
            </w:tc>
            <w:tc>
              <w:tcPr>
                <w:tcW w:w="3193" w:type="dxa"/>
                <w:tcBorders>
                  <w:top w:val="single" w:color="auto" w:sz="8" w:space="0"/>
                  <w:left w:val="single" w:color="auto" w:sz="8" w:space="0"/>
                  <w:bottom w:val="single" w:color="auto" w:sz="8" w:space="0"/>
                  <w:right w:val="single" w:color="auto" w:sz="8" w:space="0"/>
                </w:tcBorders>
                <w:tcMar>
                  <w:left w:w="108" w:type="dxa"/>
                  <w:right w:w="108" w:type="dxa"/>
                </w:tcMar>
              </w:tcPr>
              <w:p w14:paraId="78BE640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Договороко:</w:t>
                </w:r>
              </w:p>
              <w:p w14:paraId="5D447A7D">
                <w:pPr>
                  <w:pStyle w:val="23"/>
                  <w:numPr>
                    <w:ilvl w:val="0"/>
                    <w:numId w:val="31"/>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распореда одржавања писмених и контролних задатака за прво полугодиште школске</w:t>
                </w:r>
                <w:r>
                  <w:rPr>
                    <w:rFonts w:hint="default" w:ascii="Times New Roman" w:hAnsi="Times New Roman" w:eastAsia="Times New Roman" w:cs="Times New Roman"/>
                    <w:sz w:val="24"/>
                    <w:szCs w:val="24"/>
                    <w:lang w:val="sr-Cyrl-RS"/>
                  </w:rPr>
                  <w:t xml:space="preserve"> 2024/25</w:t>
                </w:r>
                <w:r>
                  <w:rPr>
                    <w:rFonts w:hint="default" w:ascii="Times New Roman" w:hAnsi="Times New Roman" w:eastAsia="Times New Roman" w:cs="Times New Roman"/>
                    <w:sz w:val="24"/>
                    <w:szCs w:val="24"/>
                  </w:rPr>
                  <w:t xml:space="preserve">.године ; </w:t>
                </w:r>
              </w:p>
              <w:p w14:paraId="08E9BCE1">
                <w:pPr>
                  <w:pStyle w:val="23"/>
                  <w:numPr>
                    <w:ilvl w:val="0"/>
                    <w:numId w:val="31"/>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за</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одржавање</w:t>
                </w: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sz w:val="24"/>
                    <w:szCs w:val="24"/>
                  </w:rPr>
                  <w:t xml:space="preserve">секција и припремне наставе;  </w:t>
                </w:r>
              </w:p>
              <w:p w14:paraId="3F88292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BAAE906">
                <w:pPr>
                  <w:pStyle w:val="23"/>
                  <w:numPr>
                    <w:ilvl w:val="0"/>
                    <w:numId w:val="31"/>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прославе Дана школе</w:t>
                </w:r>
              </w:p>
              <w:p w14:paraId="4AFDE83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4F21B5B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1AD0D2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896EF8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19FA2D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516B434">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EDF243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303F91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56D751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7005B5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разговор</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4CEE543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372931D">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24E5C72">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68439A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120153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3CD9AA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Семптебар </w:t>
                </w:r>
              </w:p>
            </w:tc>
            <w:tc>
              <w:tcPr>
                <w:tcW w:w="1655" w:type="dxa"/>
                <w:tcBorders>
                  <w:top w:val="single" w:color="auto" w:sz="8" w:space="0"/>
                  <w:left w:val="single" w:color="auto" w:sz="8" w:space="0"/>
                  <w:bottom w:val="single" w:color="auto" w:sz="8" w:space="0"/>
                  <w:right w:val="single" w:color="auto" w:sz="8" w:space="0"/>
                </w:tcBorders>
                <w:tcMar>
                  <w:left w:w="108" w:type="dxa"/>
                  <w:right w:w="108" w:type="dxa"/>
                </w:tcMar>
              </w:tcPr>
              <w:p w14:paraId="7E79A88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ECF672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CF82EB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5A8E58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Чланови Већа предметне наставе</w:t>
                </w:r>
              </w:p>
            </w:tc>
          </w:tr>
          <w:tr w14:paraId="52F6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tcMar>
                  <w:left w:w="108" w:type="dxa"/>
                  <w:right w:w="108" w:type="dxa"/>
                </w:tcMar>
              </w:tcPr>
              <w:p w14:paraId="2DD2082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3.</w:t>
                </w:r>
              </w:p>
            </w:tc>
            <w:tc>
              <w:tcPr>
                <w:tcW w:w="3193" w:type="dxa"/>
                <w:tcBorders>
                  <w:top w:val="single" w:color="auto" w:sz="8" w:space="0"/>
                  <w:left w:val="single" w:color="auto" w:sz="8" w:space="0"/>
                  <w:bottom w:val="single" w:color="auto" w:sz="8" w:space="0"/>
                  <w:right w:val="single" w:color="auto" w:sz="8" w:space="0"/>
                </w:tcBorders>
                <w:tcMar>
                  <w:left w:w="108" w:type="dxa"/>
                  <w:right w:w="108" w:type="dxa"/>
                </w:tcMar>
              </w:tcPr>
              <w:p w14:paraId="7CC65CD1">
                <w:pPr>
                  <w:pStyle w:val="23"/>
                  <w:numPr>
                    <w:ilvl w:val="0"/>
                    <w:numId w:val="32"/>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информисање чланова већа о законским оквирима инклузивног образовања;</w:t>
                </w:r>
              </w:p>
              <w:p w14:paraId="4D70A708">
                <w:pPr>
                  <w:pStyle w:val="23"/>
                  <w:numPr>
                    <w:ilvl w:val="0"/>
                    <w:numId w:val="32"/>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предлагање ученика за које је потребно радити педагошки профил; </w:t>
                </w:r>
              </w:p>
              <w:p w14:paraId="5451C98A">
                <w:pPr>
                  <w:pStyle w:val="23"/>
                  <w:numPr>
                    <w:ilvl w:val="0"/>
                    <w:numId w:val="32"/>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договор о начину прикупљања и начину обавештавања родитеља о потребама за ИОП – ом; </w:t>
                </w:r>
              </w:p>
              <w:p w14:paraId="0659846D">
                <w:pPr>
                  <w:pStyle w:val="23"/>
                  <w:numPr>
                    <w:ilvl w:val="0"/>
                    <w:numId w:val="32"/>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разговар о прилагођавању ученика петог разреда условима и организацији предметне</w:t>
                </w:r>
              </w:p>
              <w:p w14:paraId="763ADED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наставе.</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0C3BE0C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разговор, договор, размена мишљења</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3347DC9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E9D33B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7C76AC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57B3A5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Октобар </w:t>
                </w:r>
              </w:p>
            </w:tc>
            <w:tc>
              <w:tcPr>
                <w:tcW w:w="1655" w:type="dxa"/>
                <w:tcBorders>
                  <w:top w:val="single" w:color="auto" w:sz="8" w:space="0"/>
                  <w:left w:val="single" w:color="auto" w:sz="8" w:space="0"/>
                  <w:bottom w:val="single" w:color="auto" w:sz="8" w:space="0"/>
                  <w:right w:val="single" w:color="auto" w:sz="8" w:space="0"/>
                </w:tcBorders>
                <w:tcMar>
                  <w:left w:w="108" w:type="dxa"/>
                  <w:right w:w="108" w:type="dxa"/>
                </w:tcMar>
              </w:tcPr>
              <w:p w14:paraId="62A8377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Чланови Већа предметне наставе</w:t>
                </w:r>
              </w:p>
              <w:p w14:paraId="0F14D13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Педагошко психолошка служба,</w:t>
                </w:r>
              </w:p>
              <w:p w14:paraId="25B1E04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директор</w:t>
                </w:r>
              </w:p>
            </w:tc>
          </w:tr>
          <w:tr w14:paraId="15A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tcMar>
                  <w:left w:w="108" w:type="dxa"/>
                  <w:right w:w="108" w:type="dxa"/>
                </w:tcMar>
              </w:tcPr>
              <w:p w14:paraId="6AB468E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4.</w:t>
                </w:r>
              </w:p>
            </w:tc>
            <w:tc>
              <w:tcPr>
                <w:tcW w:w="3193" w:type="dxa"/>
                <w:tcBorders>
                  <w:top w:val="single" w:color="auto" w:sz="8" w:space="0"/>
                  <w:left w:val="single" w:color="auto" w:sz="8" w:space="0"/>
                  <w:bottom w:val="single" w:color="auto" w:sz="8" w:space="0"/>
                  <w:right w:val="single" w:color="auto" w:sz="8" w:space="0"/>
                </w:tcBorders>
                <w:tcMar>
                  <w:left w:w="108" w:type="dxa"/>
                  <w:right w:w="108" w:type="dxa"/>
                </w:tcMar>
              </w:tcPr>
              <w:p w14:paraId="389548C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Анализирање;</w:t>
                </w:r>
              </w:p>
              <w:p w14:paraId="53A68D1C">
                <w:pPr>
                  <w:pStyle w:val="23"/>
                  <w:numPr>
                    <w:ilvl w:val="0"/>
                    <w:numId w:val="33"/>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успеха, владања и изостанака ученика на крају 1. Класификационог периода,</w:t>
                </w:r>
              </w:p>
              <w:p w14:paraId="1A04E048">
                <w:pPr>
                  <w:pStyle w:val="23"/>
                  <w:numPr>
                    <w:ilvl w:val="0"/>
                    <w:numId w:val="33"/>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рада додатне и допунске наставе; </w:t>
                </w:r>
              </w:p>
              <w:p w14:paraId="29269E54">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Предлагање ученика за додатну и допунску наставу који до тада нису били укључени.</w:t>
                </w:r>
              </w:p>
              <w:p w14:paraId="363A337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36597D4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16C46DD">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4CC892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разговор, договор, размена мишљења</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3AAA44C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A5CDEC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EF8CFE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EB302A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1B1496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Новембар </w:t>
                </w:r>
              </w:p>
            </w:tc>
            <w:tc>
              <w:tcPr>
                <w:tcW w:w="1655" w:type="dxa"/>
                <w:tcBorders>
                  <w:top w:val="single" w:color="auto" w:sz="8" w:space="0"/>
                  <w:left w:val="single" w:color="auto" w:sz="8" w:space="0"/>
                  <w:bottom w:val="single" w:color="auto" w:sz="8" w:space="0"/>
                  <w:right w:val="single" w:color="auto" w:sz="8" w:space="0"/>
                </w:tcBorders>
                <w:tcMar>
                  <w:left w:w="108" w:type="dxa"/>
                  <w:right w:w="108" w:type="dxa"/>
                </w:tcMar>
              </w:tcPr>
              <w:p w14:paraId="0C6A746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Чланови Већа предметне наставе</w:t>
                </w:r>
              </w:p>
              <w:p w14:paraId="45E5F19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Педагошко психолошка служба, директор</w:t>
                </w:r>
              </w:p>
            </w:tc>
          </w:tr>
          <w:tr w14:paraId="7D66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54" w:type="dxa"/>
                <w:tcBorders>
                  <w:top w:val="single" w:color="auto" w:sz="8" w:space="0"/>
                  <w:left w:val="single" w:color="auto" w:sz="8" w:space="0"/>
                  <w:bottom w:val="single" w:color="auto" w:sz="8" w:space="0"/>
                  <w:right w:val="single" w:color="auto" w:sz="8" w:space="0"/>
                </w:tcBorders>
                <w:tcMar>
                  <w:left w:w="108" w:type="dxa"/>
                  <w:right w:w="108" w:type="dxa"/>
                </w:tcMar>
              </w:tcPr>
              <w:p w14:paraId="21F317A2">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5.</w:t>
                </w:r>
              </w:p>
            </w:tc>
            <w:tc>
              <w:tcPr>
                <w:tcW w:w="3193" w:type="dxa"/>
                <w:tcBorders>
                  <w:top w:val="single" w:color="auto" w:sz="8" w:space="0"/>
                  <w:left w:val="single" w:color="auto" w:sz="8" w:space="0"/>
                  <w:bottom w:val="single" w:color="auto" w:sz="8" w:space="0"/>
                  <w:right w:val="single" w:color="auto" w:sz="8" w:space="0"/>
                </w:tcBorders>
                <w:tcMar>
                  <w:left w:w="108" w:type="dxa"/>
                  <w:right w:w="108" w:type="dxa"/>
                </w:tcMar>
              </w:tcPr>
              <w:p w14:paraId="15243882">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Анализирање:  </w:t>
                </w:r>
              </w:p>
              <w:p w14:paraId="296ACEC7">
                <w:pPr>
                  <w:pStyle w:val="23"/>
                  <w:numPr>
                    <w:ilvl w:val="0"/>
                    <w:numId w:val="34"/>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успеха, владања и изостанци ученика на крају 1.полугодишта; </w:t>
                </w:r>
              </w:p>
              <w:p w14:paraId="2061836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EAD64BA">
                <w:pPr>
                  <w:pStyle w:val="23"/>
                  <w:numPr>
                    <w:ilvl w:val="0"/>
                    <w:numId w:val="34"/>
                  </w:numPr>
                  <w:spacing w:after="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реализације планираних часова редовне наставе, допунске, додатне и слободних активности на крају 1.полугодишта;</w:t>
                </w:r>
              </w:p>
              <w:p w14:paraId="3262158B">
                <w:pPr>
                  <w:spacing w:after="0"/>
                  <w:ind w:firstLine="45"/>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66ABD1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Подношење извештаја рада разредних већаод V до VIII</w:t>
                </w:r>
              </w:p>
              <w:p w14:paraId="080FC26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3D7B5CA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C74214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7B35BF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868A9F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944AB0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Састанак, разговор,</w:t>
                </w:r>
              </w:p>
              <w:p w14:paraId="269A0994">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излагање</w:t>
                </w:r>
              </w:p>
            </w:tc>
            <w:tc>
              <w:tcPr>
                <w:tcW w:w="1779" w:type="dxa"/>
                <w:tcBorders>
                  <w:top w:val="single" w:color="auto" w:sz="8" w:space="0"/>
                  <w:left w:val="single" w:color="auto" w:sz="8" w:space="0"/>
                  <w:bottom w:val="single" w:color="auto" w:sz="8" w:space="0"/>
                  <w:right w:val="single" w:color="auto" w:sz="8" w:space="0"/>
                </w:tcBorders>
                <w:tcMar>
                  <w:left w:w="108" w:type="dxa"/>
                  <w:right w:w="108" w:type="dxa"/>
                </w:tcMar>
              </w:tcPr>
              <w:p w14:paraId="0ADB927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CEC208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BF76144">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A08DED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4FD1886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235D513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F2F7115">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FC7BF9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Децембар </w:t>
                </w:r>
              </w:p>
            </w:tc>
            <w:tc>
              <w:tcPr>
                <w:tcW w:w="1655" w:type="dxa"/>
                <w:tcBorders>
                  <w:top w:val="single" w:color="auto" w:sz="8" w:space="0"/>
                  <w:left w:val="single" w:color="auto" w:sz="8" w:space="0"/>
                  <w:bottom w:val="single" w:color="auto" w:sz="8" w:space="0"/>
                  <w:right w:val="single" w:color="auto" w:sz="8" w:space="0"/>
                </w:tcBorders>
                <w:tcMar>
                  <w:left w:w="108" w:type="dxa"/>
                  <w:right w:w="108" w:type="dxa"/>
                </w:tcMar>
              </w:tcPr>
              <w:p w14:paraId="56B2055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29C9C8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2BF1C0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133DBC9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6316CB6E">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Чланови Већа предметне наставе</w:t>
                </w:r>
              </w:p>
              <w:p w14:paraId="655DEEA2">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Педагошко психолошка служба, директор</w:t>
                </w:r>
              </w:p>
            </w:tc>
          </w:tr>
        </w:tbl>
        <w:p w14:paraId="7974BBCD">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1FD32D1B">
          <w:pPr>
            <w:pStyle w:val="2"/>
            <w:bidi w:val="0"/>
            <w:rPr>
              <w:rFonts w:hint="default" w:ascii="Times New Roman" w:hAnsi="Times New Roman" w:cs="Times New Roman"/>
            </w:rPr>
          </w:pPr>
          <w:bookmarkStart w:id="83" w:name="_Toc7227"/>
          <w:r>
            <w:rPr>
              <w:rFonts w:hint="default" w:ascii="Times New Roman" w:hAnsi="Times New Roman" w:cs="Times New Roman"/>
            </w:rPr>
            <w:t>ИЗВЕШТАЈ О РАДУ СТРУЧНОГ ВЕЋА ПРЕДМЕТНЕ НАСТАВЕ</w:t>
          </w:r>
          <w:bookmarkEnd w:id="83"/>
        </w:p>
        <w:p w14:paraId="20D7B306">
          <w:pPr>
            <w:pStyle w:val="2"/>
            <w:bidi w:val="0"/>
            <w:outlineLvl w:val="9"/>
            <w:rPr>
              <w:rFonts w:hint="default" w:ascii="Times New Roman" w:hAnsi="Times New Roman" w:cs="Times New Roman"/>
            </w:rPr>
          </w:pPr>
          <w:r>
            <w:rPr>
              <w:rFonts w:hint="default" w:ascii="Times New Roman" w:hAnsi="Times New Roman" w:cs="Times New Roman"/>
              <w:lang w:val="sr-Cyrl-RS"/>
            </w:rPr>
            <w:t xml:space="preserve">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7"/>
            <w:gridCol w:w="5623"/>
          </w:tblGrid>
          <w:tr w14:paraId="145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0ABFA783">
                <w:pPr>
                  <w:pStyle w:val="23"/>
                  <w:numPr>
                    <w:ilvl w:val="0"/>
                    <w:numId w:val="35"/>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5C94DEB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rPr>
                  <w:t>предвиђене годишњим планом рада Тима</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6054195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Конститусање Стручног већа и избор руководиоца Стручног већа; </w:t>
                </w:r>
              </w:p>
              <w:p w14:paraId="3D33CF1D">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Предло</w:t>
                </w:r>
                <w:r>
                  <w:rPr>
                    <w:rFonts w:hint="default" w:ascii="Times New Roman" w:hAnsi="Times New Roman" w:eastAsia="Times New Roman" w:cs="Times New Roman"/>
                    <w:sz w:val="24"/>
                    <w:szCs w:val="24"/>
                    <w:lang w:val="sr-Cyrl-RS"/>
                  </w:rPr>
                  <w:t xml:space="preserve">г и </w:t>
                </w:r>
                <w:r>
                  <w:rPr>
                    <w:rFonts w:hint="default" w:ascii="Times New Roman" w:hAnsi="Times New Roman" w:eastAsia="Times New Roman" w:cs="Times New Roman"/>
                    <w:sz w:val="24"/>
                    <w:szCs w:val="24"/>
                  </w:rPr>
                  <w:t>план рада већа за школску 20</w:t>
                </w:r>
                <w:r>
                  <w:rPr>
                    <w:rFonts w:hint="default" w:ascii="Times New Roman" w:hAnsi="Times New Roman" w:eastAsia="Times New Roman" w:cs="Times New Roman"/>
                    <w:sz w:val="24"/>
                    <w:szCs w:val="24"/>
                    <w:lang w:val="sr-Cyrl-RS"/>
                  </w:rPr>
                  <w:t>24/2025. годину;</w:t>
                </w:r>
                <w:r>
                  <w:rPr>
                    <w:rFonts w:hint="default" w:ascii="Times New Roman" w:hAnsi="Times New Roman" w:eastAsia="Times New Roman" w:cs="Times New Roman"/>
                    <w:sz w:val="24"/>
                    <w:szCs w:val="24"/>
                    <w:lang w:val="sr-Latn-RS"/>
                  </w:rPr>
                  <w:t xml:space="preserve"> </w:t>
                </w:r>
              </w:p>
              <w:p w14:paraId="7D98D10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Договор око израде глобалних и оперативних планова; </w:t>
                </w:r>
                <w:r>
                  <w:rPr>
                    <w:rFonts w:hint="default" w:ascii="Times New Roman" w:hAnsi="Times New Roman" w:eastAsia="Times New Roman" w:cs="Times New Roman"/>
                    <w:sz w:val="24"/>
                    <w:szCs w:val="24"/>
                    <w:lang w:val="sr-Latn-RS"/>
                  </w:rPr>
                  <w:t xml:space="preserve"> </w:t>
                </w:r>
              </w:p>
              <w:p w14:paraId="4AD5F76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Договор око избора помоћне и обавезне литературе</w:t>
                </w:r>
                <w:r>
                  <w:rPr>
                    <w:rFonts w:hint="default" w:ascii="Times New Roman" w:hAnsi="Times New Roman" w:eastAsia="Times New Roman" w:cs="Times New Roman"/>
                    <w:sz w:val="24"/>
                    <w:szCs w:val="24"/>
                    <w:lang w:val="sr-Latn-RS"/>
                  </w:rPr>
                  <w:t xml:space="preserve"> </w:t>
                </w:r>
              </w:p>
              <w:p w14:paraId="75039231">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Договор око:</w:t>
                </w:r>
                <w:r>
                  <w:rPr>
                    <w:rFonts w:hint="default" w:ascii="Times New Roman" w:hAnsi="Times New Roman" w:eastAsia="Times New Roman" w:cs="Times New Roman"/>
                    <w:sz w:val="24"/>
                    <w:szCs w:val="24"/>
                    <w:lang w:val="sr-Latn-RS"/>
                  </w:rPr>
                  <w:t xml:space="preserve"> </w:t>
                </w:r>
              </w:p>
              <w:p w14:paraId="0B6FE370">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Распореда одржавања писмених и контролних задатакa за прво полугодиште школске 20</w:t>
                </w:r>
                <w:r>
                  <w:rPr>
                    <w:rFonts w:hint="default" w:ascii="Times New Roman" w:hAnsi="Times New Roman" w:eastAsia="Times New Roman" w:cs="Times New Roman"/>
                    <w:sz w:val="24"/>
                    <w:szCs w:val="24"/>
                    <w:lang w:val="sr-Cyrl-RS"/>
                  </w:rPr>
                  <w:t>24/</w:t>
                </w:r>
                <w:r>
                  <w:rPr>
                    <w:rFonts w:hint="default" w:ascii="Times New Roman" w:hAnsi="Times New Roman" w:eastAsia="Times New Roman" w:cs="Times New Roman"/>
                    <w:sz w:val="24"/>
                    <w:szCs w:val="24"/>
                  </w:rPr>
                  <w:t>2</w:t>
                </w:r>
                <w:r>
                  <w:rPr>
                    <w:rFonts w:hint="default" w:ascii="Times New Roman" w:hAnsi="Times New Roman" w:eastAsia="Times New Roman" w:cs="Times New Roman"/>
                    <w:sz w:val="24"/>
                    <w:szCs w:val="24"/>
                    <w:lang w:val="sr-Cyrl-RS"/>
                  </w:rPr>
                  <w:t xml:space="preserve">5.године ; </w:t>
                </w:r>
                <w:r>
                  <w:rPr>
                    <w:rFonts w:hint="default" w:ascii="Times New Roman" w:hAnsi="Times New Roman" w:eastAsia="Times New Roman" w:cs="Times New Roman"/>
                    <w:sz w:val="24"/>
                    <w:szCs w:val="24"/>
                    <w:lang w:val="sr-Latn-RS"/>
                  </w:rPr>
                  <w:t xml:space="preserve"> </w:t>
                </w:r>
              </w:p>
              <w:p w14:paraId="09F980DB">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За одржавањ</w:t>
                </w:r>
                <w:r>
                  <w:rPr>
                    <w:rFonts w:hint="default" w:ascii="Times New Roman" w:hAnsi="Times New Roman" w:eastAsia="Times New Roman" w:cs="Times New Roman"/>
                    <w:sz w:val="24"/>
                    <w:szCs w:val="24"/>
                    <w:lang w:val="sr-Cyrl-RS"/>
                  </w:rPr>
                  <w:t xml:space="preserve">е </w:t>
                </w:r>
                <w:r>
                  <w:rPr>
                    <w:rFonts w:hint="default" w:ascii="Times New Roman" w:hAnsi="Times New Roman" w:eastAsia="Times New Roman" w:cs="Times New Roman"/>
                    <w:sz w:val="24"/>
                    <w:szCs w:val="24"/>
                  </w:rPr>
                  <w:t>секција и припремн</w:t>
                </w:r>
                <w:r>
                  <w:rPr>
                    <w:rFonts w:hint="default" w:ascii="Times New Roman" w:hAnsi="Times New Roman" w:eastAsia="Times New Roman" w:cs="Times New Roman"/>
                    <w:sz w:val="24"/>
                    <w:szCs w:val="24"/>
                    <w:lang w:val="sr-Cyrl-RS"/>
                  </w:rPr>
                  <w:t xml:space="preserve">е </w:t>
                </w:r>
                <w:r>
                  <w:rPr>
                    <w:rFonts w:hint="default" w:ascii="Times New Roman" w:hAnsi="Times New Roman" w:eastAsia="Times New Roman" w:cs="Times New Roman"/>
                    <w:sz w:val="24"/>
                    <w:szCs w:val="24"/>
                  </w:rPr>
                  <w:t xml:space="preserve">наставе;  </w:t>
                </w:r>
                <w:r>
                  <w:rPr>
                    <w:rFonts w:hint="default" w:ascii="Times New Roman" w:hAnsi="Times New Roman" w:eastAsia="Times New Roman" w:cs="Times New Roman"/>
                    <w:sz w:val="24"/>
                    <w:szCs w:val="24"/>
                    <w:lang w:val="sr-Latn-RS"/>
                  </w:rPr>
                  <w:t xml:space="preserve"> </w:t>
                </w:r>
              </w:p>
              <w:p w14:paraId="659B5769">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Прославе Дана школе</w:t>
                </w:r>
                <w:r>
                  <w:rPr>
                    <w:rFonts w:hint="default" w:ascii="Times New Roman" w:hAnsi="Times New Roman" w:eastAsia="Times New Roman" w:cs="Times New Roman"/>
                    <w:sz w:val="24"/>
                    <w:szCs w:val="24"/>
                    <w:lang w:val="sr-Latn-RS"/>
                  </w:rPr>
                  <w:t xml:space="preserve"> </w:t>
                </w:r>
              </w:p>
              <w:p w14:paraId="6D83D35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информисање чланова већа о законским оквирима инклузивног образовања; </w:t>
                </w:r>
              </w:p>
              <w:p w14:paraId="7051E9B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предлагање  ученика за које је потребно радити педагошки профил; </w:t>
                </w:r>
                <w:r>
                  <w:rPr>
                    <w:rFonts w:hint="default" w:ascii="Times New Roman" w:hAnsi="Times New Roman" w:eastAsia="Times New Roman" w:cs="Times New Roman"/>
                    <w:sz w:val="24"/>
                    <w:szCs w:val="24"/>
                    <w:lang w:val="sr-Latn-RS"/>
                  </w:rPr>
                  <w:t xml:space="preserve"> </w:t>
                </w:r>
              </w:p>
              <w:p w14:paraId="3212E6F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договор о начину прикупљања и начину обавештавања родитеља о потребамаза ИОП – ом; </w:t>
                </w:r>
                <w:r>
                  <w:rPr>
                    <w:rFonts w:hint="default" w:ascii="Times New Roman" w:hAnsi="Times New Roman" w:eastAsia="Times New Roman" w:cs="Times New Roman"/>
                    <w:sz w:val="24"/>
                    <w:szCs w:val="24"/>
                    <w:lang w:val="sr-Latn-RS"/>
                  </w:rPr>
                  <w:t xml:space="preserve"> </w:t>
                </w:r>
              </w:p>
              <w:p w14:paraId="5F63C63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разговар о прилагођавању ученика петог гразреда условима и организацији предметне наставе</w:t>
                </w:r>
                <w:r>
                  <w:rPr>
                    <w:rFonts w:hint="default" w:ascii="Times New Roman" w:hAnsi="Times New Roman" w:eastAsia="Times New Roman" w:cs="Times New Roman"/>
                    <w:sz w:val="24"/>
                    <w:szCs w:val="24"/>
                    <w:lang w:val="sr-Latn-RS"/>
                  </w:rPr>
                  <w:t xml:space="preserve"> </w:t>
                </w:r>
              </w:p>
              <w:p w14:paraId="0ABAB7B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Анализирање;</w:t>
                </w:r>
                <w:r>
                  <w:rPr>
                    <w:rFonts w:hint="default" w:ascii="Times New Roman" w:hAnsi="Times New Roman" w:eastAsia="Times New Roman" w:cs="Times New Roman"/>
                    <w:sz w:val="24"/>
                    <w:szCs w:val="24"/>
                    <w:lang w:val="sr-Latn-RS"/>
                  </w:rPr>
                  <w:t xml:space="preserve"> </w:t>
                </w:r>
              </w:p>
              <w:p w14:paraId="551C050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успеха, владања,</w:t>
                </w:r>
                <w:r>
                  <w:rPr>
                    <w:rFonts w:hint="default" w:ascii="Times New Roman" w:hAnsi="Times New Roman" w:eastAsia="Times New Roman" w:cs="Times New Roman"/>
                    <w:sz w:val="24"/>
                    <w:szCs w:val="24"/>
                    <w:lang w:val="sr-Latn-RS"/>
                  </w:rPr>
                  <w:t xml:space="preserve"> </w:t>
                </w:r>
              </w:p>
              <w:p w14:paraId="67FCEC5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изостанака ученика на крају класификационих периода,</w:t>
                </w:r>
                <w:r>
                  <w:rPr>
                    <w:rFonts w:hint="default" w:ascii="Times New Roman" w:hAnsi="Times New Roman" w:eastAsia="Times New Roman" w:cs="Times New Roman"/>
                    <w:sz w:val="24"/>
                    <w:szCs w:val="24"/>
                    <w:lang w:val="sr-Latn-RS"/>
                  </w:rPr>
                  <w:t xml:space="preserve"> </w:t>
                </w:r>
              </w:p>
              <w:p w14:paraId="52B8F238">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рада додатне и допунске наставе; </w:t>
                </w:r>
                <w:r>
                  <w:rPr>
                    <w:rFonts w:hint="default" w:ascii="Times New Roman" w:hAnsi="Times New Roman" w:eastAsia="Times New Roman" w:cs="Times New Roman"/>
                    <w:sz w:val="24"/>
                    <w:szCs w:val="24"/>
                    <w:lang w:val="sr-Latn-RS"/>
                  </w:rPr>
                  <w:t xml:space="preserve"> </w:t>
                </w:r>
              </w:p>
              <w:p w14:paraId="04338CC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Предлагање ученика за додатну и допунску наставу који до тада нису били укључени.</w:t>
                </w:r>
                <w:r>
                  <w:rPr>
                    <w:rFonts w:hint="default" w:ascii="Times New Roman" w:hAnsi="Times New Roman" w:eastAsia="Times New Roman" w:cs="Times New Roman"/>
                    <w:sz w:val="24"/>
                    <w:szCs w:val="24"/>
                    <w:lang w:val="sr-Latn-RS"/>
                  </w:rPr>
                  <w:t xml:space="preserve"> </w:t>
                </w:r>
              </w:p>
              <w:p w14:paraId="4464813D">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Анализирање:  </w:t>
                </w:r>
                <w:r>
                  <w:rPr>
                    <w:rFonts w:hint="default" w:ascii="Times New Roman" w:hAnsi="Times New Roman" w:eastAsia="Times New Roman" w:cs="Times New Roman"/>
                    <w:sz w:val="24"/>
                    <w:szCs w:val="24"/>
                    <w:lang w:val="sr-Latn-RS"/>
                  </w:rPr>
                  <w:t xml:space="preserve"> </w:t>
                </w:r>
              </w:p>
              <w:p w14:paraId="65E0762F">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успеха, владања и изостанци ученика на крају 1. полугодишта и реализације планираних часова редовне наставе, допунске, додатне и слободних активности на крају 1.полугодишта;</w:t>
                </w:r>
                <w:r>
                  <w:rPr>
                    <w:rFonts w:hint="default" w:ascii="Times New Roman" w:hAnsi="Times New Roman" w:eastAsia="Times New Roman" w:cs="Times New Roman"/>
                    <w:sz w:val="24"/>
                    <w:szCs w:val="24"/>
                    <w:lang w:val="sr-Latn-RS"/>
                  </w:rPr>
                  <w:t xml:space="preserve"> </w:t>
                </w:r>
              </w:p>
              <w:p w14:paraId="5B5AFC5D">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Подношење извештаја рада разредних већаод V до VIII разреда.</w:t>
                </w:r>
                <w:r>
                  <w:rPr>
                    <w:rFonts w:hint="default" w:ascii="Times New Roman" w:hAnsi="Times New Roman" w:eastAsia="Times New Roman" w:cs="Times New Roman"/>
                    <w:sz w:val="24"/>
                    <w:szCs w:val="24"/>
                    <w:lang w:val="sr-Latn-RS"/>
                  </w:rPr>
                  <w:t xml:space="preserve"> </w:t>
                </w:r>
              </w:p>
              <w:p w14:paraId="334A9756">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рад на нивоу Већа, одржан састанак, договор</w:t>
                </w:r>
                <w:r>
                  <w:rPr>
                    <w:rFonts w:hint="default" w:ascii="Times New Roman" w:hAnsi="Times New Roman" w:eastAsia="Times New Roman" w:cs="Times New Roman"/>
                    <w:sz w:val="24"/>
                    <w:szCs w:val="24"/>
                    <w:lang w:val="sr-Latn-RS"/>
                  </w:rPr>
                  <w:t xml:space="preserve"> </w:t>
                </w:r>
              </w:p>
              <w:p w14:paraId="799782C3">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lang w:val="sr-Cyrl-RS"/>
                  </w:rPr>
                  <w:t xml:space="preserve"> </w:t>
                </w:r>
              </w:p>
              <w:p w14:paraId="2B2FF45C">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4378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27AC029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0ED7E6F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6E8E0C0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0BB6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570A0FC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34B5E85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 xml:space="preserve"> </w:t>
                </w:r>
              </w:p>
            </w:tc>
          </w:tr>
          <w:tr w14:paraId="5610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0E24FA3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4C0DD8A7">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w:t>
                </w:r>
                <w:r>
                  <w:rPr>
                    <w:rFonts w:hint="default" w:ascii="Times New Roman" w:hAnsi="Times New Roman" w:eastAsia="Calibri" w:cs="Times New Roman"/>
                    <w:sz w:val="19"/>
                    <w:szCs w:val="19"/>
                    <w:lang w:val="sr-Cyrl-RS"/>
                  </w:rPr>
                  <w:t>4</w:t>
                </w:r>
                <w:r>
                  <w:rPr>
                    <w:rFonts w:hint="default" w:ascii="Times New Roman" w:hAnsi="Times New Roman" w:eastAsia="Calibri" w:cs="Times New Roman"/>
                    <w:sz w:val="19"/>
                    <w:szCs w:val="19"/>
                  </w:rPr>
                  <w:t>/202</w:t>
                </w:r>
                <w:r>
                  <w:rPr>
                    <w:rFonts w:hint="default" w:ascii="Times New Roman" w:hAnsi="Times New Roman" w:eastAsia="Calibri" w:cs="Times New Roman"/>
                    <w:sz w:val="19"/>
                    <w:szCs w:val="19"/>
                    <w:lang w:val="sr-Cyrl-RS"/>
                  </w:rPr>
                  <w:t>5</w:t>
                </w:r>
                <w:r>
                  <w:rPr>
                    <w:rFonts w:hint="default" w:ascii="Times New Roman" w:hAnsi="Times New Roman" w:eastAsia="Calibri" w:cs="Times New Roman"/>
                    <w:sz w:val="19"/>
                    <w:szCs w:val="19"/>
                  </w:rPr>
                  <w:t>.године</w:t>
                </w:r>
              </w:p>
            </w:tc>
          </w:tr>
          <w:tr w14:paraId="63FE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20F522A1">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427EF55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0CFC1B2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r w14:paraId="1C3E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74152E1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10E6CF1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4AA8190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20D9E903">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r w14:paraId="3EA7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14AD9216">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7308C7EA">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40A7045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0AFF9AF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r w14:paraId="2C87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37" w:type="dxa"/>
                <w:tcBorders>
                  <w:top w:val="single" w:color="auto" w:sz="8" w:space="0"/>
                  <w:left w:val="single" w:color="auto" w:sz="8" w:space="0"/>
                  <w:bottom w:val="single" w:color="auto" w:sz="8" w:space="0"/>
                  <w:right w:val="single" w:color="auto" w:sz="8" w:space="0"/>
                </w:tcBorders>
                <w:tcMar>
                  <w:left w:w="108" w:type="dxa"/>
                  <w:right w:w="108" w:type="dxa"/>
                </w:tcMar>
              </w:tcPr>
              <w:p w14:paraId="12BDF31E">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8)Напомена</w:t>
                </w:r>
              </w:p>
            </w:tc>
            <w:tc>
              <w:tcPr>
                <w:tcW w:w="5623" w:type="dxa"/>
                <w:tcBorders>
                  <w:top w:val="single" w:color="auto" w:sz="8" w:space="0"/>
                  <w:left w:val="single" w:color="auto" w:sz="8" w:space="0"/>
                  <w:bottom w:val="single" w:color="auto" w:sz="8" w:space="0"/>
                  <w:right w:val="single" w:color="auto" w:sz="8" w:space="0"/>
                </w:tcBorders>
                <w:tcMar>
                  <w:left w:w="108" w:type="dxa"/>
                  <w:right w:w="108" w:type="dxa"/>
                </w:tcMar>
              </w:tcPr>
              <w:p w14:paraId="0FE5D22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bl>
        <w:p w14:paraId="23DB1CB4">
          <w:pPr>
            <w:spacing w:after="0"/>
            <w:jc w:val="both"/>
            <w:rPr>
              <w:rFonts w:hint="default" w:ascii="Times New Roman" w:hAnsi="Times New Roman" w:eastAsia="Calibri" w:cs="Times New Roman"/>
              <w:sz w:val="19"/>
              <w:szCs w:val="19"/>
              <w:lang w:val="sr-Cyrl-RS"/>
            </w:rPr>
          </w:pPr>
        </w:p>
        <w:p w14:paraId="1DCF17AA">
          <w:pPr>
            <w:ind w:left="720"/>
            <w:jc w:val="both"/>
            <w:rPr>
              <w:rFonts w:hint="default" w:ascii="Times New Roman" w:hAnsi="Times New Roman" w:eastAsia="Times New Roman" w:cs="Times New Roman"/>
              <w:sz w:val="24"/>
              <w:szCs w:val="24"/>
              <w:lang w:val="sr-Cyrl-RS"/>
            </w:rPr>
          </w:pPr>
        </w:p>
        <w:p w14:paraId="39F4F087">
          <w:pPr>
            <w:pStyle w:val="2"/>
            <w:bidi w:val="0"/>
            <w:rPr>
              <w:rFonts w:hint="default" w:ascii="Times New Roman" w:hAnsi="Times New Roman" w:cs="Times New Roman"/>
              <w:lang w:val="sr-Cyrl-RS"/>
            </w:rPr>
          </w:pPr>
          <w:bookmarkStart w:id="84" w:name="_Toc10311"/>
          <w:r>
            <w:rPr>
              <w:rFonts w:hint="default" w:ascii="Times New Roman" w:hAnsi="Times New Roman" w:cs="Times New Roman"/>
              <w:lang w:val="sr-Cyrl-RS"/>
            </w:rPr>
            <w:t>ИЗВЕШТАЈ О РАДУ ПРИРОДНО МАТЕМАТИЧКОГ ВЕЋА</w:t>
          </w:r>
          <w:bookmarkEnd w:id="84"/>
        </w:p>
        <w:p w14:paraId="1675B727">
          <w:pPr>
            <w:rPr>
              <w:rFonts w:hint="default" w:ascii="Times New Roman" w:hAnsi="Times New Roman" w:cs="Times New Roman"/>
              <w:lang w:val="sr-Cyrl-RS"/>
            </w:rPr>
          </w:pPr>
          <w:r>
            <w:rPr>
              <w:rFonts w:hint="default" w:ascii="Times New Roman" w:hAnsi="Times New Roman" w:cs="Times New Roman"/>
              <w:lang w:val="sr-Cyrl-RS"/>
            </w:rPr>
            <w:t>НАЗИВ ТИМА:ПРИРОДНО МАТЕМАТИЧКО ВЕЋЕ</w:t>
          </w:r>
        </w:p>
        <w:p w14:paraId="7D48ABEA">
          <w:pPr>
            <w:rPr>
              <w:rFonts w:hint="default" w:ascii="Times New Roman" w:hAnsi="Times New Roman" w:cs="Times New Roman"/>
              <w:lang w:val="sr-Cyrl-RS"/>
            </w:rPr>
          </w:pPr>
          <w:r>
            <w:rPr>
              <w:rFonts w:hint="default" w:ascii="Times New Roman" w:hAnsi="Times New Roman" w:cs="Times New Roman"/>
              <w:lang w:val="sr-Cyrl-RS"/>
            </w:rPr>
            <w:t>КООРДИНАТОР ТИМА:ЈЕЛЕНА ЛАЗИЋ -ГРУЈИЋ</w:t>
          </w:r>
        </w:p>
        <w:p w14:paraId="4DB27EC0">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79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2EF7B95">
                <w:pPr>
                  <w:rPr>
                    <w:rFonts w:hint="default" w:ascii="Times New Roman" w:hAnsi="Times New Roman" w:cs="Times New Roman"/>
                    <w:lang w:val="sr-Cyrl-RS" w:eastAsia="zh-CN"/>
                  </w:rPr>
                </w:pPr>
              </w:p>
              <w:p w14:paraId="31CAC6D0">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549180EA">
                <w:pPr>
                  <w:rPr>
                    <w:rFonts w:hint="default" w:ascii="Times New Roman" w:hAnsi="Times New Roman" w:cs="Times New Roman"/>
                    <w:lang w:val="sr-Cyrl-RS"/>
                  </w:rPr>
                </w:pPr>
              </w:p>
              <w:p w14:paraId="5E9A18C5">
                <w:pPr>
                  <w:rPr>
                    <w:rFonts w:hint="default" w:ascii="Times New Roman" w:hAnsi="Times New Roman" w:cs="Times New Roman"/>
                    <w:lang w:val="sr-Cyrl-RS"/>
                  </w:rPr>
                </w:pPr>
              </w:p>
              <w:p w14:paraId="382EF43B">
                <w:pPr>
                  <w:rPr>
                    <w:rFonts w:hint="default" w:ascii="Times New Roman" w:hAnsi="Times New Roman" w:cs="Times New Roman"/>
                    <w:lang w:val="sr-Cyrl-RS"/>
                  </w:rPr>
                </w:pPr>
              </w:p>
              <w:p w14:paraId="7C8C5191">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4DA82465">
                <w:pPr>
                  <w:rPr>
                    <w:rFonts w:hint="default" w:ascii="Times New Roman" w:hAnsi="Times New Roman" w:cs="Times New Roman"/>
                    <w:lang w:val="sr-Cyrl-RS" w:eastAsia="zh-CN"/>
                  </w:rPr>
                </w:pPr>
              </w:p>
              <w:p w14:paraId="5BBF8C5F">
                <w:pPr>
                  <w:rPr>
                    <w:rFonts w:hint="default" w:ascii="Times New Roman" w:hAnsi="Times New Roman" w:cs="Times New Roman"/>
                    <w:lang w:val="sr-Cyrl-RS"/>
                  </w:rPr>
                </w:pPr>
              </w:p>
              <w:p w14:paraId="0440200A">
                <w:pPr>
                  <w:rPr>
                    <w:rFonts w:hint="default" w:ascii="Times New Roman" w:hAnsi="Times New Roman" w:cs="Times New Roman"/>
                    <w:lang w:val="sr-Cyrl-RS"/>
                  </w:rPr>
                </w:pPr>
                <w:r>
                  <w:rPr>
                    <w:rFonts w:hint="default" w:ascii="Times New Roman" w:hAnsi="Times New Roman" w:cs="Times New Roman"/>
                    <w:lang w:val="sr-Cyrl-RS"/>
                  </w:rPr>
                  <w:t>- Донесен и усвојен план рада за школску 202</w:t>
                </w:r>
                <w:r>
                  <w:rPr>
                    <w:rFonts w:hint="default" w:ascii="Times New Roman" w:hAnsi="Times New Roman" w:cs="Times New Roman"/>
                    <w:lang w:val="sr-Latn-RS"/>
                  </w:rPr>
                  <w:t>4</w:t>
                </w:r>
                <w:r>
                  <w:rPr>
                    <w:rFonts w:hint="default" w:ascii="Times New Roman" w:hAnsi="Times New Roman" w:cs="Times New Roman"/>
                    <w:lang w:val="sr-Cyrl-RS"/>
                  </w:rPr>
                  <w:t>/2</w:t>
                </w:r>
                <w:r>
                  <w:rPr>
                    <w:rFonts w:hint="default" w:ascii="Times New Roman" w:hAnsi="Times New Roman" w:cs="Times New Roman"/>
                    <w:lang w:val="sr-Latn-RS"/>
                  </w:rPr>
                  <w:t>5</w:t>
                </w:r>
                <w:r>
                  <w:rPr>
                    <w:rFonts w:hint="default" w:ascii="Times New Roman" w:hAnsi="Times New Roman" w:cs="Times New Roman"/>
                    <w:lang w:val="sr-Cyrl-RS"/>
                  </w:rPr>
                  <w:t xml:space="preserve"> год.</w:t>
                </w:r>
              </w:p>
              <w:p w14:paraId="42FB0889">
                <w:pPr>
                  <w:rPr>
                    <w:rFonts w:hint="default" w:ascii="Times New Roman" w:hAnsi="Times New Roman" w:cs="Times New Roman"/>
                    <w:lang w:val="sr-Cyrl-RS"/>
                  </w:rPr>
                </w:pPr>
                <w:r>
                  <w:rPr>
                    <w:rFonts w:hint="default" w:ascii="Times New Roman" w:hAnsi="Times New Roman" w:cs="Times New Roman"/>
                    <w:lang w:val="sr-Cyrl-RS"/>
                  </w:rPr>
                  <w:t>-Организовање рада секција допунске и додатне наставе</w:t>
                </w:r>
              </w:p>
              <w:p w14:paraId="30D7668C">
                <w:pPr>
                  <w:rPr>
                    <w:rFonts w:hint="default" w:ascii="Times New Roman" w:hAnsi="Times New Roman" w:cs="Times New Roman"/>
                    <w:lang w:val="sr-Cyrl-RS"/>
                  </w:rPr>
                </w:pPr>
                <w:r>
                  <w:rPr>
                    <w:rFonts w:hint="default" w:ascii="Times New Roman" w:hAnsi="Times New Roman" w:cs="Times New Roman"/>
                    <w:lang w:val="sr-Cyrl-RS"/>
                  </w:rPr>
                  <w:t>-Припремање и подела ритма писмених и контролних задатака</w:t>
                </w:r>
              </w:p>
              <w:p w14:paraId="2D506BA6">
                <w:pPr>
                  <w:rPr>
                    <w:rFonts w:hint="default" w:ascii="Times New Roman" w:hAnsi="Times New Roman" w:cs="Times New Roman"/>
                    <w:lang w:val="sr-Cyrl-RS"/>
                  </w:rPr>
                </w:pPr>
                <w:r>
                  <w:rPr>
                    <w:rFonts w:hint="default" w:ascii="Times New Roman" w:hAnsi="Times New Roman" w:cs="Times New Roman"/>
                    <w:lang w:val="sr-Cyrl-RS"/>
                  </w:rPr>
                  <w:t>-Припрема Дана школе</w:t>
                </w:r>
              </w:p>
              <w:p w14:paraId="180B31F7">
                <w:pPr>
                  <w:rPr>
                    <w:rFonts w:hint="default" w:ascii="Times New Roman" w:hAnsi="Times New Roman" w:cs="Times New Roman"/>
                    <w:lang w:val="sr-Cyrl-RS"/>
                  </w:rPr>
                </w:pPr>
                <w:r>
                  <w:rPr>
                    <w:rFonts w:hint="default" w:ascii="Times New Roman" w:hAnsi="Times New Roman" w:cs="Times New Roman"/>
                    <w:lang w:val="sr-Cyrl-RS"/>
                  </w:rPr>
                  <w:t>- Организација Дечије недеље.</w:t>
                </w:r>
              </w:p>
              <w:p w14:paraId="2BD4C09D">
                <w:pPr>
                  <w:rPr>
                    <w:rFonts w:hint="default" w:ascii="Times New Roman" w:hAnsi="Times New Roman" w:cs="Times New Roman"/>
                    <w:lang w:val="sr-Cyrl-RS"/>
                  </w:rPr>
                </w:pPr>
                <w:r>
                  <w:rPr>
                    <w:rFonts w:hint="default" w:ascii="Times New Roman" w:hAnsi="Times New Roman" w:cs="Times New Roman"/>
                    <w:lang w:val="sr-Cyrl-RS"/>
                  </w:rPr>
                  <w:t>-Актуелности и корелација са другим већима.</w:t>
                </w:r>
              </w:p>
              <w:p w14:paraId="544254C8">
                <w:pPr>
                  <w:rPr>
                    <w:rFonts w:hint="default" w:ascii="Times New Roman" w:hAnsi="Times New Roman" w:cs="Times New Roman"/>
                    <w:lang w:val="sr-Cyrl-RS"/>
                  </w:rPr>
                </w:pPr>
                <w:r>
                  <w:rPr>
                    <w:rFonts w:hint="default" w:ascii="Times New Roman" w:hAnsi="Times New Roman" w:cs="Times New Roman"/>
                    <w:lang w:val="sr-Cyrl-RS"/>
                  </w:rPr>
                  <w:t>-Уједначавање критеријума оцењивања, дискусија.</w:t>
                </w:r>
              </w:p>
              <w:p w14:paraId="0E4C2A9A">
                <w:pPr>
                  <w:rPr>
                    <w:rFonts w:hint="default" w:ascii="Times New Roman" w:hAnsi="Times New Roman" w:cs="Times New Roman"/>
                    <w:lang w:val="sr-Cyrl-RS"/>
                  </w:rPr>
                </w:pPr>
                <w:r>
                  <w:rPr>
                    <w:rFonts w:hint="default" w:ascii="Times New Roman" w:hAnsi="Times New Roman" w:cs="Times New Roman"/>
                    <w:lang w:val="sr-Cyrl-RS"/>
                  </w:rPr>
                  <w:t>-Анализа постигнутог успеха из природних наука на крају првог</w:t>
                </w:r>
              </w:p>
              <w:p w14:paraId="1515F66F">
                <w:pPr>
                  <w:rPr>
                    <w:rFonts w:hint="default" w:ascii="Times New Roman" w:hAnsi="Times New Roman" w:cs="Times New Roman"/>
                    <w:lang w:val="sr-Cyrl-RS"/>
                  </w:rPr>
                </w:pPr>
                <w:r>
                  <w:rPr>
                    <w:rFonts w:hint="default" w:ascii="Times New Roman" w:hAnsi="Times New Roman" w:cs="Times New Roman"/>
                    <w:lang w:val="sr-Cyrl-RS"/>
                  </w:rPr>
                  <w:t>тромесечја.</w:t>
                </w:r>
              </w:p>
              <w:p w14:paraId="1C51711B">
                <w:pPr>
                  <w:rPr>
                    <w:rFonts w:hint="default" w:ascii="Times New Roman" w:hAnsi="Times New Roman" w:cs="Times New Roman"/>
                    <w:lang w:val="sr-Cyrl-RS"/>
                  </w:rPr>
                </w:pPr>
                <w:r>
                  <w:rPr>
                    <w:rFonts w:hint="default" w:ascii="Times New Roman" w:hAnsi="Times New Roman" w:cs="Times New Roman"/>
                    <w:lang w:val="sr-Cyrl-RS"/>
                  </w:rPr>
                  <w:t>-Мере за побољшање успеха ученика, стимулисати ученике, допунска</w:t>
                </w:r>
              </w:p>
              <w:p w14:paraId="3143F6CE">
                <w:pPr>
                  <w:rPr>
                    <w:rFonts w:hint="default" w:ascii="Times New Roman" w:hAnsi="Times New Roman" w:cs="Times New Roman"/>
                    <w:lang w:val="sr-Latn-RS"/>
                  </w:rPr>
                </w:pPr>
                <w:r>
                  <w:rPr>
                    <w:rFonts w:hint="default" w:ascii="Times New Roman" w:hAnsi="Times New Roman" w:cs="Times New Roman"/>
                    <w:lang w:val="sr-Cyrl-RS"/>
                  </w:rPr>
                  <w:t>настава.</w:t>
                </w:r>
              </w:p>
              <w:p w14:paraId="7592E426">
                <w:pPr>
                  <w:rPr>
                    <w:rFonts w:hint="default" w:ascii="Times New Roman" w:hAnsi="Times New Roman" w:cs="Times New Roman"/>
                    <w:lang w:val="sr-Cyrl-RS"/>
                  </w:rPr>
                </w:pPr>
                <w:r>
                  <w:rPr>
                    <w:rFonts w:hint="default" w:ascii="Times New Roman" w:hAnsi="Times New Roman" w:cs="Times New Roman"/>
                    <w:lang w:val="sr-Latn-RS"/>
                  </w:rPr>
                  <w:t>-</w:t>
                </w:r>
                <w:r>
                  <w:rPr>
                    <w:rFonts w:hint="default" w:ascii="Times New Roman" w:hAnsi="Times New Roman" w:cs="Times New Roman"/>
                    <w:lang w:val="sr-Cyrl-RS"/>
                  </w:rPr>
                  <w:t>Посета Сајму Науке</w:t>
                </w:r>
              </w:p>
              <w:p w14:paraId="5ECB096F">
                <w:pPr>
                  <w:rPr>
                    <w:rFonts w:hint="default" w:ascii="Times New Roman" w:hAnsi="Times New Roman" w:cs="Times New Roman"/>
                    <w:lang w:val="sr-Cyrl-RS"/>
                  </w:rPr>
                </w:pPr>
                <w:r>
                  <w:rPr>
                    <w:rFonts w:hint="default" w:ascii="Times New Roman" w:hAnsi="Times New Roman" w:cs="Times New Roman"/>
                    <w:lang w:val="sr-Cyrl-RS"/>
                  </w:rPr>
                  <w:t>- Договор око реалиције Школска Слава Свети Сава</w:t>
                </w:r>
              </w:p>
              <w:p w14:paraId="292EDB60">
                <w:pPr>
                  <w:rPr>
                    <w:rFonts w:hint="default" w:ascii="Times New Roman" w:hAnsi="Times New Roman" w:cs="Times New Roman"/>
                    <w:lang w:val="sr-Cyrl-RS"/>
                  </w:rPr>
                </w:pPr>
                <w:r>
                  <w:rPr>
                    <w:rFonts w:hint="default" w:ascii="Times New Roman" w:hAnsi="Times New Roman" w:cs="Times New Roman"/>
                    <w:lang w:val="sr-Cyrl-RS"/>
                  </w:rPr>
                  <w:t>- Договор око одржавања припремне наставе</w:t>
                </w:r>
              </w:p>
              <w:p w14:paraId="54B8699F">
                <w:pPr>
                  <w:rPr>
                    <w:rFonts w:hint="default" w:ascii="Times New Roman" w:hAnsi="Times New Roman" w:cs="Times New Roman"/>
                    <w:lang w:val="sr-Cyrl-RS"/>
                  </w:rPr>
                </w:pPr>
                <w:r>
                  <w:rPr>
                    <w:rFonts w:hint="default" w:ascii="Times New Roman" w:hAnsi="Times New Roman" w:cs="Times New Roman"/>
                    <w:lang w:val="sr-Cyrl-RS"/>
                  </w:rPr>
                  <w:t>-Дискусија о пробном завршном испиту</w:t>
                </w:r>
              </w:p>
              <w:p w14:paraId="13DE811A">
                <w:pPr>
                  <w:rPr>
                    <w:rFonts w:hint="default" w:ascii="Times New Roman" w:hAnsi="Times New Roman" w:cs="Times New Roman"/>
                    <w:lang w:val="sr-Cyrl-RS"/>
                  </w:rPr>
                </w:pPr>
                <w:r>
                  <w:rPr>
                    <w:rFonts w:hint="default" w:ascii="Times New Roman" w:hAnsi="Times New Roman" w:cs="Times New Roman"/>
                    <w:lang w:val="sr-Cyrl-RS"/>
                  </w:rPr>
                  <w:t>- Одабир ученика за школса такмичења и усаглашавање тестова за</w:t>
                </w:r>
              </w:p>
              <w:p w14:paraId="7BEA4404">
                <w:pPr>
                  <w:rPr>
                    <w:rFonts w:hint="default" w:ascii="Times New Roman" w:hAnsi="Times New Roman" w:cs="Times New Roman"/>
                    <w:lang w:val="sr-Cyrl-RS"/>
                  </w:rPr>
                </w:pPr>
                <w:r>
                  <w:rPr>
                    <w:rFonts w:hint="default" w:ascii="Times New Roman" w:hAnsi="Times New Roman" w:cs="Times New Roman"/>
                    <w:lang w:val="sr-Cyrl-RS"/>
                  </w:rPr>
                  <w:t>школско такмичење</w:t>
                </w:r>
              </w:p>
              <w:p w14:paraId="56C7D3A6">
                <w:pPr>
                  <w:rPr>
                    <w:rFonts w:hint="default" w:ascii="Times New Roman" w:hAnsi="Times New Roman" w:cs="Times New Roman"/>
                    <w:lang w:val="sr-Cyrl-RS"/>
                  </w:rPr>
                </w:pPr>
                <w:r>
                  <w:rPr>
                    <w:rFonts w:hint="default" w:ascii="Times New Roman" w:hAnsi="Times New Roman" w:cs="Times New Roman"/>
                    <w:lang w:val="sr-Cyrl-RS"/>
                  </w:rPr>
                  <w:t>-Анализа успеха на крају првог полугодишта</w:t>
                </w:r>
              </w:p>
              <w:p w14:paraId="4C77D379">
                <w:pPr>
                  <w:rPr>
                    <w:rFonts w:hint="default" w:ascii="Times New Roman" w:hAnsi="Times New Roman" w:cs="Times New Roman"/>
                    <w:lang w:val="sr-Cyrl-RS"/>
                  </w:rPr>
                </w:pPr>
                <w:r>
                  <w:rPr>
                    <w:rFonts w:hint="default" w:ascii="Times New Roman" w:hAnsi="Times New Roman" w:cs="Times New Roman"/>
                    <w:lang w:val="sr-Cyrl-RS"/>
                  </w:rPr>
                  <w:t>- Договор око организације школског такмичења</w:t>
                </w:r>
              </w:p>
              <w:p w14:paraId="7201FB00">
                <w:pPr>
                  <w:rPr>
                    <w:rFonts w:hint="default" w:ascii="Times New Roman" w:hAnsi="Times New Roman" w:cs="Times New Roman"/>
                    <w:lang w:val="sr-Cyrl-RS" w:eastAsia="zh-CN"/>
                  </w:rPr>
                </w:pPr>
                <w:r>
                  <w:rPr>
                    <w:rFonts w:hint="default" w:ascii="Times New Roman" w:hAnsi="Times New Roman" w:cs="Times New Roman"/>
                    <w:lang w:val="sr-Cyrl-RS"/>
                  </w:rPr>
                  <w:t>- Ранг листа деце који су прошли на општинска такмичења</w:t>
                </w:r>
              </w:p>
            </w:tc>
          </w:tr>
          <w:tr w14:paraId="55B9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969D9C8">
                <w:pPr>
                  <w:rPr>
                    <w:rFonts w:hint="default" w:ascii="Times New Roman" w:hAnsi="Times New Roman" w:cs="Times New Roman"/>
                    <w:lang w:val="sr-Cyrl-RS" w:eastAsia="zh-CN"/>
                  </w:rPr>
                </w:pPr>
              </w:p>
              <w:p w14:paraId="27DE582C">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575B82E7">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595A0740">
                <w:pPr>
                  <w:rPr>
                    <w:rFonts w:hint="default" w:ascii="Times New Roman" w:hAnsi="Times New Roman" w:cs="Times New Roman"/>
                    <w:lang w:val="sr-Cyrl-RS" w:eastAsia="zh-CN"/>
                  </w:rPr>
                </w:pPr>
                <w:r>
                  <w:rPr>
                    <w:rFonts w:hint="default" w:ascii="Times New Roman" w:hAnsi="Times New Roman" w:cs="Times New Roman"/>
                    <w:lang w:val="sr-Cyrl-RS"/>
                  </w:rPr>
                  <w:t>наставници- чланови Већа, руководилац Већа</w:t>
                </w:r>
              </w:p>
            </w:tc>
          </w:tr>
          <w:tr w14:paraId="3237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A34F28A">
                <w:pPr>
                  <w:rPr>
                    <w:rFonts w:hint="default" w:ascii="Times New Roman" w:hAnsi="Times New Roman" w:cs="Times New Roman"/>
                    <w:lang w:val="sr-Cyrl-RS" w:eastAsia="zh-CN"/>
                  </w:rPr>
                </w:pPr>
              </w:p>
              <w:p w14:paraId="7D16A259">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66D1E914">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430C4F4F">
                <w:pPr>
                  <w:rPr>
                    <w:rFonts w:hint="default" w:ascii="Times New Roman" w:hAnsi="Times New Roman" w:cs="Times New Roman"/>
                    <w:lang w:val="sr-Cyrl-RS" w:eastAsia="zh-CN"/>
                  </w:rPr>
                </w:pPr>
                <w:r>
                  <w:rPr>
                    <w:rFonts w:hint="default" w:ascii="Times New Roman" w:hAnsi="Times New Roman" w:cs="Times New Roman"/>
                    <w:lang w:val="sr-Cyrl-RS"/>
                  </w:rPr>
                  <w:t>рад на нивоу Већа, одржан састанак</w:t>
                </w:r>
              </w:p>
            </w:tc>
          </w:tr>
          <w:tr w14:paraId="22E5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DC0556F">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31221AC5">
                <w:pPr>
                  <w:rPr>
                    <w:rFonts w:hint="default" w:ascii="Times New Roman" w:hAnsi="Times New Roman" w:cs="Times New Roman"/>
                    <w:lang w:val="sr-Cyrl-RS" w:eastAsia="zh-CN"/>
                  </w:rPr>
                </w:pPr>
                <w:r>
                  <w:rPr>
                    <w:rFonts w:hint="default" w:ascii="Times New Roman" w:hAnsi="Times New Roman" w:cs="Times New Roman"/>
                    <w:lang w:val="sr-Cyrl-RS"/>
                  </w:rPr>
                  <w:t>Прво полугодиште школске 2024/2025</w:t>
                </w:r>
              </w:p>
            </w:tc>
          </w:tr>
          <w:tr w14:paraId="6177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6BFE021">
                <w:pPr>
                  <w:rPr>
                    <w:rFonts w:hint="default" w:ascii="Times New Roman" w:hAnsi="Times New Roman" w:cs="Times New Roman"/>
                    <w:lang w:val="sr-Cyrl-RS" w:eastAsia="zh-CN"/>
                  </w:rPr>
                </w:pPr>
              </w:p>
              <w:p w14:paraId="3CB53870">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000D0C57">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2A7456F6">
                <w:pPr>
                  <w:rPr>
                    <w:rFonts w:hint="default" w:ascii="Times New Roman" w:hAnsi="Times New Roman" w:cs="Times New Roman"/>
                    <w:lang w:val="sr-Cyrl-RS" w:eastAsia="zh-CN"/>
                  </w:rPr>
                </w:pPr>
                <w:r>
                  <w:rPr>
                    <w:rFonts w:hint="default" w:ascii="Times New Roman" w:hAnsi="Times New Roman" w:cs="Times New Roman"/>
                    <w:lang w:val="sr-Cyrl-RS"/>
                  </w:rPr>
                  <w:t>Посета Сајму науке</w:t>
                </w:r>
              </w:p>
            </w:tc>
          </w:tr>
          <w:tr w14:paraId="238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CF521E8">
                <w:pPr>
                  <w:rPr>
                    <w:rFonts w:hint="default" w:ascii="Times New Roman" w:hAnsi="Times New Roman" w:cs="Times New Roman"/>
                    <w:lang w:val="sr-Cyrl-RS" w:eastAsia="zh-CN"/>
                  </w:rPr>
                </w:pPr>
              </w:p>
              <w:p w14:paraId="49E9C337">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7B9F6B79">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B507548">
                <w:pPr>
                  <w:rPr>
                    <w:rFonts w:hint="default" w:ascii="Times New Roman" w:hAnsi="Times New Roman" w:cs="Times New Roman"/>
                    <w:lang w:val="sr-Cyrl-RS" w:eastAsia="zh-CN"/>
                  </w:rPr>
                </w:pPr>
              </w:p>
            </w:tc>
          </w:tr>
          <w:tr w14:paraId="7B28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EF56BF3">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40345450">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05F1F96A">
                <w:pPr>
                  <w:rPr>
                    <w:rFonts w:hint="default" w:ascii="Times New Roman" w:hAnsi="Times New Roman" w:cs="Times New Roman"/>
                    <w:lang w:val="sr-Cyrl-RS" w:eastAsia="zh-CN"/>
                  </w:rPr>
                </w:pPr>
              </w:p>
            </w:tc>
          </w:tr>
        </w:tbl>
        <w:p w14:paraId="22047152">
          <w:pPr>
            <w:jc w:val="both"/>
            <w:rPr>
              <w:rFonts w:hint="default" w:ascii="Times New Roman" w:hAnsi="Times New Roman" w:eastAsia="Times New Roman" w:cs="Times New Roman"/>
              <w:b/>
              <w:bCs/>
              <w:color w:val="C00000"/>
              <w:sz w:val="32"/>
              <w:szCs w:val="32"/>
              <w:lang w:val="sr-Cyrl-RS"/>
            </w:rPr>
          </w:pPr>
        </w:p>
        <w:p w14:paraId="0632224D">
          <w:pPr>
            <w:pStyle w:val="2"/>
            <w:bidi w:val="0"/>
            <w:rPr>
              <w:rFonts w:hint="default" w:ascii="Times New Roman" w:hAnsi="Times New Roman" w:cs="Times New Roman"/>
              <w:lang w:val="sr-Cyrl-RS"/>
            </w:rPr>
          </w:pPr>
          <w:bookmarkStart w:id="85" w:name="_Toc25199"/>
          <w:r>
            <w:rPr>
              <w:rFonts w:hint="default" w:ascii="Times New Roman" w:hAnsi="Times New Roman" w:cs="Times New Roman"/>
              <w:lang w:val="sr-Cyrl-RS"/>
            </w:rPr>
            <w:t>Извештај о раду друштвено језичког већа</w:t>
          </w:r>
          <w:bookmarkEnd w:id="85"/>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561"/>
          </w:tblGrid>
          <w:tr w14:paraId="6B9D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B70E423">
                <w:pPr>
                  <w:pStyle w:val="23"/>
                  <w:numPr>
                    <w:ilvl w:val="0"/>
                    <w:numId w:val="36"/>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2406674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1D7A22C">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-Праћење остварених резултата по предметима, разредима и</w:t>
                </w:r>
              </w:p>
              <w:p w14:paraId="73B74741">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местима.</w:t>
                </w:r>
              </w:p>
              <w:p w14:paraId="5FECDE9D">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-Донесен и усвојен план рада за школску 2024/2025.год.</w:t>
                </w:r>
              </w:p>
              <w:p w14:paraId="5A5E8C3B">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-Прилагођени планови и програми за ученике који раде по ИОП-у</w:t>
                </w:r>
              </w:p>
              <w:p w14:paraId="6F6DE679">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према њиховим потребама и могућностима.</w:t>
                </w:r>
              </w:p>
              <w:p w14:paraId="4B0E2C26">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-Организовање рада секција.</w:t>
                </w:r>
              </w:p>
              <w:p w14:paraId="6BB33A0D">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-Сарадња са другим већима на нивоу школе.</w:t>
                </w:r>
              </w:p>
              <w:p w14:paraId="3D5B3C89">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-Сарадња са органима локалне самоуправе.</w:t>
                </w:r>
              </w:p>
              <w:p w14:paraId="01EB27EC">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-Сарадња са члановима локалне заједнице.</w:t>
                </w:r>
              </w:p>
              <w:p w14:paraId="26C8CAF3">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-Усклађени термини за писмене провере.</w:t>
                </w:r>
              </w:p>
              <w:p w14:paraId="2EED9509">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-Критеријуми оцењивања усклађени.</w:t>
                </w:r>
              </w:p>
              <w:p w14:paraId="3E3D03C4">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-Анализа успеха на крају првог тромесечја и првог полугодишта</w:t>
                </w:r>
              </w:p>
              <w:p w14:paraId="30066B50">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школске 2024/2025.год.</w:t>
                </w:r>
              </w:p>
              <w:p w14:paraId="5BCC5AF3">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-Анализа резултата реализације допунске и додатне наставе.</w:t>
                </w:r>
              </w:p>
              <w:p w14:paraId="2C30DC9F">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-Договорене мере за побољшање успеха и стимулисање ученика.</w:t>
                </w:r>
              </w:p>
              <w:p w14:paraId="20D063FD">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-Направљен план за организацију школских такмичења.</w:t>
                </w:r>
              </w:p>
              <w:p w14:paraId="57A8B3EF">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-Извршен одабир ученика за учешће на школским такмичењима.</w:t>
                </w:r>
              </w:p>
              <w:p w14:paraId="6735EC8D">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-Припрема и учешће ученика у ваннаставним активностима наше</w:t>
                </w:r>
              </w:p>
              <w:p w14:paraId="70019465">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школе.</w:t>
                </w:r>
              </w:p>
              <w:p w14:paraId="64B77A37">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-Посета ученика наше школе манифестацији &amp;quot;Купиник-Дани</w:t>
                </w:r>
              </w:p>
              <w:p w14:paraId="60C11F43">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Змајева;која је одржана у Купинову 9.09.2024.год.Предвођени</w:t>
                </w:r>
              </w:p>
              <w:p w14:paraId="37D4CA62">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наставницом историје Весном Манојловић ученици седмог и осмог</w:t>
                </w:r>
              </w:p>
              <w:p w14:paraId="386D9ED8">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разреда су имали активности на отварању манифестације.</w:t>
                </w:r>
              </w:p>
              <w:p w14:paraId="32D4337F">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Учествовање ученика у разним радионицама организованим</w:t>
                </w:r>
              </w:p>
              <w:p w14:paraId="368FC599">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поводом обележавање важних датума из наше историје –Дан сећања</w:t>
                </w:r>
              </w:p>
              <w:p w14:paraId="0A1705B0">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 жртве Другог светског рата у Србији,Дан Примирја у Првом</w:t>
                </w:r>
              </w:p>
              <w:p w14:paraId="6038B619">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светском рату, Дан детета, Међународни дан људских права.</w:t>
                </w:r>
              </w:p>
              <w:p w14:paraId="47D8DCC2">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-Припрема Дана школе. У организацији приредбе су учествовали</w:t>
                </w:r>
              </w:p>
              <w:p w14:paraId="34404711">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чланови нашег Већа: Сандра Исаков Дворницки, Мирјана Добрић и</w:t>
                </w:r>
              </w:p>
              <w:p w14:paraId="3F7955E2">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Миленко Чворков ,који су спремили са ученицима рецитације и</w:t>
                </w:r>
              </w:p>
              <w:p w14:paraId="74E8C46E">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представу,као и колегиница Радица Јанковић са рецитацијама на</w:t>
                </w:r>
              </w:p>
              <w:p w14:paraId="4C7516D1">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руском језику.</w:t>
                </w:r>
              </w:p>
              <w:p w14:paraId="16E6FC52">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-Организација Дечије недеље,током које су спроведене и акције</w:t>
                </w:r>
              </w:p>
              <w:p w14:paraId="5EACAAC3">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прикупљања хуманитарне помоћи(одећа и</w:t>
                </w:r>
              </w:p>
              <w:p w14:paraId="3DC94E44">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слаткиши,грицкалице,школски прибор,играчке). Сви ученици и</w:t>
                </w:r>
              </w:p>
              <w:p w14:paraId="58F7018A">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наставници су учествовали у акцију.Наставница Весна Манојловић</w:t>
                </w:r>
              </w:p>
              <w:p w14:paraId="03F08ED7">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је организовала предавање и радионицу о превенцијама за</w:t>
                </w:r>
              </w:p>
              <w:p w14:paraId="53AC2D6B">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сузбијање вршњачког насиља у школама,а колегиница Марија</w:t>
                </w:r>
              </w:p>
              <w:p w14:paraId="0B699F51">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Аврамовић заједно са ученицима осмог разреда Квиз знања.</w:t>
                </w:r>
              </w:p>
              <w:p w14:paraId="6C5BDF82">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-Организација Савиндана</w:t>
                </w:r>
              </w:p>
              <w:p w14:paraId="79925F6D">
                <w:pPr>
                  <w:spacing w:before="240" w:after="24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-Стручно усавршавање-колегиница Мирјана Добрић је учествовала</w:t>
                </w:r>
              </w:p>
              <w:p w14:paraId="14ED4B56">
                <w:pPr>
                  <w:spacing w:before="240" w:after="240"/>
                  <w:rPr>
                    <w:rFonts w:hint="default" w:ascii="Times New Roman" w:hAnsi="Times New Roman" w:cs="Times New Roman" w:eastAsiaTheme="minorEastAsia"/>
                  </w:rPr>
                </w:pPr>
                <w:r>
                  <w:rPr>
                    <w:rFonts w:hint="default" w:ascii="Times New Roman" w:hAnsi="Times New Roman" w:eastAsia="Times New Roman" w:cs="Times New Roman"/>
                    <w:sz w:val="24"/>
                    <w:szCs w:val="24"/>
                  </w:rPr>
                  <w:t>на вебинарима издавачке куће Клет.</w:t>
                </w:r>
              </w:p>
              <w:p w14:paraId="348C68C5">
                <w:pPr>
                  <w:spacing w:before="240" w:after="240"/>
                  <w:rPr>
                    <w:rFonts w:hint="default" w:ascii="Times New Roman" w:hAnsi="Times New Roman" w:cs="Times New Roman" w:eastAsiaTheme="minorEastAsia"/>
                  </w:rPr>
                </w:pPr>
              </w:p>
              <w:p w14:paraId="48ADF2B7">
                <w:pPr>
                  <w:spacing w:after="0"/>
                  <w:rPr>
                    <w:rFonts w:hint="default" w:ascii="Times New Roman" w:hAnsi="Times New Roman" w:cs="Times New Roman" w:eastAsiaTheme="minorEastAsia"/>
                  </w:rPr>
                </w:pPr>
                <w:r>
                  <w:rPr>
                    <w:rFonts w:hint="default" w:ascii="Times New Roman" w:hAnsi="Times New Roman" w:eastAsia="Segoe UI" w:cs="Times New Roman"/>
                    <w:sz w:val="19"/>
                    <w:szCs w:val="19"/>
                    <w:lang w:val="sr-Latn-RS"/>
                  </w:rPr>
                  <w:t xml:space="preserve"> </w:t>
                </w:r>
              </w:p>
              <w:p w14:paraId="3138360B">
                <w:pPr>
                  <w:spacing w:after="0"/>
                  <w:jc w:val="both"/>
                  <w:rPr>
                    <w:rFonts w:hint="default" w:ascii="Times New Roman" w:hAnsi="Times New Roman" w:cs="Times New Roman" w:eastAsiaTheme="minorEastAsia"/>
                  </w:rPr>
                </w:pPr>
                <w:r>
                  <w:rPr>
                    <w:rFonts w:hint="default" w:ascii="Times New Roman" w:hAnsi="Times New Roman" w:eastAsia="Segoe UI" w:cs="Times New Roman"/>
                    <w:sz w:val="18"/>
                    <w:szCs w:val="18"/>
                    <w:lang w:val="sr-Latn-RS"/>
                  </w:rPr>
                  <w:t xml:space="preserve"> </w:t>
                </w:r>
              </w:p>
              <w:p w14:paraId="5AC0FA95">
                <w:pPr>
                  <w:spacing w:after="0"/>
                  <w:jc w:val="both"/>
                  <w:rPr>
                    <w:rFonts w:hint="default" w:ascii="Times New Roman" w:hAnsi="Times New Roman" w:cs="Times New Roman" w:eastAsiaTheme="minorEastAsia"/>
                  </w:rPr>
                </w:pPr>
                <w:r>
                  <w:rPr>
                    <w:rFonts w:hint="default" w:ascii="Times New Roman" w:hAnsi="Times New Roman" w:eastAsia="Times New Roman" w:cs="Times New Roman"/>
                    <w:sz w:val="24"/>
                    <w:szCs w:val="24"/>
                    <w:lang w:val="sr-Cyrl-RS"/>
                  </w:rPr>
                  <w:t xml:space="preserve"> </w:t>
                </w:r>
              </w:p>
              <w:p w14:paraId="0FFBD0E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r>
          <w:tr w14:paraId="492C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0391C5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12890EE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82A6EA0">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СаС ,Чланови Већа:Сандра Исаков Дворницки, Мирјана Добрић,Миленко</w:t>
                </w:r>
              </w:p>
              <w:p w14:paraId="1AD1BA86">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Чворков,Љиљана Живковић ,Радица Јанковић,Александар Ристић,</w:t>
                </w:r>
              </w:p>
              <w:p w14:paraId="004420F5">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Марија Аврамовић Радивојевић,Сања Кнапчек,Маја Бисерчић,Весна</w:t>
                </w:r>
              </w:p>
              <w:p w14:paraId="422922DF">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Манојловић,Марко Ракић и ПП служба.</w:t>
                </w:r>
              </w:p>
            </w:tc>
          </w:tr>
          <w:tr w14:paraId="7983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1CF4B4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914D434">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Редован рад и одржавање састанака на подручју Већа, али и на нивоу целе школе. Сарадња са директором и педагошко-психолошком службом, тимовима и ученицима.</w:t>
                </w:r>
              </w:p>
            </w:tc>
          </w:tr>
          <w:tr w14:paraId="2D02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F2369B6">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9B5F17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2023/2024.године</w:t>
                </w:r>
              </w:p>
            </w:tc>
          </w:tr>
          <w:tr w14:paraId="4345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7805D7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7F61FB6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860832B">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-Радионице: Европски дани језика и Наше звездано</w:t>
                </w:r>
              </w:p>
              <w:p w14:paraId="10174742">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небоорганизовала је колегиница Љиљана Живковић.</w:t>
                </w:r>
              </w:p>
              <w:p w14:paraId="3AA9539B">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-Тематски дан Јесен у мом селу ;и Јесен у Москви организовала је</w:t>
                </w:r>
              </w:p>
              <w:p w14:paraId="394AE71E">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колегиница Љиљана Живковић са ученицима.</w:t>
                </w:r>
              </w:p>
              <w:p w14:paraId="498C0630">
                <w:pPr>
                  <w:spacing w:after="0"/>
                  <w:jc w:val="both"/>
                  <w:rPr>
                    <w:rFonts w:hint="default" w:ascii="Times New Roman" w:hAnsi="Times New Roman" w:cs="Times New Roman" w:eastAsiaTheme="minorEastAsia"/>
                  </w:rPr>
                </w:pPr>
              </w:p>
              <w:p w14:paraId="5B85F452">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-Прављење новогодишњих честкитки су организовали сви чланови Већа у својим одељењима.</w:t>
                </w:r>
              </w:p>
              <w:p w14:paraId="3878C4DB">
                <w:pPr>
                  <w:spacing w:after="0"/>
                  <w:jc w:val="both"/>
                  <w:rPr>
                    <w:rFonts w:hint="default" w:ascii="Times New Roman" w:hAnsi="Times New Roman" w:cs="Times New Roman" w:eastAsiaTheme="minorEastAsia"/>
                  </w:rPr>
                </w:pPr>
              </w:p>
              <w:p w14:paraId="34100448">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-Новогодишња приредба -организовала колегиница Марија Аврамовић.</w:t>
                </w:r>
              </w:p>
              <w:p w14:paraId="4C857B98">
                <w:pPr>
                  <w:spacing w:after="0"/>
                  <w:jc w:val="both"/>
                  <w:rPr>
                    <w:rFonts w:hint="default" w:ascii="Times New Roman" w:hAnsi="Times New Roman" w:cs="Times New Roman" w:eastAsiaTheme="minorEastAsia"/>
                  </w:rPr>
                </w:pPr>
              </w:p>
              <w:p w14:paraId="096B4A1B">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 Формирање Читалачког клуба; са ученицима, колегиница Мирјана Добрић.</w:t>
                </w:r>
              </w:p>
              <w:p w14:paraId="0B51D206">
                <w:pPr>
                  <w:spacing w:after="0"/>
                  <w:jc w:val="both"/>
                  <w:rPr>
                    <w:rFonts w:hint="default" w:ascii="Times New Roman" w:hAnsi="Times New Roman" w:cs="Times New Roman" w:eastAsiaTheme="minorEastAsia"/>
                  </w:rPr>
                </w:pPr>
              </w:p>
              <w:p w14:paraId="4CCC1E9B">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 Колегиница Мирјана Добрић је била члан главног жирија 100</w:t>
                </w:r>
              </w:p>
              <w:p w14:paraId="7A23031E">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професора Читалачког маратона у избору најбољих тинејџ романа у</w:t>
                </w:r>
              </w:p>
              <w:p w14:paraId="521717F2">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организацији Клета.</w:t>
                </w:r>
              </w:p>
              <w:p w14:paraId="67769FC8">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-Колегиница Мирјана Добрић је била ментор ученицима чија су два</w:t>
                </w:r>
              </w:p>
              <w:p w14:paraId="7D910FCC">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литерарна рада објављена у Сто младих талената Србије,</w:t>
                </w:r>
              </w:p>
              <w:p w14:paraId="648BD9E2">
                <w:pPr>
                  <w:spacing w:after="0"/>
                  <w:jc w:val="both"/>
                  <w:rPr>
                    <w:rFonts w:hint="default" w:ascii="Times New Roman" w:hAnsi="Times New Roman" w:cs="Times New Roman" w:eastAsiaTheme="minorEastAsia"/>
                  </w:rPr>
                </w:pPr>
                <w:r>
                  <w:rPr>
                    <w:rFonts w:hint="default" w:ascii="Times New Roman" w:hAnsi="Times New Roman" w:cs="Times New Roman" w:eastAsiaTheme="minorEastAsia"/>
                  </w:rPr>
                  <w:t>организација Српска кућа из Пожаревца;</w:t>
                </w:r>
              </w:p>
            </w:tc>
          </w:tr>
          <w:tr w14:paraId="5F7C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BBADC3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5BBD1C93">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6028E52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120BCA4">
                <w:pPr>
                  <w:spacing w:after="0"/>
                  <w:jc w:val="both"/>
                  <w:rPr>
                    <w:rFonts w:hint="default" w:ascii="Times New Roman" w:hAnsi="Times New Roman" w:eastAsia="Calibri" w:cs="Times New Roman"/>
                  </w:rPr>
                </w:pPr>
                <w:r>
                  <w:rPr>
                    <w:rFonts w:hint="default" w:ascii="Times New Roman" w:hAnsi="Times New Roman" w:eastAsia="Calibri" w:cs="Times New Roman"/>
                    <w:lang w:val="sr-Cyrl-RS"/>
                  </w:rPr>
                  <w:t>Посета сајму књига</w:t>
                </w:r>
              </w:p>
              <w:p w14:paraId="3851BE2D">
                <w:pPr>
                  <w:spacing w:after="0"/>
                  <w:jc w:val="both"/>
                  <w:rPr>
                    <w:rFonts w:hint="default" w:ascii="Times New Roman" w:hAnsi="Times New Roman" w:eastAsia="Calibri" w:cs="Times New Roman"/>
                    <w:sz w:val="19"/>
                    <w:szCs w:val="19"/>
                  </w:rPr>
                </w:pPr>
                <w:r>
                  <w:rPr>
                    <w:rFonts w:hint="default" w:ascii="Times New Roman" w:hAnsi="Times New Roman" w:eastAsia="Calibri" w:cs="Times New Roman"/>
                  </w:rPr>
                  <w:t>Стручна усавршавања за све чланове већа</w:t>
                </w:r>
              </w:p>
            </w:tc>
          </w:tr>
          <w:tr w14:paraId="7BC6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C08F831">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0173F59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21EAF01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3E5096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r w14:paraId="1327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87F3DD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8)Напомена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138725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bl>
        <w:p w14:paraId="23041CA2">
          <w:pPr>
            <w:jc w:val="both"/>
            <w:rPr>
              <w:rFonts w:hint="default" w:ascii="Times New Roman" w:hAnsi="Times New Roman" w:eastAsia="Times New Roman" w:cs="Times New Roman"/>
              <w:b/>
              <w:bCs/>
              <w:color w:val="C00000"/>
              <w:sz w:val="32"/>
              <w:szCs w:val="32"/>
              <w:lang w:val="sr-Cyrl-RS"/>
            </w:rPr>
          </w:pPr>
        </w:p>
        <w:p w14:paraId="3AF8CBA3">
          <w:pPr>
            <w:pStyle w:val="2"/>
            <w:bidi w:val="0"/>
            <w:rPr>
              <w:rFonts w:hint="default" w:ascii="Times New Roman" w:hAnsi="Times New Roman" w:cs="Times New Roman"/>
              <w:lang w:val="sr-Cyrl-RS"/>
            </w:rPr>
          </w:pPr>
          <w:bookmarkStart w:id="86" w:name="_Toc14020"/>
          <w:r>
            <w:rPr>
              <w:rFonts w:hint="default" w:ascii="Times New Roman" w:hAnsi="Times New Roman" w:cs="Times New Roman"/>
              <w:lang w:val="sr-Cyrl-RS"/>
            </w:rPr>
            <w:t>Извештај о раду већа уметничко-спортске групе предмета</w:t>
          </w:r>
          <w:bookmarkEnd w:id="86"/>
        </w:p>
        <w:p w14:paraId="2E615208">
          <w:pPr>
            <w:rPr>
              <w:rFonts w:hint="default" w:ascii="Times New Roman" w:hAnsi="Times New Roman" w:cs="Times New Roman"/>
              <w:lang w:val="sr-Cyrl-RS"/>
            </w:rPr>
          </w:pPr>
          <w:r>
            <w:rPr>
              <w:rFonts w:hint="default" w:ascii="Times New Roman" w:hAnsi="Times New Roman" w:cs="Times New Roman"/>
              <w:lang w:val="sr-Cyrl-RS"/>
            </w:rPr>
            <w:t>КООРДИНАТОР ТИМА: Дејан Зец</w:t>
          </w:r>
        </w:p>
        <w:p w14:paraId="7012F822">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5EB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39B8F67">
                <w:pPr>
                  <w:rPr>
                    <w:rFonts w:hint="default" w:ascii="Times New Roman" w:hAnsi="Times New Roman" w:cs="Times New Roman"/>
                    <w:lang w:val="sr-Cyrl-RS" w:eastAsia="zh-CN"/>
                  </w:rPr>
                </w:pPr>
              </w:p>
              <w:p w14:paraId="016BA1D9">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522FB3DC">
                <w:pPr>
                  <w:rPr>
                    <w:rFonts w:hint="default" w:ascii="Times New Roman" w:hAnsi="Times New Roman" w:cs="Times New Roman"/>
                    <w:lang w:val="sr-Cyrl-RS"/>
                  </w:rPr>
                </w:pPr>
              </w:p>
              <w:p w14:paraId="763B53A0">
                <w:pPr>
                  <w:rPr>
                    <w:rFonts w:hint="default" w:ascii="Times New Roman" w:hAnsi="Times New Roman" w:cs="Times New Roman"/>
                    <w:lang w:val="sr-Cyrl-RS"/>
                  </w:rPr>
                </w:pPr>
              </w:p>
              <w:p w14:paraId="6DCA8F2C">
                <w:pPr>
                  <w:rPr>
                    <w:rFonts w:hint="default" w:ascii="Times New Roman" w:hAnsi="Times New Roman" w:cs="Times New Roman"/>
                    <w:lang w:val="sr-Cyrl-RS"/>
                  </w:rPr>
                </w:pPr>
              </w:p>
              <w:p w14:paraId="3E3DA42C">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4AAD3C84">
                <w:pPr>
                  <w:rPr>
                    <w:rFonts w:hint="default" w:ascii="Times New Roman" w:hAnsi="Times New Roman" w:eastAsia="Calibri" w:cs="Times New Roman"/>
                    <w:lang w:val="sr-Cyrl-RS" w:eastAsia="sr-Latn-RS"/>
                  </w:rPr>
                </w:pPr>
                <w:r>
                  <w:rPr>
                    <w:rFonts w:hint="default" w:ascii="Times New Roman" w:hAnsi="Times New Roman" w:eastAsia="Calibri" w:cs="Times New Roman"/>
                  </w:rPr>
                  <w:t>1.Годишњи</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договор већа уметничко– спортске групе предмета</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Повезивање ових вештина кроз редовну наставу, ваннаставне активности</w:t>
                </w:r>
                <w:r>
                  <w:rPr>
                    <w:rFonts w:hint="default" w:ascii="Times New Roman" w:hAnsi="Times New Roman" w:eastAsia="Calibri" w:cs="Times New Roman"/>
                    <w:lang w:val="sr-Cyrl-RS"/>
                  </w:rPr>
                  <w:t xml:space="preserve"> и </w:t>
                </w:r>
                <w:r>
                  <w:rPr>
                    <w:rFonts w:hint="default" w:ascii="Times New Roman" w:hAnsi="Times New Roman" w:eastAsia="Calibri" w:cs="Times New Roman"/>
                  </w:rPr>
                  <w:t>слободне активности. Музичка секција се спрема за Дан школе, хор и наступи</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Ликовно-припрема изложбе поводом Дана школе, дизајнирање позивница за госте. Спремање сценографије у сали.</w:t>
                </w:r>
              </w:p>
              <w:p w14:paraId="3087B366">
                <w:pPr>
                  <w:rPr>
                    <w:rFonts w:hint="default" w:ascii="Times New Roman" w:hAnsi="Times New Roman" w:eastAsia="Calibri" w:cs="Times New Roman"/>
                    <w:lang w:eastAsia="zh-CN"/>
                  </w:rPr>
                </w:pPr>
              </w:p>
              <w:p w14:paraId="32FBBF49">
                <w:pPr>
                  <w:rPr>
                    <w:rFonts w:hint="default" w:ascii="Times New Roman" w:hAnsi="Times New Roman" w:eastAsia="Calibri" w:cs="Times New Roman"/>
                    <w:lang w:val="sr-Latn-RS" w:eastAsia="sr-Latn-RS"/>
                  </w:rPr>
                </w:pPr>
                <w:r>
                  <w:rPr>
                    <w:rFonts w:hint="default" w:ascii="Times New Roman" w:hAnsi="Times New Roman" w:eastAsia="Calibri" w:cs="Times New Roman"/>
                  </w:rPr>
                  <w:t xml:space="preserve">2. Tакмичења током ове школске године као и набавкa одређених средстава за рад. Обележавање Дечије недеље (спортски програм у оквиру школског дворишта и ликовна колонија). Дани уређења школске просторије и дворишта. </w:t>
                </w:r>
                <w:r>
                  <w:rPr>
                    <w:rFonts w:hint="default" w:ascii="Times New Roman" w:hAnsi="Times New Roman" w:cs="Times New Roman"/>
                  </w:rPr>
                  <w:t>Учешће у Ликовној колонији за талентоване ученике. Учешће на Мини-тини фесту – музичко.</w:t>
                </w:r>
              </w:p>
              <w:p w14:paraId="66DDA4D4">
                <w:pPr>
                  <w:rPr>
                    <w:rFonts w:hint="default" w:ascii="Times New Roman" w:hAnsi="Times New Roman" w:cs="Times New Roman" w:eastAsiaTheme="minorEastAsia"/>
                    <w:lang w:eastAsia="zh-CN"/>
                  </w:rPr>
                </w:pPr>
              </w:p>
              <w:p w14:paraId="563D9757">
                <w:pPr>
                  <w:rPr>
                    <w:rFonts w:hint="default" w:ascii="Times New Roman" w:hAnsi="Times New Roman" w:eastAsia="Calibri" w:cs="Times New Roman"/>
                    <w:lang w:val="sr-Cyrl-RS"/>
                  </w:rPr>
                </w:pPr>
                <w:r>
                  <w:rPr>
                    <w:rFonts w:hint="default" w:ascii="Times New Roman" w:hAnsi="Times New Roman" w:eastAsia="Calibri" w:cs="Times New Roman"/>
                  </w:rPr>
                  <w:t>3. Припреме за школска и Општинска такмичења из стоног тениса, кошарке</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атлетике</w:t>
                </w:r>
                <w:r>
                  <w:rPr>
                    <w:rFonts w:hint="default" w:ascii="Times New Roman" w:hAnsi="Times New Roman" w:eastAsia="Calibri" w:cs="Times New Roman"/>
                    <w:lang w:val="sr-Cyrl-RS"/>
                  </w:rPr>
                  <w:t xml:space="preserve"> и шаха</w:t>
                </w:r>
                <w:r>
                  <w:rPr>
                    <w:rFonts w:hint="default" w:ascii="Times New Roman" w:hAnsi="Times New Roman" w:eastAsia="Calibri" w:cs="Times New Roman"/>
                  </w:rPr>
                  <w:t>. Припреме за јесењи</w:t>
                </w:r>
                <w:r>
                  <w:rPr>
                    <w:rFonts w:hint="default" w:ascii="Times New Roman" w:hAnsi="Times New Roman" w:eastAsia="Calibri" w:cs="Times New Roman"/>
                    <w:lang w:val="sr-Cyrl-RS"/>
                  </w:rPr>
                  <w:t xml:space="preserve"> крос.</w:t>
                </w:r>
                <w:r>
                  <w:rPr>
                    <w:rFonts w:hint="default" w:ascii="Times New Roman" w:hAnsi="Times New Roman" w:eastAsia="Calibri" w:cs="Times New Roman"/>
                  </w:rPr>
                  <w:t xml:space="preserve"> Наставак рада спортских секција. Учешће и организација спортских активности за Дан школе, Дечи</w:t>
                </w:r>
                <w:r>
                  <w:rPr>
                    <w:rFonts w:hint="default" w:ascii="Times New Roman" w:hAnsi="Times New Roman" w:eastAsia="Calibri" w:cs="Times New Roman"/>
                    <w:lang w:val="sr-Cyrl-RS"/>
                  </w:rPr>
                  <w:t>ју недељу</w:t>
                </w:r>
                <w:r>
                  <w:rPr>
                    <w:rFonts w:hint="default" w:ascii="Times New Roman" w:hAnsi="Times New Roman" w:eastAsia="Calibri" w:cs="Times New Roman"/>
                  </w:rPr>
                  <w:t xml:space="preserve"> и разним ликовним конкурсима током године. Сарадња са КЦ у Пећинцима</w:t>
                </w:r>
                <w:r>
                  <w:rPr>
                    <w:rFonts w:hint="default" w:ascii="Times New Roman" w:hAnsi="Times New Roman" w:eastAsia="Calibri" w:cs="Times New Roman"/>
                    <w:lang w:val="sr-Cyrl-RS"/>
                  </w:rPr>
                  <w:t xml:space="preserve">. </w:t>
                </w:r>
              </w:p>
              <w:p w14:paraId="06958ADB">
                <w:pPr>
                  <w:rPr>
                    <w:rFonts w:hint="default" w:ascii="Times New Roman" w:hAnsi="Times New Roman" w:cs="Times New Roman" w:eastAsiaTheme="minorEastAsia"/>
                    <w:lang w:val="sr-Cyrl-RS"/>
                  </w:rPr>
                </w:pPr>
              </w:p>
              <w:p w14:paraId="2A34A8DB">
                <w:pPr>
                  <w:rPr>
                    <w:rFonts w:hint="default" w:ascii="Times New Roman" w:hAnsi="Times New Roman" w:eastAsia="Calibri" w:cs="Times New Roman"/>
                    <w:lang w:val="sr-Cyrl-RS"/>
                  </w:rPr>
                </w:pPr>
                <w:r>
                  <w:rPr>
                    <w:rFonts w:hint="default" w:ascii="Times New Roman" w:hAnsi="Times New Roman" w:eastAsia="Calibri" w:cs="Times New Roman"/>
                  </w:rPr>
                  <w:t>4. Kорелацијa рада већа са осталим већима, пре свега са Већем друштвених наука. Организовање рада секција.</w:t>
                </w:r>
              </w:p>
              <w:p w14:paraId="310293C7">
                <w:pPr>
                  <w:rPr>
                    <w:rFonts w:hint="default" w:ascii="Times New Roman" w:hAnsi="Times New Roman" w:eastAsia="Calibri" w:cs="Times New Roman"/>
                    <w:lang w:val="sr-Cyrl-RS"/>
                  </w:rPr>
                </w:pPr>
              </w:p>
              <w:p w14:paraId="5552870F">
                <w:pPr>
                  <w:rPr>
                    <w:rFonts w:hint="default" w:ascii="Times New Roman" w:hAnsi="Times New Roman" w:eastAsia="Calibri" w:cs="Times New Roman"/>
                  </w:rPr>
                </w:pPr>
                <w:r>
                  <w:rPr>
                    <w:rFonts w:hint="default" w:ascii="Times New Roman" w:hAnsi="Times New Roman" w:eastAsia="Calibri" w:cs="Times New Roman"/>
                    <w:lang w:val="sr-Cyrl-RS"/>
                  </w:rPr>
                  <w:t>5</w:t>
                </w:r>
                <w:r>
                  <w:rPr>
                    <w:rFonts w:hint="default" w:ascii="Times New Roman" w:hAnsi="Times New Roman" w:eastAsia="Calibri" w:cs="Times New Roman"/>
                  </w:rPr>
                  <w:t>. Потребна  средства и простор за следеће часове. Рад  већа,  организација такмичења: школских,</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општинских,</w:t>
                </w:r>
                <w:r>
                  <w:rPr>
                    <w:rFonts w:hint="default" w:ascii="Times New Roman" w:hAnsi="Times New Roman" w:eastAsia="Calibri" w:cs="Times New Roman"/>
                    <w:lang w:val="sr-Cyrl-RS"/>
                  </w:rPr>
                  <w:t xml:space="preserve"> </w:t>
                </w:r>
                <w:r>
                  <w:rPr>
                    <w:rFonts w:hint="default" w:ascii="Times New Roman" w:hAnsi="Times New Roman" w:eastAsia="Calibri" w:cs="Times New Roman"/>
                  </w:rPr>
                  <w:t>окружних.</w:t>
                </w:r>
              </w:p>
              <w:p w14:paraId="28EA93D2">
                <w:pPr>
                  <w:rPr>
                    <w:rFonts w:hint="default" w:ascii="Times New Roman" w:hAnsi="Times New Roman" w:eastAsia="Calibri" w:cs="Times New Roman"/>
                  </w:rPr>
                </w:pPr>
              </w:p>
              <w:p w14:paraId="10978D0C">
                <w:pPr>
                  <w:rPr>
                    <w:rFonts w:hint="default" w:ascii="Times New Roman" w:hAnsi="Times New Roman" w:eastAsia="Calibri" w:cs="Times New Roman"/>
                    <w:lang w:val="sr-Cyrl-RS" w:eastAsia="zh-CN"/>
                  </w:rPr>
                </w:pPr>
                <w:r>
                  <w:rPr>
                    <w:rFonts w:hint="default" w:ascii="Times New Roman" w:hAnsi="Times New Roman" w:eastAsia="Calibri" w:cs="Times New Roman"/>
                    <w:lang w:val="sr-Cyrl-RS"/>
                  </w:rPr>
                  <w:t>6</w:t>
                </w:r>
                <w:r>
                  <w:rPr>
                    <w:rFonts w:hint="default" w:ascii="Times New Roman" w:hAnsi="Times New Roman" w:eastAsia="Calibri" w:cs="Times New Roman"/>
                  </w:rPr>
                  <w:t xml:space="preserve">. Посете часова  корисне за наставнике  и за ученике ради размене искуства и увида у наставне методе. </w:t>
                </w:r>
                <w:r>
                  <w:rPr>
                    <w:rFonts w:hint="default" w:ascii="Times New Roman" w:hAnsi="Times New Roman" w:eastAsia="Calibri" w:cs="Times New Roman"/>
                    <w:lang w:val="sr-Cyrl-RS"/>
                  </w:rPr>
                  <w:t>П</w:t>
                </w:r>
                <w:r>
                  <w:rPr>
                    <w:rFonts w:hint="default" w:ascii="Times New Roman" w:hAnsi="Times New Roman" w:eastAsia="Calibri" w:cs="Times New Roman"/>
                  </w:rPr>
                  <w:t>рисуствовање семинарима.</w:t>
                </w:r>
              </w:p>
            </w:tc>
          </w:tr>
          <w:tr w14:paraId="6F6E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1B243E5">
                <w:pPr>
                  <w:rPr>
                    <w:rFonts w:hint="default" w:ascii="Times New Roman" w:hAnsi="Times New Roman" w:cs="Times New Roman"/>
                    <w:lang w:val="sr-Cyrl-RS" w:eastAsia="zh-CN"/>
                  </w:rPr>
                </w:pPr>
              </w:p>
              <w:p w14:paraId="05561C4C">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6B1AF54A">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6F8A5E4">
                <w:pPr>
                  <w:rPr>
                    <w:rFonts w:hint="default" w:ascii="Times New Roman" w:hAnsi="Times New Roman" w:cs="Times New Roman"/>
                    <w:lang w:eastAsia="zh-CN"/>
                  </w:rPr>
                </w:pPr>
                <w:r>
                  <w:rPr>
                    <w:rFonts w:hint="default" w:ascii="Times New Roman" w:hAnsi="Times New Roman" w:eastAsia="Calibri" w:cs="Times New Roman"/>
                  </w:rPr>
                  <w:t>Сви чланови већа</w:t>
                </w:r>
              </w:p>
              <w:p w14:paraId="0A7221A5">
                <w:pPr>
                  <w:rPr>
                    <w:rFonts w:hint="default" w:ascii="Times New Roman" w:hAnsi="Times New Roman" w:cs="Times New Roman"/>
                    <w:lang w:val="sr-Cyrl-RS" w:eastAsia="zh-CN"/>
                  </w:rPr>
                </w:pPr>
              </w:p>
            </w:tc>
          </w:tr>
          <w:tr w14:paraId="5465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C02DDE1">
                <w:pPr>
                  <w:rPr>
                    <w:rFonts w:hint="default" w:ascii="Times New Roman" w:hAnsi="Times New Roman" w:cs="Times New Roman"/>
                    <w:lang w:val="sr-Cyrl-RS" w:eastAsia="zh-CN"/>
                  </w:rPr>
                </w:pPr>
              </w:p>
              <w:p w14:paraId="6459255B">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335DB299">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330A976">
                <w:pPr>
                  <w:rPr>
                    <w:rFonts w:hint="default" w:ascii="Times New Roman" w:hAnsi="Times New Roman" w:eastAsia="Calibri" w:cs="Times New Roman"/>
                  </w:rPr>
                </w:pPr>
                <w:r>
                  <w:rPr>
                    <w:rFonts w:hint="default" w:ascii="Times New Roman" w:hAnsi="Times New Roman" w:eastAsia="Calibri" w:cs="Times New Roman"/>
                  </w:rPr>
                  <w:t xml:space="preserve">Предлагање, планирање, припрема, програмирање, усвајање, усаглашавање, анализа, </w:t>
                </w:r>
                <w:r>
                  <w:rPr>
                    <w:rFonts w:hint="default" w:ascii="Times New Roman" w:hAnsi="Times New Roman" w:cs="Times New Roman"/>
                  </w:rPr>
                  <w:t>израда радова, учешће, р</w:t>
                </w:r>
                <w:r>
                  <w:rPr>
                    <w:rFonts w:hint="default" w:ascii="Times New Roman" w:hAnsi="Times New Roman" w:eastAsia="Calibri" w:cs="Times New Roman"/>
                  </w:rPr>
                  <w:t>азговор, давање предлога, размена мишљења, читање извештаја.</w:t>
                </w:r>
              </w:p>
              <w:p w14:paraId="101B154F">
                <w:pPr>
                  <w:rPr>
                    <w:rFonts w:hint="default" w:ascii="Times New Roman" w:hAnsi="Times New Roman" w:cs="Times New Roman"/>
                    <w:lang w:val="sr-Cyrl-RS" w:eastAsia="zh-CN"/>
                  </w:rPr>
                </w:pPr>
              </w:p>
            </w:tc>
          </w:tr>
          <w:tr w14:paraId="609B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5D2728D">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6E66C4AB">
                <w:pPr>
                  <w:rPr>
                    <w:rFonts w:hint="default" w:ascii="Times New Roman" w:hAnsi="Times New Roman" w:cs="Times New Roman"/>
                    <w:lang w:val="sr-Cyrl-RS" w:eastAsia="zh-CN"/>
                  </w:rPr>
                </w:pPr>
                <w:r>
                  <w:rPr>
                    <w:rFonts w:hint="default" w:ascii="Times New Roman" w:hAnsi="Times New Roman" w:cs="Times New Roman"/>
                    <w:lang w:val="sr-Cyrl-RS"/>
                  </w:rPr>
                  <w:t>Прво полугодиште школске 2024/2025</w:t>
                </w:r>
              </w:p>
            </w:tc>
          </w:tr>
          <w:tr w14:paraId="34C4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BB1C300">
                <w:pPr>
                  <w:rPr>
                    <w:rFonts w:hint="default" w:ascii="Times New Roman" w:hAnsi="Times New Roman" w:cs="Times New Roman"/>
                    <w:lang w:val="sr-Cyrl-RS" w:eastAsia="zh-CN"/>
                  </w:rPr>
                </w:pPr>
              </w:p>
              <w:p w14:paraId="772FC14E">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435D1FAB">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49667C4F">
                <w:pPr>
                  <w:rPr>
                    <w:rFonts w:hint="default" w:ascii="Times New Roman" w:hAnsi="Times New Roman" w:cs="Times New Roman"/>
                    <w:lang w:val="sr-Cyrl-RS" w:eastAsia="zh-CN"/>
                  </w:rPr>
                </w:pPr>
              </w:p>
            </w:tc>
          </w:tr>
          <w:tr w14:paraId="1D0A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4CF8FD8">
                <w:pPr>
                  <w:rPr>
                    <w:rFonts w:hint="default" w:ascii="Times New Roman" w:hAnsi="Times New Roman" w:cs="Times New Roman"/>
                    <w:lang w:val="sr-Cyrl-RS" w:eastAsia="zh-CN"/>
                  </w:rPr>
                </w:pPr>
              </w:p>
              <w:p w14:paraId="6A8CEBF9">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6FD397E1">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6AFE3B64">
                <w:pPr>
                  <w:rPr>
                    <w:rFonts w:hint="default" w:ascii="Times New Roman" w:hAnsi="Times New Roman" w:cs="Times New Roman"/>
                    <w:lang w:val="sr-Cyrl-RS" w:eastAsia="zh-CN"/>
                  </w:rPr>
                </w:pPr>
              </w:p>
            </w:tc>
          </w:tr>
          <w:tr w14:paraId="71BA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FEA507F">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31455A13">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5C5B5213">
                <w:pPr>
                  <w:rPr>
                    <w:rFonts w:hint="default" w:ascii="Times New Roman" w:hAnsi="Times New Roman" w:cs="Times New Roman"/>
                    <w:lang w:val="sr-Cyrl-RS" w:eastAsia="zh-CN"/>
                  </w:rPr>
                </w:pPr>
              </w:p>
            </w:tc>
          </w:tr>
        </w:tbl>
        <w:p w14:paraId="7B739D1D">
          <w:pPr>
            <w:jc w:val="both"/>
            <w:rPr>
              <w:rFonts w:hint="default" w:ascii="Times New Roman" w:hAnsi="Times New Roman" w:eastAsia="Times New Roman" w:cs="Times New Roman"/>
              <w:b/>
              <w:bCs/>
              <w:color w:val="C00000"/>
              <w:sz w:val="32"/>
              <w:szCs w:val="32"/>
            </w:rPr>
          </w:pPr>
        </w:p>
        <w:p w14:paraId="60935942">
          <w:pPr>
            <w:jc w:val="both"/>
            <w:rPr>
              <w:rFonts w:hint="default" w:ascii="Times New Roman" w:hAnsi="Times New Roman" w:eastAsia="Times New Roman" w:cs="Times New Roman"/>
              <w:b/>
              <w:bCs/>
              <w:color w:val="C00000"/>
              <w:sz w:val="32"/>
              <w:szCs w:val="32"/>
            </w:rPr>
          </w:pPr>
        </w:p>
        <w:p w14:paraId="56C115E1">
          <w:pPr>
            <w:ind w:left="720"/>
            <w:jc w:val="center"/>
            <w:outlineLvl w:val="0"/>
            <w:rPr>
              <w:rFonts w:hint="default" w:ascii="Times New Roman" w:hAnsi="Times New Roman" w:cs="Times New Roman"/>
            </w:rPr>
          </w:pPr>
          <w:r>
            <w:rPr>
              <w:rStyle w:val="19"/>
              <w:rFonts w:hint="default" w:ascii="Times New Roman" w:hAnsi="Times New Roman" w:cs="Times New Roman"/>
              <w:lang w:val="sr-Cyrl-RS"/>
            </w:rPr>
            <w:t xml:space="preserve"> </w:t>
          </w:r>
          <w:bookmarkStart w:id="87" w:name="_Toc6221"/>
          <w:r>
            <w:rPr>
              <w:rStyle w:val="19"/>
              <w:rFonts w:hint="default" w:ascii="Times New Roman" w:hAnsi="Times New Roman" w:cs="Times New Roman"/>
              <w:lang w:val="sr-Cyrl-RS"/>
            </w:rPr>
            <w:t>ИЗВЕШТАЈ О РАДУ СТРУЧНОГ САРАДНИКА ПЕДАГОГА</w:t>
          </w:r>
          <w:bookmarkEnd w:id="87"/>
        </w:p>
        <w:p w14:paraId="72F0F999">
          <w:pPr>
            <w:ind w:left="720"/>
            <w:jc w:val="both"/>
            <w:rPr>
              <w:rFonts w:hint="default" w:ascii="Times New Roman" w:hAnsi="Times New Roman" w:cs="Times New Roman"/>
            </w:rPr>
          </w:pPr>
          <w:r>
            <w:rPr>
              <w:rFonts w:hint="default" w:ascii="Times New Roman" w:hAnsi="Times New Roman" w:eastAsia="Times New Roman" w:cs="Times New Roman"/>
              <w:b/>
              <w:bCs/>
              <w:color w:val="0070C0"/>
              <w:sz w:val="24"/>
              <w:szCs w:val="24"/>
              <w:lang w:val="sr-Cyrl-RS"/>
            </w:rPr>
            <w:t xml:space="preserve"> </w:t>
          </w:r>
        </w:p>
        <w:p w14:paraId="65EF751D">
          <w:pPr>
            <w:ind w:left="72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 xml:space="preserve">   Школски педагог, Степановић Валентина, обављала је током првог полугодишта школске 2024/25.године послове и радне задатке на радном месту педагога у ОШ „Душан Вукасовић Диоген“ у Купинову, Ашањи и Обрежу.</w:t>
          </w:r>
        </w:p>
        <w:p w14:paraId="650219AE">
          <w:pPr>
            <w:jc w:val="both"/>
            <w:rPr>
              <w:rFonts w:hint="default" w:ascii="Times New Roman" w:hAnsi="Times New Roman" w:eastAsia="Times New Roman" w:cs="Times New Roman"/>
              <w:sz w:val="24"/>
              <w:szCs w:val="24"/>
              <w:lang w:val="sr-Cyrl-RS"/>
            </w:rPr>
          </w:pPr>
        </w:p>
        <w:p w14:paraId="02A51379">
          <w:pPr>
            <w:ind w:left="720"/>
            <w:jc w:val="both"/>
            <w:rPr>
              <w:rFonts w:hint="default" w:ascii="Times New Roman" w:hAnsi="Times New Roman" w:eastAsia="Times New Roman" w:cs="Times New Roman"/>
              <w:sz w:val="24"/>
              <w:szCs w:val="24"/>
              <w:lang w:val="sr-Cyrl-RS"/>
            </w:rPr>
          </w:pPr>
        </w:p>
        <w:p w14:paraId="659BB073">
          <w:pPr>
            <w:ind w:left="720"/>
            <w:jc w:val="both"/>
            <w:rPr>
              <w:rFonts w:hint="default" w:ascii="Times New Roman" w:hAnsi="Times New Roman" w:eastAsia="Times New Roman" w:cs="Times New Roman"/>
              <w:sz w:val="24"/>
              <w:szCs w:val="24"/>
              <w:lang w:val="sr-Cyrl-RS"/>
            </w:rPr>
          </w:pPr>
        </w:p>
        <w:p w14:paraId="6C680B1A">
          <w:pPr>
            <w:ind w:left="72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I</w:t>
          </w:r>
        </w:p>
        <w:p w14:paraId="4F3A855A">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226297C0">
          <w:pPr>
            <w:ind w:left="720"/>
            <w:jc w:val="both"/>
            <w:rPr>
              <w:rFonts w:hint="default" w:ascii="Times New Roman" w:hAnsi="Times New Roman" w:cs="Times New Roman"/>
            </w:rPr>
          </w:pPr>
          <w:r>
            <w:rPr>
              <w:rFonts w:hint="default" w:ascii="Times New Roman" w:hAnsi="Times New Roman" w:eastAsia="Times New Roman" w:cs="Times New Roman"/>
              <w:b/>
              <w:bCs/>
              <w:sz w:val="24"/>
              <w:szCs w:val="24"/>
              <w:lang w:val="sr-Cyrl-RS"/>
            </w:rPr>
            <w:t>ПЛАНИРАЊЕ И ПРОГРАМИРАЊЕ ОБРАЗОВНО-ВАСПИТНОГ РАДА</w:t>
          </w:r>
        </w:p>
        <w:p w14:paraId="05F567E5">
          <w:pPr>
            <w:ind w:left="720"/>
            <w:jc w:val="both"/>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453D72C5">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учествовала у изради анекса школског програма, као и састављању Годишњег плана рада школе. Учествовала је и у изради распореда часова редовне наставе и свих додатних и допунских наставних и ваннаставних активности. Учествовала је и у комплетирању докумената потребних за редовно функционисање школе и почетак нове школске године. Педагог је сачинила свој годишњи план рада и континуирано састављала своје оперативне планове сваког месеца.</w:t>
          </w:r>
        </w:p>
        <w:p w14:paraId="11D2796A">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Као члан тимова који функционишу на нивоу установе, учествовала је на састанцима тимова, у анализи стања и ситуација као и у предлагању мера за спровођење акција. Такође, учествовала је и у изради плана рада тимова чији је члан и координатор.</w:t>
          </w:r>
        </w:p>
        <w:p w14:paraId="3D16F7E6">
          <w:pPr>
            <w:ind w:left="72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Педагог је заједно са психологом конципирала план рада на професионалној оријентацији ученика седмог и осмог разреда, који се континуирано примењивао почев од октобра месеца па до децембра и јануара.</w:t>
          </w:r>
        </w:p>
        <w:p w14:paraId="5CEC9123">
          <w:pPr>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b/>
              <w:bCs/>
              <w:sz w:val="24"/>
              <w:szCs w:val="24"/>
              <w:lang w:val="sr-Cyrl-RS"/>
            </w:rPr>
            <w:t xml:space="preserve"> </w:t>
          </w:r>
        </w:p>
        <w:p w14:paraId="0B17CDEB">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77A95396">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3D147D7B">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II</w:t>
          </w:r>
        </w:p>
        <w:p w14:paraId="14D236BC">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26184DFC">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ПРАЋЕЊЕ И ВРЕДНОВАЊЕ ОБРАЗОВНО-ВАСПИТНОГ РАДА</w:t>
          </w:r>
        </w:p>
        <w:p w14:paraId="4E4FF839">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14EC15DF">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Током првог полугодишта школске године, као члан актива за развојно планирање, педагог је пратила реализацију Развојног плана рада школе. Учествовала је у спровођењу истраживања у установи у циљу испитивања потреба ученика, родитеља, локалне самоуправе и школе.</w:t>
          </w:r>
        </w:p>
        <w:p w14:paraId="312C1303">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Пратила је и реализацију редовне наставе и појединих предмета увидом у дневнике рада као и посетом наставним часовима.</w:t>
          </w:r>
        </w:p>
        <w:p w14:paraId="17CD1052">
          <w:pPr>
            <w:ind w:left="72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Успех ученика, и владање ученика праћени су на крају првог и на крају другог класификационог периода након чега су предлагане мере.</w:t>
          </w:r>
        </w:p>
        <w:p w14:paraId="3D50B352">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Континуирано су прегледани дневници рада, глобални и оперативни планови наставника, записници већа и актива, као и матичне књиге.</w:t>
          </w:r>
        </w:p>
        <w:p w14:paraId="3098D71D">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Праћена је реализација образовно-васпитног рада и системски је праћен и вреднован образовно-васпитни, односно наставни процес, као и развој и напредовање ученика. Педагог је учествовала у праћењу реализације остварености општих и посебних стандрада постигнућа ученика. Посебна пажња посвећена је праћењу адаптације првака, транзиције петог разреда, напретка ученика одељења за децу са сметњама у развоју. Праћено је и вредновање и примена мера индивидуализације и индивидуалних образовних планова. Аналаизирани су узроци неуспеха ученика у учењу и предложене су мере за побољшање школског успеха. </w:t>
          </w:r>
        </w:p>
        <w:p w14:paraId="312FBFB8">
          <w:pPr>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6AFC0497">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31B55330">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III</w:t>
          </w:r>
        </w:p>
        <w:p w14:paraId="49FFB4EC">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1965A636">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УНАПРЕЂИВАЊЕ ОБРАЗОВНО-ВАСПИТНОГ РАДА И ИНСТРУКТИВНО-ПЕДАГОШКИ РАДА СА НАСТАВНИЦИМА</w:t>
          </w:r>
        </w:p>
        <w:p w14:paraId="2F1B1EC6">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5B2EC06C">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заједно са директором и психологом посећивала и анализирала часове редовне наставе, као и друге облике образовно-васпитног рада и давала конструктивне савете за њихово унапређење.</w:t>
          </w:r>
        </w:p>
        <w:p w14:paraId="1F7BEEC9">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пружала помоћ наставницима у изради планова допунског и додатног рада, амбијенталне наставе, планова рада одељенских старешина и планова рада секција. Предлагала је, а касније и пратила увођење иновација у настави (нарочито коришћење савремених технологија у настави). Праћени су ефекти иновативних активности, као и ефикасност нових организационих облика рада. Пружана је и помоћ наставницима на унапређивању квалитета образовно-васпитног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У плану је и да сам педагог додатно оснажи своја знања из области унапређења наставе посетом адекватних семинара.</w:t>
          </w:r>
        </w:p>
        <w:p w14:paraId="025F32B1">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посетила часове редовне наставе како код млађих тако и код старијих разреда. Приликом посета, прегледала је и годишње и месечне планове рада, дневне припреме за час и педагошке свеске. Наставницима је педагог давала основне смернице при сачињавању глобалних и оперативних планова рада, а помагала им је и у вези имплементације образовних стандарда. Пружена је помоћ наставницима на конкретизовању и операционализовању циљева и задатака образовно-васпитног рада, као и у осмишљавању рада са ученицима којима је потребна додатна подршка у образовању.  У сарадњи са психологом и одељенским старешинама седмог и осмог разреда рађено је на професионалној оријентацији ученика кроз интеркурикуларни петофазни модел.</w:t>
          </w:r>
        </w:p>
        <w:p w14:paraId="7FC58D17">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упућивала наставнике на педагошку литературу ради успешнијег и прецизнијег избора наставних метода, облика и средстава рада. У заједничком раду, педагог и наставници су унапређивали и припремали различите теме за ЧОС. Такође, радила је и на мотивацији наставника за континуирано стручно усавршавање и израду плана професионалног развоја.</w:t>
          </w:r>
        </w:p>
        <w:p w14:paraId="7A25762D">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Оснаживала је наставнике за тимски рад, кроз њихово подстицање на реализацију заједничких задатака, кроз координацију активности стручних већа и тимова. Педагог је пружала помоћ у реализацији угледних часова, излагањимана састанцима већа, актива и родитељским састанцима, као и примени различитих техника и поступака самоевалуације. Током године, посећено је 30 часова, од којих су три угледна, часови пројектне наставе, интегративне наставе, диференцирана настава и слично.</w:t>
          </w:r>
        </w:p>
        <w:p w14:paraId="2DCABD60">
          <w:pPr>
            <w:ind w:left="720"/>
            <w:jc w:val="both"/>
            <w:rPr>
              <w:rFonts w:hint="default" w:ascii="Times New Roman" w:hAnsi="Times New Roman" w:eastAsia="Times New Roman" w:cs="Times New Roman"/>
              <w:sz w:val="24"/>
              <w:szCs w:val="24"/>
              <w:lang w:val="sr-Cyrl-RS"/>
            </w:rPr>
          </w:pPr>
        </w:p>
        <w:p w14:paraId="7A9E662E">
          <w:pPr>
            <w:jc w:val="both"/>
            <w:rPr>
              <w:rFonts w:hint="default" w:ascii="Times New Roman" w:hAnsi="Times New Roman" w:eastAsia="Times New Roman" w:cs="Times New Roman"/>
              <w:sz w:val="24"/>
              <w:szCs w:val="24"/>
              <w:lang w:val="sr-Cyrl-RS"/>
            </w:rPr>
          </w:pPr>
        </w:p>
        <w:p w14:paraId="609135C2">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IV</w:t>
          </w:r>
        </w:p>
        <w:p w14:paraId="4179D800">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31AFDBC4">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РАД СА УЧЕНИЦИМА</w:t>
          </w:r>
        </w:p>
        <w:p w14:paraId="7083D30B">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4CEA5468">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На почетку школске године, током првог полугодишта и октобра и новембра месеца, праћена је адаптација ученика првог разреда. Са ученицима петог разреда континуирано се радило како би процес транзиције ученика са разредне на предметну наставу текао неприметно и без оптерећена ученика за рад. Ученици су упознати са техникама ефикасног и активног учења. Такође, током првог полугодишта започет је процес професионалне оријентације ученика седмог и осмог разреда и са ученицима се радило на првој фази петофазног модела, фази самоспознаје. Ученици су кроз предавања, презентације, радионице открили свет омиљених и неомиљених занимања. Затим ће се у другом полугодишту  радити на откривању занимања која се нуде на тржишту рада и у школама, радиће се на оспособљавању ученика за самостално професионално усмеравање. Ученици са сметњама у развоју и њихов напредак континуирано је праћен.</w:t>
          </w:r>
        </w:p>
        <w:p w14:paraId="00AF5E61">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Током првог полугодишта праћени су и школски успех, напредовање и развој, као и владање свих ученика. У сарадњи са наставницима и родитељима/старатељима, педагог се укључивала у предузимање одговарајућих мера.</w:t>
          </w:r>
        </w:p>
        <w:p w14:paraId="7E179BB7">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Учествовала је у појачаном васпитном раду са ученицима неприлагођеног понашања, и у реализацији плана друштвено-корисног, хуманитарног рада са ученицима који су по одлуци тима за безбедност били укључени у рад.</w:t>
          </w:r>
        </w:p>
        <w:p w14:paraId="2F6F994E">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Организовала је и „Дан отворених пп врата“, када су сви ученици који су желели могли доћи у канцеларије пп службе и разговарати на тему дана или на жељене теме. Педагог је пратила и рад Ученичког парламента, Вршњачког тима.</w:t>
          </w:r>
        </w:p>
        <w:p w14:paraId="1F6BD698">
          <w:pPr>
            <w:ind w:left="720"/>
            <w:jc w:val="both"/>
            <w:rPr>
              <w:rFonts w:hint="default" w:ascii="Times New Roman" w:hAnsi="Times New Roman" w:eastAsia="Times New Roman" w:cs="Times New Roman"/>
              <w:sz w:val="24"/>
              <w:szCs w:val="24"/>
              <w:lang w:val="sr-Cyrl-RS"/>
            </w:rPr>
          </w:pPr>
        </w:p>
        <w:p w14:paraId="68CA5958">
          <w:pPr>
            <w:ind w:left="720"/>
            <w:jc w:val="both"/>
            <w:rPr>
              <w:rFonts w:hint="default" w:ascii="Times New Roman" w:hAnsi="Times New Roman" w:eastAsia="Times New Roman" w:cs="Times New Roman"/>
              <w:sz w:val="24"/>
              <w:szCs w:val="24"/>
              <w:lang w:val="sr-Cyrl-RS"/>
            </w:rPr>
          </w:pPr>
        </w:p>
        <w:p w14:paraId="7E2FB412">
          <w:pPr>
            <w:ind w:left="720"/>
            <w:jc w:val="both"/>
            <w:rPr>
              <w:rFonts w:hint="default" w:ascii="Times New Roman" w:hAnsi="Times New Roman" w:eastAsia="Times New Roman" w:cs="Times New Roman"/>
              <w:sz w:val="24"/>
              <w:szCs w:val="24"/>
              <w:lang w:val="sr-Cyrl-RS"/>
            </w:rPr>
          </w:pPr>
        </w:p>
        <w:p w14:paraId="606750DE">
          <w:pPr>
            <w:ind w:left="720"/>
            <w:jc w:val="both"/>
            <w:rPr>
              <w:rFonts w:hint="default" w:ascii="Times New Roman" w:hAnsi="Times New Roman" w:eastAsia="Times New Roman" w:cs="Times New Roman"/>
              <w:sz w:val="24"/>
              <w:szCs w:val="24"/>
              <w:lang w:val="sr-Cyrl-RS"/>
            </w:rPr>
          </w:pPr>
        </w:p>
        <w:p w14:paraId="3BA7B79E">
          <w:pPr>
            <w:ind w:left="720"/>
            <w:jc w:val="both"/>
            <w:rPr>
              <w:rFonts w:hint="default" w:ascii="Times New Roman" w:hAnsi="Times New Roman" w:eastAsia="Times New Roman" w:cs="Times New Roman"/>
              <w:sz w:val="24"/>
              <w:szCs w:val="24"/>
              <w:lang w:val="sr-Cyrl-RS"/>
            </w:rPr>
          </w:pPr>
        </w:p>
        <w:p w14:paraId="40DDDFCF">
          <w:pPr>
            <w:ind w:left="720"/>
            <w:jc w:val="both"/>
            <w:rPr>
              <w:rFonts w:hint="default" w:ascii="Times New Roman" w:hAnsi="Times New Roman" w:eastAsia="Times New Roman" w:cs="Times New Roman"/>
              <w:sz w:val="24"/>
              <w:szCs w:val="24"/>
              <w:lang w:val="sr-Cyrl-RS"/>
            </w:rPr>
          </w:pPr>
        </w:p>
        <w:p w14:paraId="7627B50E">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V</w:t>
          </w:r>
        </w:p>
        <w:p w14:paraId="64CBEECA">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САРАДЊА СА РОДИТЕЉИМА</w:t>
          </w:r>
        </w:p>
        <w:p w14:paraId="42C61176">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246B4EFA">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пружала саветодавну помоћ родитељима/старатељима у васпитном раду са децом, најчешће у вези метода успешног учења, али и у вези одређенеих проблема, где је био покушај да се заједнички пронађу најприхватљивија решења. Педагог је пружала подршку родитељима/старатељима у раду са ученицима са тешкоћама у учењу, проблемима у понашању и професионалној оријентацији. Упознавала је родитеље/старатеље са важећим законима, конвенцијама, протоколима и другим документима од значаја за правилан развој ученика, а у циљу представљања корака и начина поступања установе. Пружана је и помоћ родитељима/старатељима у осмишљавању слободног времена ученика. Од родитеља/старатеља, по потреби, прикупљани су подаци о ученицима.</w:t>
          </w:r>
        </w:p>
        <w:p w14:paraId="501B6E6C">
          <w:pPr>
            <w:ind w:left="720"/>
            <w:jc w:val="both"/>
            <w:rPr>
              <w:rFonts w:hint="default" w:ascii="Times New Roman" w:hAnsi="Times New Roman" w:eastAsia="Times New Roman" w:cs="Times New Roman"/>
              <w:sz w:val="24"/>
              <w:szCs w:val="24"/>
              <w:lang w:val="sr-Cyrl-RS"/>
            </w:rPr>
          </w:pPr>
        </w:p>
        <w:p w14:paraId="6501B0FE">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VI</w:t>
          </w:r>
        </w:p>
        <w:p w14:paraId="07718AE3">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215784ED">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РАД СА ДИРЕКТОРОМ, СТРУЧНИМ САРАДНИЦИМА</w:t>
          </w:r>
        </w:p>
        <w:p w14:paraId="5E6D9BB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1BED3C03">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Педагог је континуирано, свакодневно, током првог полугодишта сарађивала са директором школе и психологом у вези организације рада и рада стручних већа, спровођења истраживања, упитника, анкети, припреме материјала за наставничка већа, посете часовима и њихове анализе, стручнох усавршавања, као и других важних активности везаних за организацију рада школе.Са библиотекаром је остварена сарадња у виду консултација и предлагања богаћења књижевног фонда библиотеке стручном литературом, периодиком, као и књигама примереним узрасту деце. Такође, оставрена је сарадња на припреми обележавања значајних датума.</w:t>
          </w:r>
        </w:p>
        <w:p w14:paraId="0ABB313F">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24A5AC1F">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5143CABA">
          <w:pPr>
            <w:ind w:left="720"/>
            <w:jc w:val="both"/>
            <w:rPr>
              <w:rFonts w:hint="default" w:ascii="Times New Roman" w:hAnsi="Times New Roman" w:cs="Times New Roman"/>
              <w:lang w:val="sr-Cyrl-RS"/>
            </w:rPr>
          </w:pPr>
          <w:r>
            <w:rPr>
              <w:rFonts w:hint="default" w:ascii="Times New Roman" w:hAnsi="Times New Roman" w:eastAsia="Times New Roman" w:cs="Times New Roman"/>
              <w:sz w:val="24"/>
              <w:szCs w:val="24"/>
              <w:lang w:val="sr-Cyrl-RS"/>
            </w:rPr>
            <w:t xml:space="preserve"> </w:t>
          </w:r>
        </w:p>
        <w:p w14:paraId="0CAF93F6">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1DE7F7C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VII</w:t>
          </w:r>
        </w:p>
        <w:p w14:paraId="0EE32AC1">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4AB8B418">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РАД У СТРУЧНИМ ОРГАНИМА И ТИМОВИМА</w:t>
          </w:r>
        </w:p>
        <w:p w14:paraId="32318AF4">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7E3A584A">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У току првог полугодишта текуће школске године, педагог је извештавала наставничко веће о резултатима обављених анализа и извештаја о успеху ученика, владању, изостајању са наставе, остваривању плана и програма, развојних задатака и других активности од важности за рад школе. Активно је учествовала у раду одељенских већа, извештавала је на крају школске године о постигнућима, владању ученика.</w:t>
          </w:r>
        </w:p>
        <w:p w14:paraId="61076F1D">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77D8E770">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У сарадњи са колегама, анализирала је постојећу образовно-васпитну праксу и специфичне проблеме и потребе установе и предлагала мере за унапређење рада. Педагог се укључивала у рад стручних тимова, већа и актива, учествовала у редовној размени информација, раду на заједничком планирању активности, изради стратешких докумената установе, анализи и извештају о раду школе и проналажењу најефикаснијих начина унапређивања вођења педагочке документације у установи, у циљу јачања наставничких и личних компетенција.</w:t>
          </w:r>
        </w:p>
        <w:p w14:paraId="2D4488D5">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члан: свих тимова, стручних актива за развојно планирање, развој школског програма, самовредновање; педагошког колегијума; координатор Тима за реализацију завршног испита, Тима за реализацију пројекта „Моја школа-школа без насиља“ и активно се укључује у њихов рад.</w:t>
          </w:r>
        </w:p>
        <w:p w14:paraId="2DD10DFD">
          <w:pPr>
            <w:ind w:left="720"/>
            <w:jc w:val="both"/>
            <w:rPr>
              <w:rFonts w:hint="default" w:ascii="Times New Roman" w:hAnsi="Times New Roman" w:eastAsia="Times New Roman" w:cs="Times New Roman"/>
              <w:sz w:val="24"/>
              <w:szCs w:val="24"/>
              <w:lang w:val="sr-Cyrl-RS"/>
            </w:rPr>
          </w:pPr>
        </w:p>
        <w:p w14:paraId="3F3EB2B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VIII</w:t>
          </w:r>
        </w:p>
        <w:p w14:paraId="3DEB672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240389A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САРАДЊА СА НАДЛЕЖНИМ УСТАНОВАМА, ОРГАНИЗАЦИЈАМА, УДРУЖЕЊИМА И ЈЕДИНИЦОМ ЛОКАЛНЕ САМОУПРАВЕ</w:t>
          </w:r>
        </w:p>
        <w:p w14:paraId="513E577D">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4B499C0A">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На почетку школске године у оквиру Дечије недеље остварена је сарадња са локалном самоуправом у циљу заједничких акција Ученичког парламента све три основне школе на територији општине. Оставрена је сарадња и са Етно кућом у Купинову и обилазак  наших ученика Обедске баре.</w:t>
          </w:r>
        </w:p>
        <w:p w14:paraId="4A9E1971">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Педагог је редовно достављала податке Школској управи Нови Сад, Заводу за вредновање квалитета рада образовно-васпитних установа, Покрајинском секретаријату за образовање, локалној самоуправи и другим надлежним установама, организацијам и удружењима.</w:t>
          </w:r>
        </w:p>
        <w:p w14:paraId="7F79AB7C">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Сарађивало се и са издавачким кућама „Вулкан“, „Лагуна“, Логос-Клет“, у вези снабдевања наше школе потребним уџбеницима, орагнизовање изложбе и продаје књига, поклањању књига наставницима наше школе и слично.</w:t>
          </w:r>
        </w:p>
        <w:p w14:paraId="5634CFD3">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Сарадња се одвија и са Центром за социјални рад Пећинци у виду заједничког изналажења решења за ученике наше школе чије породице су корисници социјалне помоћи или имају проблема у нередовном похађању наставе.</w:t>
          </w:r>
        </w:p>
        <w:p w14:paraId="5F978FF8">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Сарадња се успоставила и са Домом здравља у Пећинцима, логопедом установе и осталим стручњацима и лекарима ради превенције и помоћи уколико наступи проблем.</w:t>
          </w:r>
        </w:p>
        <w:p w14:paraId="3E83A3A3">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Успостављена је и сарадња са Домом здравља у Обрежу при третирању одређених проблемских ситуација.</w:t>
          </w:r>
        </w:p>
        <w:p w14:paraId="42BAB153">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Сарадња се остваривала и са школама наше општине, школом у Пећинцима ОШ „Слободан Бајић Паја“ и школом у Шимановцима.</w:t>
          </w:r>
        </w:p>
        <w:p w14:paraId="57F27D61">
          <w:pPr>
            <w:ind w:left="720"/>
            <w:jc w:val="both"/>
            <w:rPr>
              <w:rFonts w:hint="default" w:ascii="Times New Roman" w:hAnsi="Times New Roman" w:eastAsia="Times New Roman" w:cs="Times New Roman"/>
              <w:sz w:val="24"/>
              <w:szCs w:val="24"/>
              <w:lang w:val="sr-Cyrl-RS"/>
            </w:rPr>
          </w:pPr>
        </w:p>
        <w:p w14:paraId="5890F398">
          <w:pPr>
            <w:ind w:left="72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r>
            <w:rPr>
              <w:rFonts w:hint="default" w:ascii="Times New Roman" w:hAnsi="Times New Roman" w:eastAsia="Times New Roman" w:cs="Times New Roman"/>
              <w:b/>
              <w:bCs/>
              <w:sz w:val="24"/>
              <w:szCs w:val="24"/>
              <w:lang w:val="sr-Cyrl-RS"/>
            </w:rPr>
            <w:t>ВОЂЕЊЕ ДОКУМЕНТАЦИЈЕ, ПРИПРЕМА ЗА РАД И СТРУЧНО УСАВРШАВАЊЕ</w:t>
          </w:r>
        </w:p>
        <w:p w14:paraId="574A0655">
          <w:pPr>
            <w:ind w:left="720"/>
            <w:jc w:val="center"/>
            <w:rPr>
              <w:rFonts w:hint="default" w:ascii="Times New Roman" w:hAnsi="Times New Roman" w:cs="Times New Roman"/>
            </w:rPr>
          </w:pPr>
          <w:r>
            <w:rPr>
              <w:rFonts w:hint="default" w:ascii="Times New Roman" w:hAnsi="Times New Roman" w:eastAsia="Times New Roman" w:cs="Times New Roman"/>
              <w:b/>
              <w:bCs/>
              <w:sz w:val="24"/>
              <w:szCs w:val="24"/>
              <w:lang w:val="sr-Cyrl-RS"/>
            </w:rPr>
            <w:t xml:space="preserve"> </w:t>
          </w:r>
        </w:p>
        <w:p w14:paraId="3BE2E202">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Педагог о свом раду, као и о раду школе, води уредну документацију и евиденцију. Континуирано сарађује са другим стручним сарадницима и прати све релевантне податке за образовање у стручној литератури, штампи, законским актима на Интернету.  </w:t>
          </w:r>
        </w:p>
        <w:p w14:paraId="265284DC">
          <w:pPr>
            <w:ind w:left="72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Посећивала је угледне часове, као и угледни час дигиталних уџбеника. Пратила је различите онлајн обуке као и дводенвни семинар у школи на тему инклузивног образовања.</w:t>
          </w:r>
        </w:p>
        <w:p w14:paraId="364858F2">
          <w:pPr>
            <w:ind w:left="72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Учествовала је у радионицама за први разред,четврти, пети разред и осми разред, заједно са психологом школе.</w:t>
          </w:r>
        </w:p>
        <w:p w14:paraId="7541970B">
          <w:pPr>
            <w:ind w:left="72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Одржавала је родитењске састанке ученик омсих разреда у вези Завршног испита и пријављивања на портал Моја средња школа.</w:t>
          </w:r>
        </w:p>
        <w:p w14:paraId="360F064A">
          <w:pPr>
            <w:ind w:left="720"/>
            <w:jc w:val="both"/>
            <w:rPr>
              <w:rFonts w:hint="default" w:ascii="Times New Roman" w:hAnsi="Times New Roman" w:eastAsia="Times New Roman" w:cs="Times New Roman"/>
              <w:sz w:val="24"/>
              <w:szCs w:val="24"/>
              <w:lang w:val="sr-Cyrl-RS"/>
            </w:rPr>
          </w:pPr>
        </w:p>
        <w:p w14:paraId="36AE3F68">
          <w:pPr>
            <w:ind w:left="720"/>
            <w:jc w:val="both"/>
            <w:rPr>
              <w:rFonts w:hint="default" w:ascii="Times New Roman" w:hAnsi="Times New Roman" w:eastAsia="Times New Roman" w:cs="Times New Roman"/>
              <w:sz w:val="24"/>
              <w:szCs w:val="24"/>
              <w:lang w:val="sr-Cyrl-RS"/>
            </w:rPr>
          </w:pPr>
        </w:p>
        <w:p w14:paraId="5F8FA521">
          <w:pPr>
            <w:ind w:left="720"/>
            <w:jc w:val="both"/>
            <w:rPr>
              <w:rFonts w:hint="default" w:ascii="Times New Roman" w:hAnsi="Times New Roman" w:eastAsia="Times New Roman" w:cs="Times New Roman"/>
              <w:sz w:val="24"/>
              <w:szCs w:val="24"/>
              <w:lang w:val="sr-Cyrl-RS"/>
            </w:rPr>
          </w:pPr>
        </w:p>
        <w:p w14:paraId="464514C6">
          <w:pPr>
            <w:ind w:left="720"/>
            <w:jc w:val="both"/>
            <w:rPr>
              <w:rFonts w:hint="default" w:ascii="Times New Roman" w:hAnsi="Times New Roman" w:eastAsia="Times New Roman" w:cs="Times New Roman"/>
              <w:sz w:val="24"/>
              <w:szCs w:val="24"/>
              <w:lang w:val="sr-Cyrl-RS"/>
            </w:rPr>
          </w:pPr>
        </w:p>
        <w:p w14:paraId="75A4E672">
          <w:pPr>
            <w:ind w:left="720"/>
            <w:jc w:val="both"/>
            <w:rPr>
              <w:rFonts w:hint="default" w:ascii="Times New Roman" w:hAnsi="Times New Roman" w:eastAsia="Times New Roman" w:cs="Times New Roman"/>
              <w:sz w:val="24"/>
              <w:szCs w:val="24"/>
              <w:lang w:val="sr-Cyrl-RS"/>
            </w:rPr>
          </w:pPr>
        </w:p>
        <w:p w14:paraId="38852051">
          <w:pPr>
            <w:ind w:left="720"/>
            <w:jc w:val="both"/>
            <w:rPr>
              <w:rFonts w:hint="default" w:ascii="Times New Roman" w:hAnsi="Times New Roman" w:eastAsia="Times New Roman" w:cs="Times New Roman"/>
              <w:sz w:val="24"/>
              <w:szCs w:val="24"/>
              <w:lang w:val="sr-Cyrl-RS"/>
            </w:rPr>
          </w:pPr>
        </w:p>
        <w:p w14:paraId="30C02143">
          <w:pPr>
            <w:ind w:left="720"/>
            <w:jc w:val="both"/>
            <w:rPr>
              <w:rFonts w:hint="default" w:ascii="Times New Roman" w:hAnsi="Times New Roman" w:eastAsia="Times New Roman" w:cs="Times New Roman"/>
              <w:sz w:val="24"/>
              <w:szCs w:val="24"/>
              <w:lang w:val="sr-Cyrl-RS"/>
            </w:rPr>
          </w:pPr>
        </w:p>
        <w:p w14:paraId="13079ED4">
          <w:pPr>
            <w:ind w:left="720"/>
            <w:jc w:val="both"/>
            <w:rPr>
              <w:rFonts w:hint="default" w:ascii="Times New Roman" w:hAnsi="Times New Roman" w:eastAsia="Times New Roman" w:cs="Times New Roman"/>
              <w:sz w:val="24"/>
              <w:szCs w:val="24"/>
              <w:lang w:val="sr-Cyrl-RS"/>
            </w:rPr>
          </w:pPr>
        </w:p>
        <w:p w14:paraId="5A640D5D">
          <w:pPr>
            <w:jc w:val="both"/>
            <w:rPr>
              <w:rFonts w:hint="default" w:ascii="Times New Roman" w:hAnsi="Times New Roman" w:eastAsia="Times New Roman" w:cs="Times New Roman"/>
              <w:sz w:val="24"/>
              <w:szCs w:val="24"/>
              <w:lang w:val="sr-Cyrl-RS"/>
            </w:rPr>
          </w:pPr>
        </w:p>
        <w:p w14:paraId="0A130077">
          <w:pPr>
            <w:jc w:val="both"/>
            <w:rPr>
              <w:rFonts w:hint="default" w:ascii="Times New Roman" w:hAnsi="Times New Roman" w:eastAsia="Times New Roman" w:cs="Times New Roman"/>
              <w:sz w:val="24"/>
              <w:szCs w:val="24"/>
              <w:lang w:val="sr-Cyrl-RS"/>
            </w:rPr>
          </w:pPr>
        </w:p>
        <w:p w14:paraId="783CB920">
          <w:pPr>
            <w:pStyle w:val="2"/>
            <w:bidi w:val="0"/>
            <w:rPr>
              <w:rFonts w:hint="default" w:ascii="Times New Roman" w:hAnsi="Times New Roman" w:cs="Times New Roman"/>
              <w:lang w:val="sr-Cyrl-RS"/>
            </w:rPr>
          </w:pPr>
          <w:bookmarkStart w:id="88" w:name="_Toc25413"/>
          <w:r>
            <w:rPr>
              <w:rFonts w:hint="default" w:ascii="Times New Roman" w:hAnsi="Times New Roman" w:cs="Times New Roman"/>
              <w:lang w:val="sr-Cyrl-RS"/>
            </w:rPr>
            <w:t>ИЗВЕШТАЈ РАДА ШКОЛСКОГ ПСИХОЛОГА 2024/2025</w:t>
          </w:r>
          <w:bookmarkEnd w:id="88"/>
        </w:p>
        <w:p w14:paraId="6CF73B76">
          <w:pPr>
            <w:pStyle w:val="23"/>
            <w:numPr>
              <w:ilvl w:val="0"/>
              <w:numId w:val="37"/>
            </w:numPr>
            <w:spacing w:after="0" w:line="240" w:lineRule="auto"/>
            <w:jc w:val="both"/>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Планирање и програмирање образовно-васпитног рада и вредновање остварених резултата</w:t>
          </w:r>
        </w:p>
        <w:p w14:paraId="41ADDD2E">
          <w:pPr>
            <w:pStyle w:val="23"/>
            <w:spacing w:after="0" w:line="240" w:lineRule="auto"/>
            <w:jc w:val="center"/>
            <w:rPr>
              <w:rFonts w:hint="default" w:ascii="Times New Roman" w:hAnsi="Times New Roman" w:cs="Times New Roman"/>
              <w:b/>
              <w:sz w:val="24"/>
              <w:szCs w:val="24"/>
              <w:lang w:val="ru-RU"/>
            </w:rPr>
          </w:pPr>
        </w:p>
        <w:p w14:paraId="45FF817E">
          <w:pPr>
            <w:spacing w:line="240" w:lineRule="auto"/>
            <w:ind w:firstLine="708"/>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CS"/>
            </w:rPr>
            <w:t xml:space="preserve"> У августу и септембру месецу школске 2024/202</w:t>
          </w:r>
          <w:r>
            <w:rPr>
              <w:rFonts w:hint="default" w:ascii="Times New Roman" w:hAnsi="Times New Roman" w:cs="Times New Roman"/>
              <w:sz w:val="24"/>
              <w:szCs w:val="24"/>
              <w:lang w:val="sr-Cyrl-RS"/>
            </w:rPr>
            <w:t>5</w:t>
          </w:r>
          <w:r>
            <w:rPr>
              <w:rFonts w:hint="default" w:ascii="Times New Roman" w:hAnsi="Times New Roman" w:cs="Times New Roman"/>
              <w:sz w:val="24"/>
              <w:szCs w:val="24"/>
              <w:lang w:val="sr-Cyrl-CS"/>
            </w:rPr>
            <w:t>. године, психолог школе је учествовала у изради Акционог плана за област развојног плана за 2024/2025. годину, Годишњег извештаја о раду школе за прошлу школску годину,</w:t>
          </w:r>
          <w:r>
            <w:rPr>
              <w:rFonts w:hint="default" w:ascii="Times New Roman" w:hAnsi="Times New Roman" w:cs="Times New Roman"/>
              <w:sz w:val="24"/>
              <w:szCs w:val="24"/>
              <w:lang w:val="sr-Cyrl-RS"/>
            </w:rPr>
            <w:t xml:space="preserve"> доставивши своју документацију и вршила израду</w:t>
          </w:r>
          <w:r>
            <w:rPr>
              <w:rFonts w:hint="default" w:ascii="Times New Roman" w:hAnsi="Times New Roman" w:cs="Times New Roman"/>
              <w:sz w:val="24"/>
              <w:szCs w:val="24"/>
              <w:lang w:val="sr-Cyrl-CS"/>
            </w:rPr>
            <w:t xml:space="preserve"> Годишњег плана рада школе</w:t>
          </w:r>
          <w:r>
            <w:rPr>
              <w:rFonts w:hint="default" w:ascii="Times New Roman" w:hAnsi="Times New Roman" w:cs="Times New Roman"/>
              <w:sz w:val="24"/>
              <w:szCs w:val="24"/>
              <w:lang w:val="sr-Latn-RS"/>
            </w:rPr>
            <w:t>.</w:t>
          </w:r>
          <w:r>
            <w:rPr>
              <w:rFonts w:hint="default" w:ascii="Times New Roman" w:hAnsi="Times New Roman" w:cs="Times New Roman"/>
              <w:sz w:val="24"/>
              <w:szCs w:val="24"/>
              <w:lang w:val="sr-Cyrl-RS"/>
            </w:rPr>
            <w:t xml:space="preserve"> Учестовала у организацији рада школе и активностима у складу са смерницама Министарства просвете за школску 2024/25. годину. </w:t>
          </w:r>
          <w:r>
            <w:rPr>
              <w:rFonts w:hint="default" w:ascii="Times New Roman" w:hAnsi="Times New Roman" w:cs="Times New Roman"/>
              <w:sz w:val="24"/>
              <w:szCs w:val="24"/>
              <w:lang w:val="sr-Cyrl-CS"/>
            </w:rPr>
            <w:t xml:space="preserve">Такође је учествовала у организацији и праћењу рада стручних актива, тимова и органа школе. За сваки месец је планирала свој рад у складу са активностима предвиђеним Годишњим програмом, Развојним планом, као и према потребама ученика </w:t>
          </w:r>
          <w:r>
            <w:rPr>
              <w:rFonts w:hint="default" w:ascii="Times New Roman" w:hAnsi="Times New Roman" w:cs="Times New Roman"/>
              <w:sz w:val="24"/>
              <w:szCs w:val="24"/>
              <w:lang w:val="ru-RU"/>
            </w:rPr>
            <w:t xml:space="preserve">и </w:t>
          </w:r>
          <w:r>
            <w:rPr>
              <w:rFonts w:hint="default" w:ascii="Times New Roman" w:hAnsi="Times New Roman" w:cs="Times New Roman"/>
              <w:sz w:val="24"/>
              <w:szCs w:val="24"/>
              <w:lang w:val="sr-Cyrl-CS"/>
            </w:rPr>
            <w:t>школе</w:t>
          </w:r>
          <w:r>
            <w:rPr>
              <w:rFonts w:hint="default" w:ascii="Times New Roman" w:hAnsi="Times New Roman" w:cs="Times New Roman"/>
              <w:sz w:val="24"/>
              <w:szCs w:val="24"/>
              <w:lang w:val="ru-RU"/>
            </w:rPr>
            <w:t>. Психолог је сарађивала са наставницима у изради планова редовне, додатне и допунске наставе, одељенских заједница, секција и активности, изради програма корективног рада и здравственог васпитања.</w:t>
          </w:r>
          <w:r>
            <w:rPr>
              <w:rFonts w:hint="default" w:ascii="Times New Roman" w:hAnsi="Times New Roman" w:cs="Times New Roman"/>
              <w:sz w:val="24"/>
              <w:szCs w:val="24"/>
              <w:lang w:val="sr-Cyrl-CS"/>
            </w:rPr>
            <w:t xml:space="preserve"> Свакодневно су планиране конкретне активности према утврђивању приоритета у облику дневног плана рада психолога. У току ове школске године психолог је припремала и реализовала групни, васпитни, саветодавни рад са ученицима и њиховим родитељима, корективни рад са ученицима који имају проблема у учењу, понашању и развоју, као и рад са даровитим ученицима. Планиране су бројне радионице и предавања, како за ученике тако и за родитеље. Са осмим разредом су спроведене две радионице у вези са професионалном оријентацијом, </w:t>
          </w:r>
        </w:p>
        <w:p w14:paraId="653B49B9">
          <w:pPr>
            <w:spacing w:line="240" w:lineRule="auto"/>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ab/>
          </w:r>
          <w:r>
            <w:rPr>
              <w:rFonts w:hint="default" w:ascii="Times New Roman" w:hAnsi="Times New Roman" w:cs="Times New Roman"/>
              <w:sz w:val="24"/>
              <w:szCs w:val="24"/>
              <w:lang w:val="sr-Cyrl-CS"/>
            </w:rPr>
            <w:t xml:space="preserve">ПП служба је ученицима обезбедила презентације/радионице: ,,Правила понашања у школи'', ,,Лепа реч за пријатеља'' и ,,Интервју'', Превенција злоупотребе психоактивних супстанци са ученицима од 5-8. разреда. </w:t>
          </w:r>
        </w:p>
        <w:p w14:paraId="6611BCC2">
          <w:pPr>
            <w:spacing w:line="240" w:lineRule="auto"/>
            <w:ind w:firstLine="708"/>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Педагошко-психолошка служба је остваривала контакте са родитељима ученика који нису одговорно приступали својим обавезама током првог полугодишта. </w:t>
          </w:r>
        </w:p>
        <w:p w14:paraId="0BC5C4C3">
          <w:pPr>
            <w:spacing w:after="0" w:line="240" w:lineRule="auto"/>
            <w:rPr>
              <w:rFonts w:hint="default" w:ascii="Times New Roman" w:hAnsi="Times New Roman" w:cs="Times New Roman"/>
              <w:b/>
              <w:sz w:val="24"/>
              <w:szCs w:val="24"/>
              <w:lang w:val="sr-Cyrl-RS"/>
            </w:rPr>
          </w:pPr>
        </w:p>
        <w:p w14:paraId="20B220D8">
          <w:pPr>
            <w:pStyle w:val="23"/>
            <w:numPr>
              <w:ilvl w:val="0"/>
              <w:numId w:val="37"/>
            </w:numPr>
            <w:spacing w:after="0" w:line="24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Праћење и вредновање рада школе</w:t>
          </w:r>
        </w:p>
        <w:p w14:paraId="2060152D">
          <w:pPr>
            <w:pStyle w:val="23"/>
            <w:spacing w:after="0" w:line="240" w:lineRule="auto"/>
            <w:jc w:val="center"/>
            <w:rPr>
              <w:rFonts w:hint="default" w:ascii="Times New Roman" w:hAnsi="Times New Roman" w:cs="Times New Roman"/>
              <w:b/>
              <w:sz w:val="24"/>
              <w:szCs w:val="24"/>
            </w:rPr>
          </w:pPr>
        </w:p>
        <w:p w14:paraId="021B5378">
          <w:pPr>
            <w:spacing w:line="240" w:lineRule="auto"/>
            <w:ind w:firstLine="708"/>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Током првог полугодишта школске 2024/25. године, психолог је континуирано пратила развој и напредовање личности ученика, њихову мотивацију за рад и учење, постигнућа у наставном и ваннаставном раду, ангажованост, активност, оптерећеност ученика, примену нових наставних планова и програма, као и усклађеност програмских захтева са индивидуалним могућностима и узрасним карактеристикама ученика. Такође је учествовала у праћењу реализације активности које су предвиђене Школским развојним планом. Праћени су ефекти образовно-васпитног рада и оствареност стандарда постигнућа кроз анализу и израду извештаја о постигнућу и владању ученика на класификационим периодима. Праћена је методологија оцењивања кроз посете часовима и преглед педагошке документације. Посматрана је активност и рад наставника и ученика, извршен увид у степен примене савремених облика, метода и средстава рада и предлагање мера за осавремењавање наставног процеса, праћене су мере индивидуализације и индивидуалних образовних планова. Поред тога, праћен је и вреднован рад стручних органа, актива, тимова и ученичких организација. Кроз анализу стања, састанке и договоре, предлагане су мере за побољшање ефикасности установе у задовољавању образовних и развојних потреба ученика.</w:t>
          </w:r>
        </w:p>
        <w:p w14:paraId="08259C0F">
          <w:pPr>
            <w:pStyle w:val="23"/>
            <w:numPr>
              <w:ilvl w:val="0"/>
              <w:numId w:val="37"/>
            </w:numPr>
            <w:spacing w:after="0" w:line="240" w:lineRule="auto"/>
            <w:jc w:val="both"/>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Унапређивање образовно-васпитног рада и инструктивни педагошко-психолошки рад са наставницима и одељенским старешинама</w:t>
          </w:r>
        </w:p>
        <w:p w14:paraId="29804378">
          <w:pPr>
            <w:pStyle w:val="23"/>
            <w:spacing w:after="0" w:line="240" w:lineRule="auto"/>
            <w:jc w:val="both"/>
            <w:rPr>
              <w:rFonts w:hint="default" w:ascii="Times New Roman" w:hAnsi="Times New Roman" w:cs="Times New Roman"/>
              <w:b/>
              <w:sz w:val="24"/>
              <w:szCs w:val="24"/>
              <w:lang w:val="ru-RU"/>
            </w:rPr>
          </w:pPr>
        </w:p>
        <w:p w14:paraId="01D24F0F">
          <w:pPr>
            <w:spacing w:line="240" w:lineRule="auto"/>
            <w:ind w:firstLine="72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ru-RU"/>
            </w:rPr>
            <w:t>Психолог школе је кроз инструктивни рад, предлоге, идеје, пружала помоћ наставницима у реализацији образовно – васпитног рада. На основу анализе часова на којима је присуствовала и појединих облика образовно – васпитног рада, сагледана је прилагођеност садржаја програма развојном узрасту ученика, атмосфери и одељењу, мотивацији за рад</w:t>
          </w:r>
          <w:r>
            <w:rPr>
              <w:rFonts w:hint="default" w:ascii="Times New Roman" w:hAnsi="Times New Roman" w:cs="Times New Roman"/>
              <w:sz w:val="24"/>
              <w:szCs w:val="24"/>
              <w:lang w:val="sr-Cyrl-RS"/>
            </w:rPr>
            <w:t>. Н</w:t>
          </w:r>
          <w:r>
            <w:rPr>
              <w:rFonts w:hint="default" w:ascii="Times New Roman" w:hAnsi="Times New Roman" w:cs="Times New Roman"/>
              <w:sz w:val="24"/>
              <w:szCs w:val="24"/>
              <w:lang w:val="ru-RU"/>
            </w:rPr>
            <w:t xml:space="preserve">аставницима је пружена стручна помоћ и подршка у области унапређивања наставног процеса, мотивисања ученика за рад и учење, као и остваривања дисциплине на часу. Значајна сарадња са наставницима је остварена на организацији додатних активности ученика, секција, а посебно на пољу откривања узрока проблема у учењу и понашању ученика. Пружена им је помоћ у раду са ученицима из осетљивих група, ученицима са тешкоћама у учењу, понашању и развоју, путем израде ИОП-а и инструктивни рад. Указано им је на психолошке узроке заостајања ученика у образовним постигнућима и појединим видовима развоја, као и у идентификовању обдарених ученика, утврђивањем врсте обдарености и предлагање програма за подстицање и усмеравање њиховог развоја и напредовања. Посебан акценат стављен је на рад Тима за заштиту ученика од насиља. Наставницима и одељенским старешинама је указано на узроке поремећаја интерперсоналних односа у одељенским заједницама и предлагање васпитних и васпитно-дисциплинских мера за њихово превазилажење. Остварена је сарадња и помоћ наставницима у организацији и реализацији активности планираних пројектима школе. Наставницима је пружена помоћ у области стручног усавршавања давањем предлога семинара и обука за наставнике (инклузија, вршњачко насиље), а са њима је рађено и на остваривању задатака професионалне оријентације ученика. Наставницима почетницима је пружана помоћ када је реч о избору и конкретизацији циљева и задатка код непосредне припреме за час. Након посете наставним часовима, наставницима су предлагане сугестије </w:t>
          </w:r>
          <w:r>
            <w:rPr>
              <w:rFonts w:hint="default" w:ascii="Times New Roman" w:hAnsi="Times New Roman" w:cs="Times New Roman"/>
              <w:sz w:val="24"/>
              <w:szCs w:val="24"/>
              <w:lang w:val="sr-Cyrl-CS"/>
            </w:rPr>
            <w:t xml:space="preserve">за одабирање и примену ефикасних облика, метода, средстава у циљу спровођења програма иновација и примене модерне наставне технологије. Пружана је подршка у у усклађивање критеријума оцењивања. </w:t>
          </w:r>
        </w:p>
        <w:p w14:paraId="2E0C68DD">
          <w:pPr>
            <w:spacing w:line="240" w:lineRule="auto"/>
            <w:ind w:firstLine="720"/>
            <w:jc w:val="both"/>
            <w:rPr>
              <w:rFonts w:hint="default" w:ascii="Times New Roman" w:hAnsi="Times New Roman" w:cs="Times New Roman"/>
              <w:sz w:val="24"/>
              <w:szCs w:val="24"/>
              <w:lang w:val="ru-RU"/>
            </w:rPr>
          </w:pPr>
          <w:r>
            <w:rPr>
              <w:rFonts w:hint="default" w:ascii="Times New Roman" w:hAnsi="Times New Roman" w:cs="Times New Roman"/>
              <w:sz w:val="24"/>
              <w:szCs w:val="24"/>
              <w:lang w:val="sr-Cyrl-CS"/>
            </w:rPr>
            <w:t>Психолог је размењивала информације са одељенским старешинама</w:t>
          </w:r>
          <w:r>
            <w:rPr>
              <w:rFonts w:hint="default" w:ascii="Times New Roman" w:hAnsi="Times New Roman" w:cs="Times New Roman"/>
              <w:sz w:val="24"/>
              <w:szCs w:val="24"/>
              <w:lang w:val="ru-RU"/>
            </w:rPr>
            <w:t xml:space="preserve"> о ученицима, откривању могућих узрока поремећаја понашања појединих ученика или заостајања у учењу и предлагање одређених васпитних мера за њихов што бољи напредак и развој. Пружена им је помоћ упознавању, подстицању и праћењу свих компоненти развоја личности ученика (физичког, интелектуалног, моралног, емоционалног, социјалног и професионалног) као и предлог мера у зависности од конкретног проблема, ситуације и индивидуалних карактеристика (способности, мотивација, особине личности и постигнућа уч</w:t>
          </w:r>
          <w:r>
            <w:rPr>
              <w:rFonts w:hint="default" w:ascii="Times New Roman" w:hAnsi="Times New Roman" w:cs="Times New Roman"/>
              <w:sz w:val="24"/>
              <w:szCs w:val="24"/>
            </w:rPr>
            <w:t>e</w:t>
          </w:r>
          <w:r>
            <w:rPr>
              <w:rFonts w:hint="default" w:ascii="Times New Roman" w:hAnsi="Times New Roman" w:cs="Times New Roman"/>
              <w:sz w:val="24"/>
              <w:szCs w:val="24"/>
              <w:lang w:val="ru-RU"/>
            </w:rPr>
            <w:t>ника). Пружена им је помоћ у упознавању са принципима групне динамике и социјалне интеракције, у формирању ученичког колектива. Сарадња је остварена и у домену испитивања интересовања ученика и њиховог адекватног укључивања у рад секција, друштвених организација, друштвено-корисног рада и других облика њиховог ангажовања. Свакодневно је реализован саветодавни рад поводом сарадње у вези проблема ученика и рада наставника и одељенских старешина у одељењу, праћење и усклађивање оптерећености ученика наставним и ваннаставним активностима (домаћи задаци, тестови, контролни задаци, такмичења и друго).</w:t>
          </w:r>
          <w:r>
            <w:rPr>
              <w:rFonts w:hint="default" w:ascii="Times New Roman" w:hAnsi="Times New Roman" w:cs="Times New Roman"/>
              <w:sz w:val="24"/>
              <w:szCs w:val="24"/>
              <w:lang w:val="sr-Cyrl-CS"/>
            </w:rPr>
            <w:t xml:space="preserve"> Током септембра месеца се радило на размени информација о адаптацији ученика на први разред. Праћено је 20 часова редовне наставе.</w:t>
          </w:r>
          <w:r>
            <w:rPr>
              <w:rFonts w:hint="default" w:ascii="Times New Roman" w:hAnsi="Times New Roman" w:cs="Times New Roman"/>
              <w:sz w:val="24"/>
              <w:szCs w:val="24"/>
              <w:lang w:val="ru-RU"/>
            </w:rPr>
            <w:t xml:space="preserve"> Психолог школе је учествовала у раду свих стручних органа и тимова на састанцима и извештавањем о актуелним ситуацијама у школи.</w:t>
          </w:r>
        </w:p>
        <w:p w14:paraId="64D67EE5">
          <w:pPr>
            <w:pStyle w:val="23"/>
            <w:numPr>
              <w:ilvl w:val="0"/>
              <w:numId w:val="37"/>
            </w:numPr>
            <w:spacing w:after="0" w:line="24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Непосредан рад са ученицима</w:t>
          </w:r>
        </w:p>
        <w:p w14:paraId="27E89D8D">
          <w:pPr>
            <w:pStyle w:val="23"/>
            <w:spacing w:after="0" w:line="240" w:lineRule="auto"/>
            <w:ind w:left="1080"/>
            <w:jc w:val="both"/>
            <w:rPr>
              <w:rFonts w:hint="default" w:ascii="Times New Roman" w:hAnsi="Times New Roman" w:cs="Times New Roman"/>
              <w:b/>
              <w:sz w:val="24"/>
              <w:szCs w:val="24"/>
            </w:rPr>
          </w:pPr>
        </w:p>
        <w:p w14:paraId="25D24EBC">
          <w:pPr>
            <w:ind w:firstLine="72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 xml:space="preserve">Током првог полугодишта, психолог је остварила добру сарадњу и комуникацију са ученицима. Посебан вид рада психолога остварен је кроз индивидуални приступ, а огледао се у васпитном, корективном и саветодавном раду са ученицима. Ученици су заинтересовани, сарадљиви и лако се одлучују да сами затраже помоћ или питају за савет када им је то потребно. Реализован је саветодавни рад на личним проблемима, развијању личних снага и капацитета, превазилажењу развојних криза и тешкоћа и сл. Важан аспекат рада је био васпитни и саветодавни рад са ученицима са потешкоћама у понашању, емотивном доживљају или учењу.  Добру сарадњу са ученицима је психолог је остварила и приликом припрема, организације и праћења школских конкурса, приредби и манифестација. Саветодавни рад је организован у облику више сусрета кроз заједничке активности у решавању конкретних проблема, при чему су коришћене вербалне и невербалне технике. Оне су такође примењене и за васпитно-корективни рад са ученицима, чији је циљ промена њиховог неадекватног понашања. Психолог је учествовала у појачаном васпитном раду за ученике који врше повреду правила понашања. За то је понекад обављано више сусрета са ученицима, при чему су и они добијали одређене задатке, а понекад је био довољан и само један сусрет да се оствари промена у понашању. Психолог је обављала саветодавно-инструктивни рад са неуспешним ученицима у настави, са тешкоћама у емоционалном развоју и сазревању, са тежим породичним проблемима, поремећеним понашањем и сл. </w:t>
          </w:r>
          <w:r>
            <w:rPr>
              <w:rFonts w:hint="default" w:ascii="Times New Roman" w:hAnsi="Times New Roman" w:cs="Times New Roman"/>
              <w:i/>
              <w:sz w:val="24"/>
              <w:szCs w:val="24"/>
              <w:lang w:val="ru-RU"/>
            </w:rPr>
            <w:t xml:space="preserve"> </w:t>
          </w:r>
          <w:r>
            <w:rPr>
              <w:rFonts w:hint="default" w:ascii="Times New Roman" w:hAnsi="Times New Roman" w:cs="Times New Roman"/>
              <w:sz w:val="24"/>
              <w:szCs w:val="24"/>
              <w:lang w:val="sr-Cyrl-CS"/>
            </w:rPr>
            <w:t xml:space="preserve">Резултати овог рада психолога и детаљне информације о ученицима, опис проблема и закључно мишљење, препоруке и предлози за даљи рад на решавању проблема, евидентирани су у облику психолошких досијеа о ученицима, који се налазе у документацији стручне службе школе. Такође је потребно нагласити да је целокупни рад обављен са највећом могућом дискретношћу, што важи и за евидентиране податке о ученицима. Идентификација ученика са проблемима или сметњама у развоју вршена је путем посматрања, рада са ученицима, наставницима и родитељима како и кроз групни рад и посете часовима. Психолог је била у сталном контакту са ученицима, наставницима и родитељима, ради праћења напретка у заједничком решавању проблема ученика. Сталан контакт са наставницима и ученицима пружио је увид у одређене специфичности и проблеме појединих одељења. Психолог је вршила идентификовање ученика са евентуалним потребама за специјално-корективни или терапијски рад. Пружена је помоћ и подршка ученицима који се образују по индивидуализованој настави или ИОП-у, ученицима из осетљивих група и ученицима са изузетним способностима. У овој години има укупно 14 индивидуализација, 11 ИОП-а 1 и 8 ИОП-а 2 (4 у редовној настави, 4 у ОДСР). Подршка је обезбеђена ученицима који показују неуспех у учењу или имају тешкоћа у савладавању наставног градива. Додатна подршка обухвата здравствене, социјалне и образовне услуге које се пружају ученику и омогућавају му пуну друштвену укљученост и напредовање. Подршка ученицима који показују неуспех у учењу односи се на превазилажење свих препрека ка несметаном учењу и учествовању у обављању школских активности и целовитом и свестраном развоју личности ученика. </w:t>
          </w:r>
        </w:p>
        <w:p w14:paraId="030552C1">
          <w:pPr>
            <w:pStyle w:val="23"/>
            <w:numPr>
              <w:ilvl w:val="0"/>
              <w:numId w:val="37"/>
            </w:numPr>
            <w:spacing w:line="240" w:lineRule="auto"/>
            <w:jc w:val="both"/>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Сарадња са родитељима, старатељима и хранитељима ученика</w:t>
          </w:r>
        </w:p>
        <w:p w14:paraId="6AFE40BE">
          <w:pPr>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Психолог школе је сарађивала са родитељима ученика углавном кроз индивидуалне разговоре. Од родитеља су прикупљани подаци, обављан је саветодавни и инструктивни  рад са родитељима и старатељима ученика који имају различите тешкоће у развоју, учењу и понашању. Заједнички је рађено на откривању узрока потешкоћа или застоја у развоју. Пружена им је подршка јачању родитељских васпитних компетенција, разумевање и конкретни предлози за решавање проблема. Подршка је пружана родитељима и старатељима ученика који се школују по ИОП-у или имају изузетне способности. Родитељи су упознавани са психолошким карактеристикама њихове деце и пружана им је саветодавна помоћ у усмеравању њиховог развоја, давани су им савети за решавање развојних и других проблема ученика, који су последица поремећених породичних односа. Рађено је и са родитељима чија су деца дошла из других средина и школа, на адаптацији новопридошлих ученика прикупљањем документације, као и са родитељима ученика који показују науспех у учењу како би и они дали свој допринос савладавању тешкоћа и проблема. Родитељима и старатељима ученика је истакнута важност њихове сарадње са школом, важност јачања васпитних компетенција и комуникацијских вештина у раду са децом, важност редовног рада код куће и прегледања домаћих задатака и развијања позитивних ставова према школи и наставним предметима, важност повремених породичних одлазака у библиотеку, на изложбу, у позориште у едукативне сврхе.</w:t>
          </w:r>
        </w:p>
        <w:p w14:paraId="6ED91D55">
          <w:pPr>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 xml:space="preserve">Организован је и спроведен родитељски састанак са родитељима ученика осмих разреда са циљем упознавања родитеља са процедурама и захтевима Завршног испита, као и инструкција које су им дате за активности које се очекују од њих. </w:t>
          </w:r>
        </w:p>
        <w:p w14:paraId="0ED433E5">
          <w:pPr>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Одржан родитељски састанак са свим родитељима ученика од 5-8. разреда у Ашањи и Купинову, где су родитељима предочене одређене забрињавајуће информације (о могућој злоупотреби ПАС, повећаном броју инцидената на часовима, већој инциденци вршњачког насиља), те је договорен начин поступања од стране школе.</w:t>
          </w:r>
        </w:p>
        <w:p w14:paraId="32E8A645">
          <w:pPr>
            <w:spacing w:line="240" w:lineRule="auto"/>
            <w:jc w:val="both"/>
            <w:rPr>
              <w:rFonts w:hint="default" w:ascii="Times New Roman" w:hAnsi="Times New Roman" w:cs="Times New Roman"/>
              <w:sz w:val="24"/>
              <w:szCs w:val="24"/>
              <w:lang w:val="sr-Cyrl-CS"/>
            </w:rPr>
          </w:pPr>
        </w:p>
        <w:p w14:paraId="3F5EA2F5">
          <w:pPr>
            <w:pStyle w:val="23"/>
            <w:numPr>
              <w:ilvl w:val="0"/>
              <w:numId w:val="37"/>
            </w:numPr>
            <w:spacing w:line="240" w:lineRule="auto"/>
            <w:jc w:val="both"/>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Сарадња са директором, стручним сарадницима, педагошким аасистентом и личним пратиоцем ученика</w:t>
          </w:r>
        </w:p>
        <w:p w14:paraId="207B8006">
          <w:pPr>
            <w:pStyle w:val="23"/>
            <w:spacing w:line="240" w:lineRule="auto"/>
            <w:ind w:left="1080"/>
            <w:jc w:val="both"/>
            <w:rPr>
              <w:rFonts w:hint="default" w:ascii="Times New Roman" w:hAnsi="Times New Roman" w:cs="Times New Roman"/>
              <w:b/>
              <w:sz w:val="24"/>
              <w:szCs w:val="24"/>
              <w:lang w:val="sr-Cyrl-CS"/>
            </w:rPr>
          </w:pPr>
        </w:p>
        <w:p w14:paraId="243A6458">
          <w:pPr>
            <w:spacing w:line="240" w:lineRule="auto"/>
            <w:ind w:firstLine="720"/>
            <w:jc w:val="both"/>
            <w:rPr>
              <w:rFonts w:hint="default" w:ascii="Times New Roman" w:hAnsi="Times New Roman" w:cs="Times New Roman"/>
              <w:b/>
              <w:sz w:val="24"/>
              <w:szCs w:val="24"/>
              <w:lang w:val="sr-Cyrl-CS"/>
            </w:rPr>
          </w:pPr>
          <w:r>
            <w:rPr>
              <w:rFonts w:hint="default" w:ascii="Times New Roman" w:hAnsi="Times New Roman" w:cs="Times New Roman"/>
              <w:sz w:val="24"/>
              <w:szCs w:val="24"/>
              <w:lang w:val="sr-Cyrl-CS"/>
            </w:rPr>
            <w:t>Сарадња са директором, стручним сарадницима: на истраживању постојеће образовно – васпитне праксе, специфичних проблема и потреба установе, изради и евиденцији стратешких докумената установе, анализе и извештаја о раду школе,  у оквиру рада стручних органа, тимова и комисија и редовне размене информација, сарадња у свакодневном планирању, усаглашавању заједничких активности, затим у вези организације рада школе, поделе задужења активности, тимски рад на праћењу и унапређивању педагошке документације, образовно-васпитног процеса и рада установе,  сарадња у инструктивном раду са наставницима и јачању компетенција, одвијала се по потреби.</w:t>
          </w:r>
        </w:p>
        <w:p w14:paraId="65CE59AB">
          <w:pPr>
            <w:pStyle w:val="23"/>
            <w:spacing w:line="240" w:lineRule="auto"/>
            <w:ind w:left="1080"/>
            <w:jc w:val="both"/>
            <w:rPr>
              <w:rFonts w:hint="default" w:ascii="Times New Roman" w:hAnsi="Times New Roman" w:cs="Times New Roman"/>
              <w:b/>
              <w:sz w:val="24"/>
              <w:szCs w:val="24"/>
              <w:lang w:val="sr-Cyrl-CS"/>
            </w:rPr>
          </w:pPr>
        </w:p>
        <w:p w14:paraId="2A690FB2">
          <w:pPr>
            <w:pStyle w:val="23"/>
            <w:numPr>
              <w:ilvl w:val="0"/>
              <w:numId w:val="37"/>
            </w:numPr>
            <w:spacing w:line="240" w:lineRule="auto"/>
            <w:jc w:val="both"/>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Рад у стручним органима и тимовима школе</w:t>
          </w:r>
        </w:p>
        <w:p w14:paraId="21134442">
          <w:pPr>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Психолог школе је учествовала у раду Одељенског већа, Наставничког већа, у раду тимова установе, већа, актива и комисија на нивоу установе, који се образују ради остварења одређеног задатка, давањем информација, извештаја, анализа, предлагањем решења, реализацијом обуке за наставнике. Координатор је Тима за инклузивно образовање и заштиту од насиља, злостављања и занемаривања, као и Тима за кризне интервенције. Учествовала је у раду стручних актива за развојно планирање и развој школског програма и педагошког колегијума. Организовала је састанке тимова, водила записнике са састанака, израђивала извештаје о предузетим мерама. Организовала је и координирала активностима тимова и активностима предузетих у циљу  реализације школских и општинских такмичења. Радила је на решавању актуелних образовно – васпитних проблема, унапређивању образовно – васпитне праксе, предлагању рационализације образовно – васпитног рада, мера и унапређење рада стручних органа и тимова школе и примени ефикаснијих облика, метода и средстава наставних и других видова рада са ученицима.</w:t>
          </w:r>
        </w:p>
        <w:p w14:paraId="30AC3E6A">
          <w:pPr>
            <w:pStyle w:val="23"/>
            <w:numPr>
              <w:ilvl w:val="0"/>
              <w:numId w:val="37"/>
            </w:numPr>
            <w:spacing w:line="240" w:lineRule="auto"/>
            <w:jc w:val="both"/>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Сарадња са надлежним установама, организацијама, удружењима и јединицом локалне самоуправе</w:t>
          </w:r>
        </w:p>
        <w:p w14:paraId="0E156A23">
          <w:pPr>
            <w:ind w:firstLine="72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 xml:space="preserve">Током првог полугодишта школске 2024/2025. године, остварена је успешна сарадња са предшколским установама, основним и средњим школама општине Пећинци, педагозима, психолозима, са здравственим институцијама, у виду размене информација и координације заједничких активности. Нешто слабија сарадња је остварена са Центром за социјални рад Пећинци, а у вези проблема који се јављају појединим ученицима и породицама. Стална је сарадња са месним заједницама, а посебно са општином Пећинци и Одељењем за друштвене делатности и бригу о деци. </w:t>
          </w:r>
          <w:r>
            <w:rPr>
              <w:rFonts w:hint="default" w:ascii="Times New Roman" w:hAnsi="Times New Roman" w:cs="Times New Roman"/>
              <w:sz w:val="24"/>
              <w:szCs w:val="24"/>
              <w:lang w:val="ru-RU"/>
            </w:rPr>
            <w:t>Настављена је добра сарадња и са Културним центром у Пећинцима, поводом организације представа и манифестација за децу, литерарних и ликовних конкурса, такмичења, изложби</w:t>
          </w:r>
          <w:r>
            <w:rPr>
              <w:rFonts w:hint="default" w:ascii="Times New Roman" w:hAnsi="Times New Roman" w:cs="Times New Roman"/>
              <w:sz w:val="24"/>
              <w:szCs w:val="24"/>
              <w:lang w:val="sr-Cyrl-RS"/>
            </w:rPr>
            <w:t xml:space="preserve"> и радионица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sr-Cyrl-CS"/>
            </w:rPr>
            <w:t>Стална и одлична сарадња са Домом здравља, у вези са здравственом заштитом ученика.</w:t>
          </w:r>
        </w:p>
        <w:p w14:paraId="740B0DAD">
          <w:pPr>
            <w:pStyle w:val="23"/>
            <w:numPr>
              <w:ilvl w:val="0"/>
              <w:numId w:val="37"/>
            </w:numPr>
            <w:spacing w:line="240" w:lineRule="auto"/>
            <w:jc w:val="both"/>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Вођење документације, припрема за рад и стручно усавршавање психолога</w:t>
          </w:r>
        </w:p>
        <w:p w14:paraId="333DA105">
          <w:pPr>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Психолог је редовно водила стручну документацију у виду дневника рада школског психолога, психолошких досијеа о ученицима, документација о извршеном аналитичко- истраживачком раду, урађеним прегледима, извештајима</w:t>
          </w:r>
          <w:r>
            <w:rPr>
              <w:rFonts w:hint="default" w:ascii="Times New Roman" w:hAnsi="Times New Roman" w:cs="Times New Roman"/>
              <w:sz w:val="24"/>
              <w:szCs w:val="24"/>
              <w:lang w:val="ru-RU"/>
            </w:rPr>
            <w:t>, п</w:t>
          </w:r>
          <w:r>
            <w:rPr>
              <w:rFonts w:hint="default" w:ascii="Times New Roman" w:hAnsi="Times New Roman" w:cs="Times New Roman"/>
              <w:sz w:val="24"/>
              <w:szCs w:val="24"/>
              <w:lang w:val="sr-Cyrl-CS"/>
            </w:rPr>
            <w:t xml:space="preserve">раћење и евидентирање документације о раду у школи - глобални, оперативни планови редовне наставе и ваннаставних активности, ИОП-а за ученике којима је потребна додатна подршка у развоју и учењу, припрема резултата са радионица, обавештења, статистичких података захтеваних од стране Министарства и Завода за унапређивање образовања и васпитања, записника са састанака стручних актива и тимова, светодавног и инструктивног рада са родитељима, ученицима, сарадње са локалном заједницом, припрема материјала за рад, анкета, протокола за праћење и вредновање образаца за евиденцију рада, материјала и литературе за подршку наставницима. Учествовала је у изради Годишњег плана рада школе. Уређивала је и евидентирала документацију и у електронској форми. </w:t>
          </w:r>
        </w:p>
        <w:p w14:paraId="1313B65A">
          <w:pPr>
            <w:spacing w:line="240" w:lineRule="auto"/>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Психолог је редовно и систематски вршила припреме свог рада и реализације активности. Припреман је индивидуални и групни рад са ученицима, наставницима и родитељима, материјали за тестирање и радионице за ученике и родитеље, извештавање и излагање на седницама Одељенских и Наставничких већа и састанци стручних органа, актива и тимова школе, као и програми школских манифестација. Психолог је радила на припреми планова, записника, извештаја, дописа, анализа и саопштења. При планирању и припреми рада је користила интернет, стручну литературу, размену искуства са колегама и стручњацима, активно је сарађивала са директором и наставницима.</w:t>
          </w:r>
        </w:p>
        <w:p w14:paraId="3595D47C">
          <w:pPr>
            <w:spacing w:line="240" w:lineRule="auto"/>
            <w:ind w:firstLine="54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 xml:space="preserve">Психолог је током полугодишта радила на свом стручном усавршавању кроз набавку и проучавање стручне литературе, сарадњом са другим психолозима. Реализовано је и усавршавање у оквиру установе кроз рад у стручним органима и тимовима, размену искуства са колегама, посету угледним часовима, увођењем иновација у образовно-васпитни процес и сл. </w:t>
          </w:r>
        </w:p>
        <w:p w14:paraId="3B68FE7C">
          <w:pPr>
            <w:ind w:left="720"/>
            <w:rPr>
              <w:rFonts w:hint="default" w:ascii="Times New Roman" w:hAnsi="Times New Roman" w:eastAsia="Times New Roman" w:cs="Times New Roman"/>
              <w:lang w:val="sr-Cyrl-RS"/>
            </w:rPr>
          </w:pPr>
          <w:r>
            <w:rPr>
              <w:rFonts w:hint="default" w:ascii="Times New Roman" w:hAnsi="Times New Roman" w:cs="Times New Roman"/>
              <w:sz w:val="24"/>
              <w:szCs w:val="24"/>
              <w:lang w:val="sr-Cyrl-CS"/>
            </w:rPr>
            <w:t>Психолог је у првом полугодишту прошла следеће семинаре: ,,Поступање запослених у установама образовања и васпитања у ситуацијама дискриминаторног понашања'' Министарства просвете, на платформи ,,Чувам те'', затим у оквиру пројекта Асоцијације правника АЕПА ,,Свет без насиља'' две радионице: ,,Правда која враћа осмех: Деца под заштитом закона'' и ,,Виртуелни свет, стварне опасности: Штитимо децу у дигиталној ери''.</w:t>
          </w:r>
        </w:p>
        <w:p w14:paraId="1AE75BB9">
          <w:pPr>
            <w:ind w:left="720"/>
            <w:rPr>
              <w:rFonts w:hint="default" w:ascii="Times New Roman" w:hAnsi="Times New Roman" w:eastAsia="Times New Roman" w:cs="Times New Roman"/>
              <w:lang w:val="sr-Cyrl-RS"/>
            </w:rPr>
          </w:pPr>
        </w:p>
        <w:p w14:paraId="53589CEC">
          <w:pPr>
            <w:rPr>
              <w:rFonts w:hint="default" w:ascii="Times New Roman" w:hAnsi="Times New Roman" w:eastAsia="Times New Roman" w:cs="Times New Roman"/>
              <w:lang w:val="sr-Cyrl-RS"/>
            </w:rPr>
          </w:pPr>
        </w:p>
        <w:p w14:paraId="3B5DA1F7">
          <w:pPr>
            <w:pStyle w:val="2"/>
            <w:bidi w:val="0"/>
            <w:rPr>
              <w:rFonts w:hint="default" w:ascii="Times New Roman" w:hAnsi="Times New Roman" w:cs="Times New Roman"/>
              <w:lang w:val="sr-Cyrl-RS"/>
            </w:rPr>
          </w:pPr>
          <w:bookmarkStart w:id="89" w:name="_Toc21008"/>
          <w:r>
            <w:rPr>
              <w:rFonts w:hint="default" w:ascii="Times New Roman" w:hAnsi="Times New Roman" w:cs="Times New Roman"/>
              <w:lang w:val="sr-Cyrl-RS"/>
            </w:rPr>
            <w:t>Извештај о раду стручног сарадника библиотекара – прво полугодиште 2024/25. година</w:t>
          </w:r>
          <w:bookmarkEnd w:id="89"/>
        </w:p>
        <w:p w14:paraId="46390CA5">
          <w:pPr>
            <w:pStyle w:val="2"/>
            <w:bidi w:val="0"/>
            <w:outlineLvl w:val="9"/>
            <w:rPr>
              <w:rFonts w:hint="default" w:ascii="Times New Roman" w:hAnsi="Times New Roman" w:cs="Times New Roman"/>
            </w:rPr>
          </w:pPr>
          <w:r>
            <w:rPr>
              <w:rFonts w:hint="default" w:ascii="Times New Roman" w:hAnsi="Times New Roman" w:cs="Times New Roman"/>
              <w:lang w:val="sr-Cyrl-RS"/>
            </w:rPr>
            <w:t xml:space="preserve"> </w:t>
          </w:r>
        </w:p>
        <w:p w14:paraId="026B7781">
          <w:pPr>
            <w:jc w:val="both"/>
            <w:rPr>
              <w:rFonts w:hint="default" w:ascii="Times New Roman" w:hAnsi="Times New Roman" w:cs="Times New Roman"/>
              <w:lang w:val="sr-Cyrl-RS"/>
            </w:rPr>
          </w:pPr>
          <w:r>
            <w:rPr>
              <w:rFonts w:hint="default" w:ascii="Times New Roman" w:hAnsi="Times New Roman" w:cs="Times New Roman"/>
              <w:lang w:val="sr-Cyrl-RS"/>
            </w:rPr>
            <w:t>У матичној школи у Купинову, као и у подручним школама у Ашањи и Обрежу, постоји школска библиотека, доступна ученицима и наставном особљу школе.</w:t>
          </w:r>
        </w:p>
        <w:p w14:paraId="5706194F">
          <w:pPr>
            <w:jc w:val="both"/>
            <w:rPr>
              <w:rFonts w:hint="default" w:ascii="Times New Roman" w:hAnsi="Times New Roman" w:cs="Times New Roman"/>
              <w:lang w:val="sr-Cyrl-RS"/>
            </w:rPr>
          </w:pPr>
          <w:r>
            <w:rPr>
              <w:rFonts w:hint="default" w:ascii="Times New Roman" w:hAnsi="Times New Roman" w:cs="Times New Roman"/>
              <w:lang w:val="sr-Cyrl-RS"/>
            </w:rPr>
            <w:t xml:space="preserve">Библиотека је смештена у посебне просторије у школама у Купинову, Ашањи и Обрежу. Школа има неколико библиотекара који обављају дужности у свакој школи, матичној и подручним. </w:t>
          </w:r>
        </w:p>
        <w:p w14:paraId="0D358EB7">
          <w:pPr>
            <w:jc w:val="both"/>
            <w:rPr>
              <w:rFonts w:hint="default" w:ascii="Times New Roman" w:hAnsi="Times New Roman" w:cs="Times New Roman"/>
              <w:lang w:val="sr-Cyrl-RS"/>
            </w:rPr>
          </w:pPr>
          <w:r>
            <w:rPr>
              <w:rFonts w:hint="default" w:ascii="Times New Roman" w:hAnsi="Times New Roman" w:cs="Times New Roman"/>
              <w:lang w:val="sr-Cyrl-RS"/>
            </w:rPr>
            <w:t xml:space="preserve">Ученици најчешће узимају књиге за лектиру, а затим другу популарну литературу прилагођену узрасту и интересовањима. Користе енциклопедије за рад у школи, а читају и школске часописе. </w:t>
          </w:r>
        </w:p>
        <w:p w14:paraId="3E4495AB">
          <w:pPr>
            <w:jc w:val="both"/>
            <w:rPr>
              <w:rFonts w:hint="default" w:ascii="Times New Roman" w:hAnsi="Times New Roman" w:cs="Times New Roman"/>
              <w:lang w:val="sr-Cyrl-RS"/>
            </w:rPr>
          </w:pPr>
          <w:r>
            <w:rPr>
              <w:rFonts w:hint="default" w:ascii="Times New Roman" w:hAnsi="Times New Roman" w:cs="Times New Roman"/>
              <w:lang w:val="sr-Cyrl-RS"/>
            </w:rPr>
            <w:t>Поред евидентирања и издавања књига, библиотекар је реализовао следеће, у складу са годишњим планом:</w:t>
          </w:r>
        </w:p>
        <w:p w14:paraId="3B9CAC18">
          <w:pPr>
            <w:jc w:val="both"/>
            <w:rPr>
              <w:rFonts w:hint="default" w:ascii="Times New Roman" w:hAnsi="Times New Roman" w:cs="Times New Roman"/>
              <w:lang w:val="sr-Cyrl-RS"/>
            </w:rPr>
          </w:pPr>
          <w:r>
            <w:rPr>
              <w:rFonts w:hint="default" w:ascii="Times New Roman" w:hAnsi="Times New Roman" w:cs="Times New Roman"/>
              <w:lang w:val="sr-Cyrl-RS"/>
            </w:rPr>
            <w:t>-Својим стручним ангажовањем допринео је остваривању и унапређивању образовно-васпитног рада у школи, реализовањем програма рада прилагођених наставним планом и програмом.</w:t>
          </w:r>
        </w:p>
        <w:p w14:paraId="5C7AF141">
          <w:pPr>
            <w:jc w:val="both"/>
            <w:rPr>
              <w:rFonts w:hint="default" w:ascii="Times New Roman" w:hAnsi="Times New Roman" w:cs="Times New Roman"/>
              <w:lang w:val="sr-Cyrl-RS"/>
            </w:rPr>
          </w:pPr>
          <w:r>
            <w:rPr>
              <w:rFonts w:hint="default" w:ascii="Times New Roman" w:hAnsi="Times New Roman" w:cs="Times New Roman"/>
              <w:lang w:val="sr-Cyrl-RS"/>
            </w:rPr>
            <w:t>-Промовисао је читање и самосталност ученика у учењу, развоју информационе писмености и за ученике и за наставнике;</w:t>
          </w:r>
        </w:p>
        <w:p w14:paraId="0F2A655D">
          <w:pPr>
            <w:jc w:val="both"/>
            <w:rPr>
              <w:rFonts w:hint="default" w:ascii="Times New Roman" w:hAnsi="Times New Roman" w:cs="Times New Roman"/>
              <w:lang w:val="sr-Cyrl-RS"/>
            </w:rPr>
          </w:pPr>
          <w:r>
            <w:rPr>
              <w:rFonts w:hint="default" w:ascii="Times New Roman" w:hAnsi="Times New Roman" w:cs="Times New Roman"/>
              <w:lang w:val="sr-Cyrl-RS"/>
            </w:rPr>
            <w:t xml:space="preserve">-Остваривана је заједничка сарадња и активности наставника, библиотекара и других локалних институција. </w:t>
          </w:r>
        </w:p>
        <w:p w14:paraId="74723288">
          <w:pPr>
            <w:jc w:val="both"/>
            <w:rPr>
              <w:rFonts w:hint="default" w:ascii="Times New Roman" w:hAnsi="Times New Roman" w:cs="Times New Roman"/>
              <w:lang w:val="sr-Cyrl-RS"/>
            </w:rPr>
          </w:pPr>
          <w:r>
            <w:rPr>
              <w:rFonts w:hint="default" w:ascii="Times New Roman" w:hAnsi="Times New Roman" w:cs="Times New Roman"/>
              <w:lang w:val="sr-Cyrl-RS"/>
            </w:rPr>
            <w:t>-Школски библиотекар је остварио сарадњу са Мрежом библиотека Србије, те уз највећу могућу прецизност попунио извештај за претходну школску годину (2023/24).</w:t>
          </w:r>
        </w:p>
        <w:p w14:paraId="1160408C">
          <w:pPr>
            <w:jc w:val="both"/>
            <w:rPr>
              <w:rFonts w:hint="default" w:ascii="Times New Roman" w:hAnsi="Times New Roman" w:cs="Times New Roman"/>
              <w:lang w:val="sr-Cyrl-RS"/>
            </w:rPr>
          </w:pPr>
          <w:r>
            <w:rPr>
              <w:rFonts w:hint="default" w:ascii="Times New Roman" w:hAnsi="Times New Roman" w:cs="Times New Roman"/>
              <w:lang w:val="sr-Cyrl-RS"/>
            </w:rPr>
            <w:t>-Развијали смо и неговали навике читања и коришћење библиотеке код ученика и наставника. Библиотека је поред књига за лектиру обогаћена и делима популарног и забавно-едукативног карактера, како би се код ученика развијала љубав према читању – кроз донације и планиране куповине књига.</w:t>
          </w:r>
        </w:p>
        <w:p w14:paraId="59A943E5">
          <w:pPr>
            <w:jc w:val="both"/>
            <w:rPr>
              <w:rFonts w:hint="default" w:ascii="Times New Roman" w:hAnsi="Times New Roman" w:cs="Times New Roman"/>
              <w:lang w:val="sr-Cyrl-RS"/>
            </w:rPr>
          </w:pPr>
          <w:r>
            <w:rPr>
              <w:rFonts w:hint="default" w:ascii="Times New Roman" w:hAnsi="Times New Roman" w:cs="Times New Roman"/>
              <w:lang w:val="sr-Cyrl-RS"/>
            </w:rPr>
            <w:t>-Развијала се и промовисала правилна употреба свих облика извора информација;</w:t>
          </w:r>
        </w:p>
        <w:p w14:paraId="41E88B9D">
          <w:pPr>
            <w:jc w:val="both"/>
            <w:rPr>
              <w:rFonts w:hint="default" w:ascii="Times New Roman" w:hAnsi="Times New Roman" w:cs="Times New Roman"/>
              <w:lang w:val="sr-Cyrl-RS"/>
            </w:rPr>
          </w:pPr>
          <w:r>
            <w:rPr>
              <w:rFonts w:hint="default" w:ascii="Times New Roman" w:hAnsi="Times New Roman" w:cs="Times New Roman"/>
              <w:lang w:val="sr-Cyrl-RS"/>
            </w:rPr>
            <w:t>-Стварали су се услови за интердисциплинарни приступ у настави и електронском учењу</w:t>
          </w:r>
        </w:p>
        <w:p w14:paraId="0B81D57A">
          <w:pPr>
            <w:jc w:val="both"/>
            <w:rPr>
              <w:rFonts w:hint="default" w:ascii="Times New Roman" w:hAnsi="Times New Roman" w:cs="Times New Roman"/>
              <w:lang w:val="sr-Cyrl-RS"/>
            </w:rPr>
          </w:pPr>
          <w:r>
            <w:rPr>
              <w:rFonts w:hint="default" w:ascii="Times New Roman" w:hAnsi="Times New Roman" w:cs="Times New Roman"/>
              <w:lang w:val="sr-Cyrl-RS"/>
            </w:rPr>
            <w:t>-Мотивисали смо ученике за учење и оспособљавали их за самостално учење и образовање током целог живота</w:t>
          </w:r>
        </w:p>
        <w:p w14:paraId="3E46E345">
          <w:pPr>
            <w:jc w:val="both"/>
            <w:rPr>
              <w:rFonts w:hint="default" w:ascii="Times New Roman" w:hAnsi="Times New Roman" w:cs="Times New Roman"/>
              <w:lang w:val="sr-Cyrl-RS"/>
            </w:rPr>
          </w:pPr>
          <w:r>
            <w:rPr>
              <w:rFonts w:hint="default" w:ascii="Times New Roman" w:hAnsi="Times New Roman" w:cs="Times New Roman"/>
              <w:lang w:val="sr-Cyrl-RS"/>
            </w:rPr>
            <w:t xml:space="preserve">-Остварена је сарадња са ученицима, наставницима и родитељима, ученици првог разреда сва три места свечано уписани у еБиблиотеку и упознати са сврхом и богатством наше библиотеке; </w:t>
          </w:r>
        </w:p>
        <w:p w14:paraId="3EB7F401">
          <w:pPr>
            <w:jc w:val="both"/>
            <w:rPr>
              <w:rFonts w:hint="default" w:ascii="Times New Roman" w:hAnsi="Times New Roman" w:cs="Times New Roman"/>
              <w:lang w:val="sr-Cyrl-RS"/>
            </w:rPr>
          </w:pPr>
          <w:r>
            <w:rPr>
              <w:rFonts w:hint="default" w:ascii="Times New Roman" w:hAnsi="Times New Roman" w:cs="Times New Roman"/>
              <w:lang w:val="sr-Cyrl-RS"/>
            </w:rPr>
            <w:t xml:space="preserve">-Остварена је сарадња са локалним вртићем, да су деца посетила библиотеку, научила понешто о правилима понашања и чула одломак из приче прилагођене њиховом узрасту, а све ради промоције читалачких навика; </w:t>
          </w:r>
        </w:p>
        <w:p w14:paraId="1247C390">
          <w:pPr>
            <w:jc w:val="both"/>
            <w:rPr>
              <w:rFonts w:hint="default" w:ascii="Times New Roman" w:hAnsi="Times New Roman" w:cs="Times New Roman"/>
              <w:lang w:val="sr-Cyrl-RS"/>
            </w:rPr>
          </w:pPr>
          <w:r>
            <w:rPr>
              <w:rFonts w:hint="default" w:ascii="Times New Roman" w:hAnsi="Times New Roman" w:cs="Times New Roman"/>
              <w:lang w:val="sr-Cyrl-RS"/>
            </w:rPr>
            <w:t>-Створени су услови за што непосреднији и једноставнији приступ библиотечком фонду и расположивим изворима информација, као и за развој креативности код ученика.</w:t>
          </w:r>
        </w:p>
        <w:p w14:paraId="1A8D9E1A">
          <w:pPr>
            <w:jc w:val="both"/>
            <w:rPr>
              <w:rFonts w:hint="default" w:ascii="Times New Roman" w:hAnsi="Times New Roman" w:cs="Times New Roman"/>
              <w:lang w:val="sr-Cyrl-RS"/>
            </w:rPr>
          </w:pPr>
          <w:r>
            <w:rPr>
              <w:rFonts w:hint="default" w:ascii="Times New Roman" w:hAnsi="Times New Roman" w:cs="Times New Roman"/>
              <w:lang w:val="sr-Cyrl-RS"/>
            </w:rPr>
            <w:t xml:space="preserve">-Модернизован рад са библиотечком грађом, ученици регистровани у еБиблиотеци, део фонда је унет у еБиблиотеку и планира се наставак рада; Свака библиотека има додељен рачунар, намењен електронском вођењу евиденције преко апликације еБиблиотека; </w:t>
          </w:r>
        </w:p>
        <w:p w14:paraId="5B85E6AE">
          <w:pPr>
            <w:jc w:val="both"/>
            <w:rPr>
              <w:rFonts w:hint="default" w:ascii="Times New Roman" w:hAnsi="Times New Roman" w:cs="Times New Roman"/>
              <w:lang w:val="sr-Cyrl-RS"/>
            </w:rPr>
          </w:pPr>
          <w:r>
            <w:rPr>
              <w:rFonts w:hint="default" w:ascii="Times New Roman" w:hAnsi="Times New Roman" w:cs="Times New Roman"/>
              <w:lang w:val="sr-Cyrl-RS"/>
            </w:rPr>
            <w:t xml:space="preserve">-Над радом школске библиотеке извршен редовни надзор, приликом ког смо добили практичне савете и смернице, ради што ефикаснијег и ефективнијег обављана послова библиотекара школе. </w:t>
          </w:r>
        </w:p>
        <w:p w14:paraId="05B240D9">
          <w:pPr>
            <w:jc w:val="both"/>
            <w:rPr>
              <w:rFonts w:hint="default" w:ascii="Times New Roman" w:hAnsi="Times New Roman" w:eastAsia="Calibri" w:cs="Times New Roman"/>
              <w:lang w:val="sr-Cyrl-RS"/>
            </w:rPr>
          </w:pPr>
        </w:p>
        <w:p w14:paraId="145FE699">
          <w:pPr>
            <w:jc w:val="both"/>
            <w:rPr>
              <w:rFonts w:hint="default" w:ascii="Times New Roman" w:hAnsi="Times New Roman" w:eastAsia="Calibri" w:cs="Times New Roman"/>
              <w:lang w:val="sr-Cyrl-RS"/>
            </w:rPr>
          </w:pPr>
        </w:p>
        <w:p w14:paraId="494E6265">
          <w:pPr>
            <w:jc w:val="both"/>
            <w:rPr>
              <w:rFonts w:hint="default" w:ascii="Times New Roman" w:hAnsi="Times New Roman" w:eastAsia="Calibri" w:cs="Times New Roman"/>
              <w:lang w:val="sr-Cyrl-RS"/>
            </w:rPr>
          </w:pPr>
        </w:p>
        <w:p w14:paraId="7D7CA873">
          <w:pPr>
            <w:jc w:val="both"/>
            <w:rPr>
              <w:rFonts w:hint="default" w:ascii="Times New Roman" w:hAnsi="Times New Roman" w:eastAsia="Calibri" w:cs="Times New Roman"/>
              <w:lang w:val="sr-Cyrl-RS"/>
            </w:rPr>
          </w:pPr>
        </w:p>
        <w:p w14:paraId="6E0C5999">
          <w:pPr>
            <w:pStyle w:val="2"/>
            <w:rPr>
              <w:rFonts w:hint="default" w:ascii="Times New Roman" w:hAnsi="Times New Roman" w:eastAsia="Times New Roman" w:cs="Times New Roman"/>
              <w:lang w:val="sr-Cyrl-RS"/>
            </w:rPr>
          </w:pPr>
          <w:bookmarkStart w:id="90" w:name="_Toc31563"/>
          <w:r>
            <w:rPr>
              <w:rFonts w:hint="default" w:ascii="Times New Roman" w:hAnsi="Times New Roman" w:cs="Times New Roman"/>
              <w:lang w:val="sr-Cyrl-RS"/>
            </w:rPr>
            <w:t>ИЗВЕШТАЈ ТИМА ЗА САМОВРЕДНОВАЊЕ</w:t>
          </w:r>
          <w:bookmarkEnd w:id="90"/>
          <w:r>
            <w:rPr>
              <w:rFonts w:hint="default" w:ascii="Times New Roman" w:hAnsi="Times New Roman" w:cs="Times New Roman"/>
              <w:lang w:val="sr-Cyrl-RS"/>
            </w:rPr>
            <w:t xml:space="preserve">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561"/>
          </w:tblGrid>
          <w:tr w14:paraId="71EF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0B5828F">
                <w:pPr>
                  <w:pStyle w:val="23"/>
                  <w:numPr>
                    <w:ilvl w:val="0"/>
                    <w:numId w:val="38"/>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0915B44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595BAB0">
                <w:pPr>
                  <w:spacing w:before="240" w:after="240"/>
                  <w:jc w:val="both"/>
                  <w:rPr>
                    <w:rFonts w:hint="default" w:ascii="Times New Roman" w:hAnsi="Times New Roman" w:eastAsia="Times New Roman" w:cs="Times New Roman"/>
                    <w:sz w:val="24"/>
                    <w:szCs w:val="24"/>
                    <w:lang w:val="sr-Cyrl-RS"/>
                  </w:rPr>
                </w:pPr>
                <w:r>
                  <w:rPr>
                    <w:rFonts w:hint="default" w:ascii="Times New Roman" w:hAnsi="Times New Roman" w:eastAsia="Times New Roman" w:cs="Times New Roman"/>
                    <w:sz w:val="24"/>
                    <w:szCs w:val="24"/>
                    <w:lang w:val="sr-Cyrl-RS"/>
                  </w:rPr>
                  <w:t>Формирање Тима за самовредновање</w:t>
                </w:r>
              </w:p>
              <w:p w14:paraId="7F0A0229">
                <w:pPr>
                  <w:pStyle w:val="20"/>
                  <w:rPr>
                    <w:rFonts w:hint="default" w:ascii="Times New Roman" w:hAnsi="Times New Roman" w:cs="Times New Roman"/>
                    <w:lang w:val="sr-Cyrl-ME"/>
                  </w:rPr>
                </w:pPr>
                <w:r>
                  <w:rPr>
                    <w:rFonts w:hint="default" w:ascii="Times New Roman" w:hAnsi="Times New Roman" w:cs="Times New Roman"/>
                  </w:rPr>
                  <w:t>Доношење и усвајање плана  рада Тима за самовредновање за школску 202</w:t>
                </w:r>
                <w:r>
                  <w:rPr>
                    <w:rFonts w:hint="default" w:ascii="Times New Roman" w:hAnsi="Times New Roman" w:cs="Times New Roman"/>
                    <w:lang w:val="sr-Cyrl-ME"/>
                  </w:rPr>
                  <w:t>4/25</w:t>
                </w:r>
                <w:r>
                  <w:rPr>
                    <w:rFonts w:hint="default" w:ascii="Times New Roman" w:hAnsi="Times New Roman" w:cs="Times New Roman"/>
                  </w:rPr>
                  <w:t>.годин</w:t>
                </w:r>
                <w:r>
                  <w:rPr>
                    <w:rFonts w:hint="default" w:ascii="Times New Roman" w:hAnsi="Times New Roman" w:cs="Times New Roman"/>
                    <w:lang w:val="sr-Cyrl-ME"/>
                  </w:rPr>
                  <w:t>у</w:t>
                </w:r>
              </w:p>
              <w:p w14:paraId="67536BAF">
                <w:pPr>
                  <w:pStyle w:val="20"/>
                  <w:rPr>
                    <w:rFonts w:hint="default" w:ascii="Times New Roman" w:hAnsi="Times New Roman" w:cs="Times New Roman"/>
                    <w:lang w:val="sr-Cyrl-ME"/>
                  </w:rPr>
                </w:pPr>
                <w:r>
                  <w:rPr>
                    <w:rFonts w:hint="default" w:ascii="Times New Roman" w:hAnsi="Times New Roman" w:eastAsia="Times New Roman" w:cs="Times New Roman"/>
                  </w:rPr>
                  <w:t>Избор кључних области за самовредновање области  квалитета рада школе за школску 20</w:t>
                </w:r>
                <w:r>
                  <w:rPr>
                    <w:rFonts w:hint="default" w:ascii="Times New Roman" w:hAnsi="Times New Roman" w:eastAsia="Times New Roman" w:cs="Times New Roman"/>
                    <w:lang w:val="sr-Cyrl-ME"/>
                  </w:rPr>
                  <w:t>24</w:t>
                </w:r>
                <w:r>
                  <w:rPr>
                    <w:rFonts w:hint="default" w:ascii="Times New Roman" w:hAnsi="Times New Roman" w:eastAsia="Times New Roman" w:cs="Times New Roman"/>
                  </w:rPr>
                  <w:t>/2</w:t>
                </w:r>
                <w:r>
                  <w:rPr>
                    <w:rFonts w:hint="default" w:ascii="Times New Roman" w:hAnsi="Times New Roman" w:eastAsia="Times New Roman" w:cs="Times New Roman"/>
                    <w:lang w:val="sr-Cyrl-ME"/>
                  </w:rPr>
                  <w:t>5</w:t>
                </w:r>
                <w:r>
                  <w:rPr>
                    <w:rFonts w:hint="default" w:ascii="Times New Roman" w:hAnsi="Times New Roman" w:eastAsia="Times New Roman" w:cs="Times New Roman"/>
                  </w:rPr>
                  <w:t>.годин</w:t>
                </w:r>
                <w:r>
                  <w:rPr>
                    <w:rFonts w:hint="default" w:ascii="Times New Roman" w:hAnsi="Times New Roman" w:eastAsia="Times New Roman" w:cs="Times New Roman"/>
                    <w:lang w:val="sr-Cyrl-ME"/>
                  </w:rPr>
                  <w:t>у,а то су Ресурси.</w:t>
                </w:r>
              </w:p>
              <w:p w14:paraId="178492A6">
                <w:pPr>
                  <w:pStyle w:val="20"/>
                  <w:rPr>
                    <w:rFonts w:hint="default" w:ascii="Times New Roman" w:hAnsi="Times New Roman" w:cs="Times New Roman"/>
                    <w:lang w:val="sr-Cyrl-RS"/>
                  </w:rPr>
                </w:pPr>
                <w:r>
                  <w:rPr>
                    <w:rFonts w:hint="default" w:ascii="Times New Roman" w:hAnsi="Times New Roman" w:cs="Times New Roman"/>
                  </w:rPr>
                  <w:t>Избор метода и техника које ће се користити за прикупљање података за   стандарде квалитета.</w:t>
                </w:r>
              </w:p>
              <w:p w14:paraId="3F6CBB45">
                <w:pPr>
                  <w:pStyle w:val="20"/>
                  <w:rPr>
                    <w:rFonts w:hint="default" w:ascii="Times New Roman" w:hAnsi="Times New Roman" w:cs="Times New Roman"/>
                  </w:rPr>
                </w:pPr>
                <w:r>
                  <w:rPr>
                    <w:rFonts w:hint="default" w:ascii="Times New Roman" w:hAnsi="Times New Roman" w:cs="Times New Roman"/>
                  </w:rPr>
                  <w:t xml:space="preserve"> Договор око активности и подела послова. </w:t>
                </w:r>
                <w:r>
                  <w:rPr>
                    <w:rFonts w:hint="default" w:ascii="Times New Roman" w:hAnsi="Times New Roman" w:cs="Times New Roman"/>
                  </w:rPr>
                  <w:tab/>
                </w:r>
              </w:p>
              <w:p w14:paraId="1C4D016D">
                <w:pPr>
                  <w:spacing w:before="240" w:after="240"/>
                  <w:jc w:val="both"/>
                  <w:rPr>
                    <w:rFonts w:hint="default" w:ascii="Times New Roman" w:hAnsi="Times New Roman" w:cs="Times New Roman" w:eastAsiaTheme="minorEastAsia"/>
                  </w:rPr>
                </w:pPr>
                <w:r>
                  <w:rPr>
                    <w:rFonts w:hint="default" w:ascii="Times New Roman" w:hAnsi="Times New Roman" w:eastAsia="Times New Roman" w:cs="Times New Roman"/>
                  </w:rPr>
                  <w:t>Подела упитника и прикупљање потребних података.Ученицима и наставницима</w:t>
                </w:r>
                <w:r>
                  <w:rPr>
                    <w:rFonts w:hint="default" w:ascii="Times New Roman" w:hAnsi="Times New Roman" w:eastAsia="Times New Roman" w:cs="Times New Roman"/>
                    <w:lang w:val="sr-Cyrl-ME"/>
                  </w:rPr>
                  <w:t xml:space="preserve"> су </w:t>
                </w:r>
                <w:r>
                  <w:rPr>
                    <w:rFonts w:hint="default" w:ascii="Times New Roman" w:hAnsi="Times New Roman" w:eastAsia="Times New Roman" w:cs="Times New Roman"/>
                  </w:rPr>
                  <w:t xml:space="preserve"> подељени упитници у вези </w:t>
                </w:r>
                <w:r>
                  <w:rPr>
                    <w:rFonts w:hint="default" w:ascii="Times New Roman" w:hAnsi="Times New Roman" w:eastAsia="Times New Roman" w:cs="Times New Roman"/>
                    <w:lang w:val="sr-Cyrl-ME"/>
                  </w:rPr>
                  <w:t xml:space="preserve"> Ресурса.На основу резултата биће сачињен Акциони план за наредну школску годину.</w:t>
                </w:r>
              </w:p>
              <w:p w14:paraId="02DFCED9">
                <w:pPr>
                  <w:spacing w:after="0"/>
                  <w:jc w:val="both"/>
                  <w:rPr>
                    <w:rFonts w:hint="default" w:ascii="Times New Roman" w:hAnsi="Times New Roman" w:cs="Times New Roman" w:eastAsiaTheme="minorEastAsia"/>
                  </w:rPr>
                </w:pPr>
              </w:p>
            </w:tc>
          </w:tr>
          <w:tr w14:paraId="5B3A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1993DE3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583A777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97AFE53">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Тим за самовредновање:Директор школе</w:t>
                </w:r>
              </w:p>
              <w:p w14:paraId="7E70A8D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Педагошко - психолошка служба</w:t>
                </w:r>
              </w:p>
              <w:p w14:paraId="18720DE6">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Душанка Митровић</w:t>
                </w:r>
              </w:p>
              <w:p w14:paraId="2B37A211">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Томислав Мијатовић</w:t>
                </w:r>
              </w:p>
              <w:p w14:paraId="0B98B17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Љиљана Живковић</w:t>
                </w:r>
              </w:p>
              <w:p w14:paraId="5C78560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Дубравка Девић</w:t>
                </w:r>
              </w:p>
              <w:p w14:paraId="7855169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Јелена Лазић Грујић</w:t>
                </w:r>
              </w:p>
              <w:p w14:paraId="1C92CEF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Данијела Плавшић</w:t>
                </w:r>
              </w:p>
              <w:p w14:paraId="03B7829F">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Дејан Зец</w:t>
                </w:r>
              </w:p>
              <w:p w14:paraId="0B3A0BC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Мирјана Добрић</w:t>
                </w:r>
              </w:p>
              <w:p w14:paraId="7389963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Емилија Поповић</w:t>
                </w:r>
              </w:p>
              <w:p w14:paraId="30FD3C24">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Никица Дошеновић</w:t>
                </w:r>
              </w:p>
            </w:tc>
          </w:tr>
          <w:tr w14:paraId="4B41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1B1D21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7665AB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састанци,анкетирање,разговори, посматрање, анализирање документације</w:t>
                </w:r>
              </w:p>
            </w:tc>
          </w:tr>
          <w:tr w14:paraId="4380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52E1AA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DAF89D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w:t>
                </w:r>
                <w:r>
                  <w:rPr>
                    <w:rFonts w:hint="default" w:ascii="Times New Roman" w:hAnsi="Times New Roman" w:eastAsia="Calibri" w:cs="Times New Roman"/>
                    <w:sz w:val="19"/>
                    <w:szCs w:val="19"/>
                    <w:lang w:val="sr-Cyrl-RS"/>
                  </w:rPr>
                  <w:t>4</w:t>
                </w:r>
                <w:r>
                  <w:rPr>
                    <w:rFonts w:hint="default" w:ascii="Times New Roman" w:hAnsi="Times New Roman" w:eastAsia="Calibri" w:cs="Times New Roman"/>
                    <w:sz w:val="19"/>
                    <w:szCs w:val="19"/>
                  </w:rPr>
                  <w:t>/202</w:t>
                </w:r>
                <w:r>
                  <w:rPr>
                    <w:rFonts w:hint="default" w:ascii="Times New Roman" w:hAnsi="Times New Roman" w:eastAsia="Calibri" w:cs="Times New Roman"/>
                    <w:sz w:val="19"/>
                    <w:szCs w:val="19"/>
                    <w:lang w:val="sr-Cyrl-RS"/>
                  </w:rPr>
                  <w:t>5</w:t>
                </w:r>
                <w:r>
                  <w:rPr>
                    <w:rFonts w:hint="default" w:ascii="Times New Roman" w:hAnsi="Times New Roman" w:eastAsia="Calibri" w:cs="Times New Roman"/>
                    <w:sz w:val="19"/>
                    <w:szCs w:val="19"/>
                  </w:rPr>
                  <w:t>.године</w:t>
                </w:r>
              </w:p>
            </w:tc>
          </w:tr>
          <w:tr w14:paraId="354C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36ECC48">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60DCCD9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A22879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r w14:paraId="0021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C806DBC">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427B5D7A">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4A725E2E">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560EC755">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r w14:paraId="62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43555C4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44E9CC8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3BB5745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C7D618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r w14:paraId="037A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2476101">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8)Напомена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226D863">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bl>
        <w:p w14:paraId="369A8100">
          <w:pPr>
            <w:rPr>
              <w:rFonts w:hint="default" w:ascii="Times New Roman" w:hAnsi="Times New Roman" w:cs="Times New Roman"/>
              <w:lang w:val="sr-Cyrl-RS"/>
            </w:rPr>
          </w:pPr>
          <w:r>
            <w:rPr>
              <w:rFonts w:hint="default" w:ascii="Times New Roman" w:hAnsi="Times New Roman" w:eastAsia="Times New Roman" w:cs="Times New Roman"/>
              <w:sz w:val="24"/>
              <w:szCs w:val="24"/>
              <w:lang w:val="sr-Cyrl-RS"/>
            </w:rPr>
            <w:t xml:space="preserve"> </w:t>
          </w:r>
        </w:p>
        <w:p w14:paraId="0EBB6872">
          <w:pPr>
            <w:rPr>
              <w:rFonts w:hint="default" w:ascii="Times New Roman" w:hAnsi="Times New Roman" w:cs="Times New Roman"/>
              <w:lang w:val="sr-Cyrl-RS"/>
            </w:rPr>
          </w:pPr>
        </w:p>
        <w:p w14:paraId="0645EFC2">
          <w:pPr>
            <w:pStyle w:val="2"/>
            <w:bidi w:val="0"/>
            <w:rPr>
              <w:rFonts w:hint="default" w:ascii="Times New Roman" w:hAnsi="Times New Roman" w:cs="Times New Roman"/>
              <w:lang w:val="sr-Cyrl-RS"/>
            </w:rPr>
          </w:pPr>
          <w:bookmarkStart w:id="91" w:name="_Toc12470"/>
          <w:r>
            <w:rPr>
              <w:rFonts w:hint="default" w:ascii="Times New Roman" w:hAnsi="Times New Roman" w:cs="Times New Roman"/>
              <w:lang w:val="sr-Cyrl-RS"/>
            </w:rPr>
            <w:t>ИЗВЕШТАЈ О РАДУ ВЕЋА, ПРВО ПОЛУГОДИШТЕ</w:t>
          </w:r>
          <w:bookmarkEnd w:id="91"/>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1"/>
            <w:gridCol w:w="4561"/>
          </w:tblGrid>
          <w:tr w14:paraId="09E3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3FFA6B1">
                <w:pPr>
                  <w:pStyle w:val="23"/>
                  <w:numPr>
                    <w:ilvl w:val="0"/>
                    <w:numId w:val="39"/>
                  </w:numPr>
                  <w:spacing w:after="0"/>
                  <w:jc w:val="both"/>
                  <w:rPr>
                    <w:rFonts w:hint="default" w:ascii="Times New Roman" w:hAnsi="Times New Roman" w:cs="Times New Roman" w:eastAsiaTheme="minorEastAsia"/>
                    <w:b/>
                    <w:bCs/>
                    <w:i/>
                    <w:iCs/>
                  </w:rPr>
                </w:pPr>
                <w:r>
                  <w:rPr>
                    <w:rFonts w:hint="default" w:ascii="Times New Roman" w:hAnsi="Times New Roman" w:cs="Times New Roman" w:eastAsiaTheme="minorEastAsia"/>
                    <w:b/>
                    <w:bCs/>
                    <w:i/>
                    <w:iCs/>
                  </w:rPr>
                  <w:t>Реализоване активности које су биле</w:t>
                </w:r>
              </w:p>
              <w:p w14:paraId="028A5895">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057EF5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-Праћење остварених резултата по предметима, разредима и</w:t>
                </w:r>
                <w:r>
                  <w:rPr>
                    <w:rFonts w:hint="default" w:ascii="Times New Roman" w:hAnsi="Times New Roman" w:cs="Times New Roman" w:eastAsiaTheme="minorEastAsia"/>
                    <w:lang w:val="sr-Cyrl-RS"/>
                  </w:rPr>
                  <w:t xml:space="preserve"> </w:t>
                </w:r>
                <w:r>
                  <w:rPr>
                    <w:rFonts w:hint="default" w:ascii="Times New Roman" w:hAnsi="Times New Roman" w:eastAsia="Calibri" w:cs="Times New Roman"/>
                    <w:sz w:val="19"/>
                    <w:szCs w:val="19"/>
                    <w:lang w:val="sr-Cyrl-RS"/>
                  </w:rPr>
                  <w:t>местима.</w:t>
                </w:r>
              </w:p>
              <w:p w14:paraId="54C6153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-Донесен и усвојен план рада за школску 202</w:t>
                </w:r>
                <w:r>
                  <w:rPr>
                    <w:rFonts w:hint="default" w:ascii="Times New Roman" w:hAnsi="Times New Roman" w:eastAsia="Calibri" w:cs="Times New Roman"/>
                    <w:sz w:val="19"/>
                    <w:szCs w:val="19"/>
                  </w:rPr>
                  <w:t>4</w:t>
                </w:r>
                <w:r>
                  <w:rPr>
                    <w:rFonts w:hint="default" w:ascii="Times New Roman" w:hAnsi="Times New Roman" w:eastAsia="Calibri" w:cs="Times New Roman"/>
                    <w:sz w:val="19"/>
                    <w:szCs w:val="19"/>
                    <w:lang w:val="sr-Cyrl-RS"/>
                  </w:rPr>
                  <w:t>/202</w:t>
                </w:r>
                <w:r>
                  <w:rPr>
                    <w:rFonts w:hint="default" w:ascii="Times New Roman" w:hAnsi="Times New Roman" w:eastAsia="Calibri" w:cs="Times New Roman"/>
                    <w:sz w:val="19"/>
                    <w:szCs w:val="19"/>
                  </w:rPr>
                  <w:t>5</w:t>
                </w:r>
                <w:r>
                  <w:rPr>
                    <w:rFonts w:hint="default" w:ascii="Times New Roman" w:hAnsi="Times New Roman" w:eastAsia="Calibri" w:cs="Times New Roman"/>
                    <w:sz w:val="19"/>
                    <w:szCs w:val="19"/>
                    <w:lang w:val="sr-Cyrl-RS"/>
                  </w:rPr>
                  <w:t>.год.</w:t>
                </w:r>
              </w:p>
              <w:p w14:paraId="2DA4FF21">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-Прилагођени планови и програми за ученике који раде по ИОП-у</w:t>
                </w:r>
              </w:p>
              <w:p w14:paraId="3D5376C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према њиховим потребама и могућностима.</w:t>
                </w:r>
              </w:p>
              <w:p w14:paraId="3A9792F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-Организовање рада секција.</w:t>
                </w:r>
              </w:p>
              <w:p w14:paraId="48F3B95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-Сарадња са другим већима на нивоу школе.</w:t>
                </w:r>
              </w:p>
              <w:p w14:paraId="56F41F5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-Сарадња са органима локалне самоуправе.</w:t>
                </w:r>
              </w:p>
              <w:p w14:paraId="06389C6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-Сарадња са члановима локалне заједнице.</w:t>
                </w:r>
              </w:p>
              <w:p w14:paraId="4197010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-Усклађени термини за писмене провере.</w:t>
                </w:r>
              </w:p>
              <w:p w14:paraId="003F4B7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-Критеријуми оцењивања усклађени.</w:t>
                </w:r>
              </w:p>
              <w:p w14:paraId="0C5792A3">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-Анализа успеха на крају првог тромесечја и првог полугодишта</w:t>
                </w:r>
              </w:p>
              <w:p w14:paraId="6B1245F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школске 202</w:t>
                </w:r>
                <w:r>
                  <w:rPr>
                    <w:rFonts w:hint="default" w:ascii="Times New Roman" w:hAnsi="Times New Roman" w:eastAsia="Calibri" w:cs="Times New Roman"/>
                    <w:sz w:val="19"/>
                    <w:szCs w:val="19"/>
                  </w:rPr>
                  <w:t>4</w:t>
                </w:r>
                <w:r>
                  <w:rPr>
                    <w:rFonts w:hint="default" w:ascii="Times New Roman" w:hAnsi="Times New Roman" w:eastAsia="Calibri" w:cs="Times New Roman"/>
                    <w:sz w:val="19"/>
                    <w:szCs w:val="19"/>
                    <w:lang w:val="sr-Cyrl-RS"/>
                  </w:rPr>
                  <w:t>/202</w:t>
                </w:r>
                <w:r>
                  <w:rPr>
                    <w:rFonts w:hint="default" w:ascii="Times New Roman" w:hAnsi="Times New Roman" w:eastAsia="Calibri" w:cs="Times New Roman"/>
                    <w:sz w:val="19"/>
                    <w:szCs w:val="19"/>
                  </w:rPr>
                  <w:t>5</w:t>
                </w:r>
                <w:r>
                  <w:rPr>
                    <w:rFonts w:hint="default" w:ascii="Times New Roman" w:hAnsi="Times New Roman" w:eastAsia="Calibri" w:cs="Times New Roman"/>
                    <w:sz w:val="19"/>
                    <w:szCs w:val="19"/>
                    <w:lang w:val="sr-Cyrl-RS"/>
                  </w:rPr>
                  <w:t>.год.</w:t>
                </w:r>
              </w:p>
              <w:p w14:paraId="03C4BD7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-Анализа резултата реализације допунске и додатне наставе.</w:t>
                </w:r>
              </w:p>
              <w:p w14:paraId="756AE693">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-Договорене мере за побољшање успеха и стимулисање ученика.</w:t>
                </w:r>
              </w:p>
              <w:p w14:paraId="7E9C261E">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-Направљен план за организацију школских такмичења.</w:t>
                </w:r>
              </w:p>
              <w:p w14:paraId="56D93D20">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-Извршен одабир ученика за учешће на школским такмичењима.</w:t>
                </w:r>
              </w:p>
              <w:p w14:paraId="5C29CE91">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-Припрема и учешће ученика у ваннаставним активностима наше</w:t>
                </w:r>
              </w:p>
              <w:p w14:paraId="6DB96E1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школе.</w:t>
                </w:r>
              </w:p>
              <w:p w14:paraId="46FABDB0">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-Посета ученика наше школе манифестацији Купиник-Дани</w:t>
                </w:r>
              </w:p>
              <w:p w14:paraId="0224CB1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Змајева</w:t>
                </w:r>
                <w:r>
                  <w:rPr>
                    <w:rFonts w:hint="default" w:ascii="Times New Roman" w:hAnsi="Times New Roman" w:eastAsia="Calibri" w:cs="Times New Roman"/>
                    <w:sz w:val="19"/>
                    <w:szCs w:val="19"/>
                  </w:rPr>
                  <w:t xml:space="preserve"> </w:t>
                </w:r>
                <w:r>
                  <w:rPr>
                    <w:rFonts w:hint="default" w:ascii="Times New Roman" w:hAnsi="Times New Roman" w:eastAsia="Calibri" w:cs="Times New Roman"/>
                    <w:sz w:val="19"/>
                    <w:szCs w:val="19"/>
                    <w:lang w:val="sr-Cyrl-RS"/>
                  </w:rPr>
                  <w:t>;која је одржана у Купинову 8- 9.09.202</w:t>
                </w:r>
                <w:r>
                  <w:rPr>
                    <w:rFonts w:hint="default" w:ascii="Times New Roman" w:hAnsi="Times New Roman" w:eastAsia="Calibri" w:cs="Times New Roman"/>
                    <w:sz w:val="19"/>
                    <w:szCs w:val="19"/>
                  </w:rPr>
                  <w:t>4</w:t>
                </w:r>
                <w:r>
                  <w:rPr>
                    <w:rFonts w:hint="default" w:ascii="Times New Roman" w:hAnsi="Times New Roman" w:eastAsia="Calibri" w:cs="Times New Roman"/>
                    <w:sz w:val="19"/>
                    <w:szCs w:val="19"/>
                    <w:lang w:val="sr-Cyrl-RS"/>
                  </w:rPr>
                  <w:t>.год.</w:t>
                </w:r>
              </w:p>
              <w:p w14:paraId="38795907">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Учествовање ученика у разним радионицама организованим</w:t>
                </w:r>
              </w:p>
              <w:p w14:paraId="0BA4B626">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поводом обележавање важних датума из наше историје –Дан</w:t>
                </w:r>
                <w:r>
                  <w:rPr>
                    <w:rFonts w:hint="default" w:ascii="Times New Roman" w:hAnsi="Times New Roman" w:cs="Times New Roman" w:eastAsiaTheme="minorEastAsia"/>
                  </w:rPr>
                  <w:t xml:space="preserve"> </w:t>
                </w:r>
                <w:r>
                  <w:rPr>
                    <w:rFonts w:hint="default" w:ascii="Times New Roman" w:hAnsi="Times New Roman" w:eastAsia="Calibri" w:cs="Times New Roman"/>
                    <w:sz w:val="19"/>
                    <w:szCs w:val="19"/>
                    <w:lang w:val="sr-Cyrl-RS"/>
                  </w:rPr>
                  <w:t>Примирја у Првом светском рату, Дан детета, Међународни дан</w:t>
                </w:r>
              </w:p>
              <w:p w14:paraId="06303C96">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људских права.</w:t>
                </w:r>
              </w:p>
              <w:p w14:paraId="39A9451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-Припрема Дана школе.</w:t>
                </w:r>
              </w:p>
              <w:p w14:paraId="4C1B5B45">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-Организација Дечије недеље,током које су спроведене и акције</w:t>
                </w:r>
              </w:p>
              <w:p w14:paraId="2D461AD0">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прикупљања хуманитарне помоћи(одећа и слаткиши),као и</w:t>
                </w:r>
              </w:p>
              <w:p w14:paraId="6C1A3B7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предавања и радионице о превенцијама за сузбијање вршњачког</w:t>
                </w:r>
              </w:p>
              <w:p w14:paraId="198ADDC5">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насиља у школама. У акцији;Поклони књигуученици из подручне</w:t>
                </w:r>
              </w:p>
              <w:p w14:paraId="7383F3AF">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школе у Обрежу одазвали су се позиву и даривали књиге и стрипове</w:t>
                </w:r>
              </w:p>
              <w:p w14:paraId="7160000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као поклон за школску библиотеку.Сви ученици и наставници су</w:t>
                </w:r>
              </w:p>
              <w:p w14:paraId="23EAB42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учествовали у акцију Ученичког парламента,прикупљала се новчана</w:t>
                </w:r>
              </w:p>
              <w:p w14:paraId="6CEC637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ппмоћ за децу у Дневном боравку у Суботишту.</w:t>
                </w:r>
              </w:p>
              <w:p w14:paraId="3413BB5F">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-Организација авиндана</w:t>
                </w:r>
              </w:p>
              <w:p w14:paraId="577AF31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-Стручно усавршавање-колегиница Марија Аврамовић се током</w:t>
                </w:r>
              </w:p>
              <w:p w14:paraId="221F412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првог полугодишта усавршавала на семинарима:Превазилажење</w:t>
                </w:r>
              </w:p>
              <w:p w14:paraId="29F79CA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изазова инклузивног образовања,Превенција вршњачког</w:t>
                </w:r>
              </w:p>
              <w:p w14:paraId="45A20B91">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насиља,Медијска писмености и критичко мишљење и Компас за</w:t>
                </w:r>
              </w:p>
              <w:p w14:paraId="25E0AF3D">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креативни час,а колегиница Мирјана Добрић на вебинару Компас за</w:t>
                </w:r>
              </w:p>
              <w:p w14:paraId="417814E9">
                <w:pPr>
                  <w:spacing w:after="0"/>
                  <w:jc w:val="both"/>
                  <w:rPr>
                    <w:rFonts w:hint="default" w:ascii="Times New Roman" w:hAnsi="Times New Roman" w:eastAsia="Calibri" w:cs="Times New Roman"/>
                    <w:sz w:val="19"/>
                    <w:szCs w:val="19"/>
                    <w:lang w:val="sr-Cyrl-RS"/>
                  </w:rPr>
                </w:pPr>
                <w:r>
                  <w:rPr>
                    <w:rFonts w:hint="default" w:ascii="Times New Roman" w:hAnsi="Times New Roman" w:eastAsia="Calibri" w:cs="Times New Roman"/>
                    <w:sz w:val="19"/>
                    <w:szCs w:val="19"/>
                    <w:lang w:val="sr-Cyrl-RS"/>
                  </w:rPr>
                  <w:t>креативни час.</w:t>
                </w:r>
              </w:p>
            </w:tc>
          </w:tr>
          <w:tr w14:paraId="7D00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D07A2E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2)</w:t>
                </w:r>
                <w:r>
                  <w:rPr>
                    <w:rFonts w:hint="default" w:ascii="Times New Roman" w:hAnsi="Times New Roman" w:eastAsia="Calibri" w:cs="Times New Roman"/>
                    <w:b/>
                    <w:bCs/>
                    <w:i/>
                    <w:iCs/>
                    <w:sz w:val="19"/>
                    <w:szCs w:val="19"/>
                  </w:rPr>
                  <w:t>Реализатори активности и сарадници у</w:t>
                </w:r>
              </w:p>
              <w:p w14:paraId="7DE94A5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раду</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8F922B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СаС,Чланови Већа:Сандра Исаков Дворницки, Мирјана Добрић,Миленко</w:t>
                </w:r>
              </w:p>
              <w:p w14:paraId="4652ECF0">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Чворков,Љиљана Живковић ,Радица Јанковић,Александар Ристић,</w:t>
                </w:r>
              </w:p>
              <w:p w14:paraId="451A52BF">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Марија Аврамовић Радивојевић,Сања Кнапчек,Маја Бисерчић,Весна</w:t>
                </w:r>
              </w:p>
              <w:p w14:paraId="0E1A7748">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Манојловић,Марко Ракић и ПП служба.</w:t>
                </w:r>
              </w:p>
            </w:tc>
          </w:tr>
          <w:tr w14:paraId="1BAD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FD58A43">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3)</w:t>
                </w:r>
                <w:r>
                  <w:rPr>
                    <w:rFonts w:hint="default" w:ascii="Times New Roman" w:hAnsi="Times New Roman" w:eastAsia="Calibri" w:cs="Times New Roman"/>
                    <w:b/>
                    <w:bCs/>
                    <w:i/>
                    <w:iCs/>
                    <w:sz w:val="19"/>
                    <w:szCs w:val="19"/>
                  </w:rPr>
                  <w:t>Начин рада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43AB6C5">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Редован рад и одржавање састанака на подручју Већа, али и на нивоу</w:t>
                </w:r>
              </w:p>
              <w:p w14:paraId="5F0EF228">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целе школе. Сарадња са директором и педагошко-психолошком</w:t>
                </w:r>
              </w:p>
              <w:p w14:paraId="135FFD32">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службом, тимовима и ученицима.</w:t>
                </w:r>
              </w:p>
            </w:tc>
          </w:tr>
          <w:tr w14:paraId="1D36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855F172">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4)</w:t>
                </w:r>
                <w:r>
                  <w:rPr>
                    <w:rFonts w:hint="default" w:ascii="Times New Roman" w:hAnsi="Times New Roman" w:eastAsia="Calibri" w:cs="Times New Roman"/>
                    <w:b/>
                    <w:bCs/>
                    <w:i/>
                    <w:iCs/>
                    <w:sz w:val="19"/>
                    <w:szCs w:val="19"/>
                  </w:rPr>
                  <w:t>Време реализације</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014A689">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rPr>
                  <w:t>1.полугодиште школске 2024/2025.године</w:t>
                </w:r>
              </w:p>
            </w:tc>
          </w:tr>
          <w:tr w14:paraId="4F7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4532E6B">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5)</w:t>
                </w:r>
                <w:r>
                  <w:rPr>
                    <w:rFonts w:hint="default" w:ascii="Times New Roman" w:hAnsi="Times New Roman" w:eastAsia="Calibri" w:cs="Times New Roman"/>
                    <w:b/>
                    <w:bCs/>
                    <w:i/>
                    <w:iCs/>
                    <w:sz w:val="19"/>
                    <w:szCs w:val="19"/>
                  </w:rPr>
                  <w:t>Реализоване активности које нису биле</w:t>
                </w:r>
              </w:p>
              <w:p w14:paraId="6F910080">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предвиђене годишњим планом рада Тима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3170556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Радионице; Дан знања-1.</w:t>
                </w:r>
                <w:r>
                  <w:rPr>
                    <w:rFonts w:hint="default" w:ascii="Times New Roman" w:hAnsi="Times New Roman" w:eastAsia="Calibri" w:cs="Times New Roman"/>
                    <w:sz w:val="19"/>
                    <w:szCs w:val="19"/>
                  </w:rPr>
                  <w:t>10</w:t>
                </w:r>
                <w:r>
                  <w:rPr>
                    <w:rFonts w:hint="default" w:ascii="Times New Roman" w:hAnsi="Times New Roman" w:eastAsia="Calibri" w:cs="Times New Roman"/>
                    <w:sz w:val="19"/>
                    <w:szCs w:val="19"/>
                    <w:lang w:val="sr-Cyrl-RS"/>
                  </w:rPr>
                  <w:t>.202</w:t>
                </w:r>
                <w:r>
                  <w:rPr>
                    <w:rFonts w:hint="default" w:ascii="Times New Roman" w:hAnsi="Times New Roman" w:eastAsia="Calibri" w:cs="Times New Roman"/>
                    <w:sz w:val="19"/>
                    <w:szCs w:val="19"/>
                  </w:rPr>
                  <w:t>4</w:t>
                </w:r>
                <w:r>
                  <w:rPr>
                    <w:rFonts w:hint="default" w:ascii="Times New Roman" w:hAnsi="Times New Roman" w:eastAsia="Calibri" w:cs="Times New Roman"/>
                    <w:sz w:val="19"/>
                    <w:szCs w:val="19"/>
                    <w:lang w:val="sr-Cyrl-RS"/>
                  </w:rPr>
                  <w:t>.</w:t>
                </w:r>
              </w:p>
              <w:p w14:paraId="5BFF3CDA">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Радионица Јесењи мотиви и Русији</w:t>
                </w:r>
              </w:p>
              <w:p w14:paraId="53BCDEEB">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Прављење Новогодишњих честкитки</w:t>
                </w:r>
              </w:p>
            </w:tc>
          </w:tr>
          <w:tr w14:paraId="551F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08887ECF">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6)</w:t>
                </w:r>
                <w:r>
                  <w:rPr>
                    <w:rFonts w:hint="default" w:ascii="Times New Roman" w:hAnsi="Times New Roman" w:eastAsia="Calibri" w:cs="Times New Roman"/>
                    <w:b/>
                    <w:bCs/>
                    <w:i/>
                    <w:iCs/>
                    <w:sz w:val="19"/>
                    <w:szCs w:val="19"/>
                  </w:rPr>
                  <w:t>Активности које нису реализоване а биле</w:t>
                </w:r>
              </w:p>
              <w:p w14:paraId="274AC5AA">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су предвиђене годишњим планом рада</w:t>
                </w:r>
              </w:p>
              <w:p w14:paraId="2DE6150D">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rPr>
                  <w:t>Тима и разлози за то</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AEFE056">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Посета сајму књига</w:t>
                </w:r>
              </w:p>
            </w:tc>
          </w:tr>
          <w:tr w14:paraId="1D73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2D72B419">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7)Оцена успешности реализације</w:t>
                </w:r>
              </w:p>
              <w:p w14:paraId="70CEA433">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активности</w:t>
                </w:r>
              </w:p>
              <w:p w14:paraId="776F7254">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 xml:space="preserve"> </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E8B3ACC">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1 2 3 4 (5)</w:t>
                </w:r>
              </w:p>
            </w:tc>
          </w:tr>
          <w:tr w14:paraId="644B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750E5F47">
                <w:pPr>
                  <w:spacing w:after="0"/>
                  <w:jc w:val="both"/>
                  <w:rPr>
                    <w:rFonts w:hint="default" w:ascii="Times New Roman" w:hAnsi="Times New Roman" w:cs="Times New Roman" w:eastAsiaTheme="minorEastAsia"/>
                  </w:rPr>
                </w:pPr>
                <w:r>
                  <w:rPr>
                    <w:rFonts w:hint="default" w:ascii="Times New Roman" w:hAnsi="Times New Roman" w:eastAsia="Calibri" w:cs="Times New Roman"/>
                    <w:b/>
                    <w:bCs/>
                    <w:i/>
                    <w:iCs/>
                    <w:sz w:val="19"/>
                    <w:szCs w:val="19"/>
                    <w:lang w:val="sr-Cyrl-RS"/>
                  </w:rPr>
                  <w:t>8)Напомена</w:t>
                </w:r>
              </w:p>
            </w:tc>
            <w:tc>
              <w:tcPr>
                <w:tcW w:w="4561" w:type="dxa"/>
                <w:tcBorders>
                  <w:top w:val="single" w:color="auto" w:sz="8" w:space="0"/>
                  <w:left w:val="single" w:color="auto" w:sz="8" w:space="0"/>
                  <w:bottom w:val="single" w:color="auto" w:sz="8" w:space="0"/>
                  <w:right w:val="single" w:color="auto" w:sz="8" w:space="0"/>
                </w:tcBorders>
                <w:tcMar>
                  <w:left w:w="108" w:type="dxa"/>
                  <w:right w:w="108" w:type="dxa"/>
                </w:tcMar>
              </w:tcPr>
              <w:p w14:paraId="6A582EE6">
                <w:pPr>
                  <w:spacing w:after="0"/>
                  <w:jc w:val="both"/>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w:t>
                </w:r>
              </w:p>
            </w:tc>
          </w:tr>
        </w:tbl>
        <w:p w14:paraId="7E0AF4D1">
          <w:pPr>
            <w:rPr>
              <w:rFonts w:hint="default" w:ascii="Times New Roman" w:hAnsi="Times New Roman" w:cs="Times New Roman"/>
              <w:lang w:val="sr-Cyrl-RS"/>
            </w:rPr>
          </w:pPr>
        </w:p>
        <w:p w14:paraId="6F851E09">
          <w:pPr>
            <w:pStyle w:val="2"/>
            <w:bidi w:val="0"/>
            <w:outlineLvl w:val="9"/>
            <w:rPr>
              <w:rFonts w:hint="default" w:ascii="Times New Roman" w:hAnsi="Times New Roman" w:cs="Times New Roman"/>
              <w:lang w:val="sr-Cyrl-RS"/>
            </w:rPr>
          </w:pPr>
        </w:p>
        <w:p w14:paraId="7D2CDF08">
          <w:pPr>
            <w:pStyle w:val="2"/>
            <w:bidi w:val="0"/>
            <w:rPr>
              <w:rFonts w:hint="default" w:ascii="Times New Roman" w:hAnsi="Times New Roman" w:cs="Times New Roman"/>
            </w:rPr>
          </w:pPr>
          <w:bookmarkStart w:id="92" w:name="_Toc1870"/>
          <w:r>
            <w:rPr>
              <w:rFonts w:hint="default" w:ascii="Times New Roman" w:hAnsi="Times New Roman" w:cs="Times New Roman"/>
              <w:lang w:val="sr-Cyrl-RS"/>
            </w:rPr>
            <w:t>ИЗВЕШТАЈ О РАДУ ТИМА ЗА ЗАШТИТУ УЧЕНИКА ОД НАСИЉА, ЗЛОСТАВЉАЊА И ЗАНЕМАРИВАЊА</w:t>
          </w:r>
          <w:bookmarkEnd w:id="92"/>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9"/>
            <w:gridCol w:w="6647"/>
          </w:tblGrid>
          <w:tr w14:paraId="1D22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8249F8D">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04070E5D">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-Израда Годишњег плана рада тима и договор о даљем раду.</w:t>
                </w:r>
              </w:p>
              <w:p w14:paraId="66C0157B">
                <w:pPr>
                  <w:rPr>
                    <w:rFonts w:hint="default" w:ascii="Times New Roman" w:hAnsi="Times New Roman" w:cs="Times New Roman"/>
                  </w:rPr>
                </w:pPr>
                <w:r>
                  <w:rPr>
                    <w:rFonts w:hint="default" w:ascii="Times New Roman" w:hAnsi="Times New Roman" w:cs="Times New Roman"/>
                  </w:rPr>
                  <w:t>-Упознавање наставног, помоћног особља и ученика са унутрашњом и спољашњом заштитином мрежом, као и процедуром која се примењује у случају насиља и употребом и коришћењем апликације ,,Чувам те''</w:t>
                </w:r>
              </w:p>
              <w:p w14:paraId="5FA84ABC">
                <w:pPr>
                  <w:rPr>
                    <w:rFonts w:hint="default" w:ascii="Times New Roman" w:hAnsi="Times New Roman" w:cs="Times New Roman"/>
                  </w:rPr>
                </w:pPr>
                <w:r>
                  <w:rPr>
                    <w:rFonts w:hint="default" w:ascii="Times New Roman" w:hAnsi="Times New Roman" w:cs="Times New Roman"/>
                  </w:rPr>
                  <w:t>-Упознавање родитеља, на родитељским састанцима и Савету родитеља, са унутрашњом и спољашњом заштитином мрежом, процедуром која се примењује у случају насиља, стањем безбедности у нашој школи, мерама за побољшање и превентивним активностима, као и могућностима које нуди платформа ,,Чувам те''.</w:t>
                </w:r>
              </w:p>
              <w:p w14:paraId="797F0F87">
                <w:pPr>
                  <w:rPr>
                    <w:rFonts w:hint="default" w:ascii="Times New Roman" w:hAnsi="Times New Roman" w:cs="Times New Roman"/>
                  </w:rPr>
                </w:pPr>
                <w:r>
                  <w:rPr>
                    <w:rFonts w:hint="default" w:ascii="Times New Roman" w:hAnsi="Times New Roman" w:cs="Times New Roman"/>
                  </w:rPr>
                  <w:t xml:space="preserve">-Договор са ученицима о одељенским и школским правилима у оквиру ЧОС-радионице на тему правила понашања у школи, радионице са циљем превенције насиља; </w:t>
                </w:r>
              </w:p>
              <w:p w14:paraId="587DF593">
                <w:pPr>
                  <w:rPr>
                    <w:rFonts w:hint="default" w:ascii="Times New Roman" w:hAnsi="Times New Roman" w:cs="Times New Roman"/>
                  </w:rPr>
                </w:pPr>
                <w:r>
                  <w:rPr>
                    <w:rFonts w:hint="default" w:ascii="Times New Roman" w:hAnsi="Times New Roman" w:cs="Times New Roman"/>
                  </w:rPr>
                  <w:t>-Учешће Тима у брзом и ефикасном реаговању у ситуацијама другог и трећег степена насиља, кроз одржавање састанака.</w:t>
                </w:r>
              </w:p>
              <w:p w14:paraId="37C6BEF8">
                <w:pPr>
                  <w:rPr>
                    <w:rFonts w:hint="default" w:ascii="Times New Roman" w:hAnsi="Times New Roman" w:cs="Times New Roman"/>
                  </w:rPr>
                </w:pPr>
                <w:r>
                  <w:rPr>
                    <w:rFonts w:hint="default" w:ascii="Times New Roman" w:hAnsi="Times New Roman" w:cs="Times New Roman"/>
                  </w:rPr>
                  <w:t>-Редовна сарадња са Тимом за реализацију пројекта „Школа без насиља“, Тимом за дежурство, Вршњачким тимом, Ученичким парламентом, управом школе, Тимом за кризне интервенције...</w:t>
                </w:r>
              </w:p>
              <w:p w14:paraId="2D127CE1">
                <w:pPr>
                  <w:rPr>
                    <w:rFonts w:hint="default" w:ascii="Times New Roman" w:hAnsi="Times New Roman" w:cs="Times New Roman"/>
                  </w:rPr>
                </w:pPr>
                <w:r>
                  <w:rPr>
                    <w:rFonts w:hint="default" w:ascii="Times New Roman" w:hAnsi="Times New Roman" w:cs="Times New Roman"/>
                  </w:rPr>
                  <w:t>-Препоручен вебинар свим наставницима и учитељима са темом ,,Поступање запослених у установама образовања и васпитања у ситуацијама дискриминаторног понашања'' (,,Чувам те''), координатор похађао; Координатор и директор похађале серију вебинара у организацији Асоцијације правника АЕПА са темама у вези са превенцијом вршњачког насиља.</w:t>
                </w:r>
              </w:p>
              <w:p w14:paraId="5D009185">
                <w:pPr>
                  <w:rPr>
                    <w:rFonts w:hint="default" w:ascii="Times New Roman" w:hAnsi="Times New Roman" w:cs="Times New Roman"/>
                  </w:rPr>
                </w:pPr>
                <w:r>
                  <w:rPr>
                    <w:rFonts w:hint="default" w:ascii="Times New Roman" w:hAnsi="Times New Roman" w:cs="Times New Roman"/>
                  </w:rPr>
                  <w:t>-Редовна сарадња са МУП-ом. Домом здравља „Др Драган Фундук“, Црвеним крстом, Центром за социјални рад.</w:t>
                </w:r>
              </w:p>
              <w:p w14:paraId="3E2C878C">
                <w:pPr>
                  <w:rPr>
                    <w:rFonts w:hint="default" w:ascii="Times New Roman" w:hAnsi="Times New Roman" w:cs="Times New Roman"/>
                  </w:rPr>
                </w:pPr>
                <w:r>
                  <w:rPr>
                    <w:rFonts w:hint="default" w:ascii="Times New Roman" w:hAnsi="Times New Roman" w:cs="Times New Roman"/>
                  </w:rPr>
                  <w:t>-Праћење учесталости инцидентних ситуација у Књизи дежурства и рубрикама напомена у дневницима.</w:t>
                </w:r>
              </w:p>
              <w:p w14:paraId="7D9E86EE">
                <w:pPr>
                  <w:rPr>
                    <w:rFonts w:hint="default" w:ascii="Times New Roman" w:hAnsi="Times New Roman" w:cs="Times New Roman"/>
                  </w:rPr>
                </w:pPr>
                <w:r>
                  <w:rPr>
                    <w:rFonts w:hint="default" w:ascii="Times New Roman" w:hAnsi="Times New Roman" w:cs="Times New Roman"/>
                  </w:rPr>
                  <w:t>-Планирање реаговања на ситуације бележене у рубрикама дневника и пријављене од стране дежурних наставника, праћење развоја ситуације и појачног васпитног рада</w:t>
                </w:r>
              </w:p>
              <w:p w14:paraId="10791D54">
                <w:pPr>
                  <w:rPr>
                    <w:rFonts w:hint="default" w:ascii="Times New Roman" w:hAnsi="Times New Roman" w:cs="Times New Roman"/>
                  </w:rPr>
                </w:pPr>
                <w:r>
                  <w:rPr>
                    <w:rFonts w:hint="default" w:ascii="Times New Roman" w:hAnsi="Times New Roman" w:cs="Times New Roman"/>
                  </w:rPr>
                  <w:t>-Одржавање радионица и едукација ученика и родитеља са циљем превенције вршњачког насиља, посебан осврт на дигитално насиље.</w:t>
                </w:r>
              </w:p>
              <w:p w14:paraId="1EFA4B8B">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-Учешће у манифестацијама и обележавањима Дечије недеље и сл</w:t>
                </w:r>
              </w:p>
            </w:tc>
          </w:tr>
          <w:tr w14:paraId="3F6D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1C136B0">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Носиоци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4FFB4B90">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Чланови Тима у Купинову- Радица Јанковић, Ирена Бајаловић, Милева Мајсторовић и Радослав Бастајић; чланови Тима у Ашањи: Александар Ристић, Драгана Јакшић Костић, Милан Балабан и Божица Хаџић и Обрежу: Драгана Петронијевић, Марија Аврамовић Радивојевић, Србијанка Ракић, Петар Јовановић,  директор, педагог и психолог школе (координатор); разредне старешине.</w:t>
                </w:r>
              </w:p>
            </w:tc>
          </w:tr>
          <w:tr w14:paraId="63EB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8B9A508">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6EBAED55">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Редовно одржавање састанака на нивоу подручне, али и на нивоу целе школе. Сарадња и размена информација са директором и педагошко-психолошком службом, тимовима, ученицима, родитељима.</w:t>
                </w:r>
              </w:p>
            </w:tc>
          </w:tr>
          <w:tr w14:paraId="2E97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D4E4480">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 xml:space="preserve">Закључак о типу и учесталости инцидентних ситуација </w:t>
                </w:r>
              </w:p>
            </w:tc>
            <w:tc>
              <w:tcPr>
                <w:tcW w:w="7393" w:type="dxa"/>
                <w:tcBorders>
                  <w:top w:val="single" w:color="auto" w:sz="4" w:space="0"/>
                  <w:left w:val="single" w:color="auto" w:sz="4" w:space="0"/>
                  <w:bottom w:val="single" w:color="auto" w:sz="4" w:space="0"/>
                  <w:right w:val="single" w:color="auto" w:sz="4" w:space="0"/>
                </w:tcBorders>
              </w:tcPr>
              <w:p w14:paraId="3B6FF01F">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Анализом евиденција у рубрикама Књиге дежурства и Дневника рада, закључак је да су најприсутнији следећи облици непожељног понашања код ученика:</w:t>
                </w:r>
              </w:p>
              <w:p w14:paraId="2A238FCB">
                <w:pPr>
                  <w:rPr>
                    <w:rFonts w:hint="default" w:ascii="Times New Roman" w:hAnsi="Times New Roman" w:cs="Times New Roman"/>
                  </w:rPr>
                </w:pPr>
                <w:r>
                  <w:rPr>
                    <w:rFonts w:hint="default" w:ascii="Times New Roman" w:hAnsi="Times New Roman" w:cs="Times New Roman"/>
                  </w:rPr>
                  <w:t>-непримерено и непристојно изражавање;</w:t>
                </w:r>
              </w:p>
              <w:p w14:paraId="2DEAE2A6">
                <w:pPr>
                  <w:rPr>
                    <w:rFonts w:hint="default" w:ascii="Times New Roman" w:hAnsi="Times New Roman" w:cs="Times New Roman"/>
                  </w:rPr>
                </w:pPr>
                <w:r>
                  <w:rPr>
                    <w:rFonts w:hint="default" w:ascii="Times New Roman" w:hAnsi="Times New Roman" w:cs="Times New Roman"/>
                  </w:rPr>
                  <w:t xml:space="preserve">-ометање часова и неиспуњавање ученичких обавеза; </w:t>
                </w:r>
              </w:p>
              <w:p w14:paraId="787429A1">
                <w:pPr>
                  <w:rPr>
                    <w:rFonts w:hint="default" w:ascii="Times New Roman" w:hAnsi="Times New Roman" w:cs="Times New Roman"/>
                  </w:rPr>
                </w:pPr>
                <w:r>
                  <w:rPr>
                    <w:rFonts w:hint="default" w:ascii="Times New Roman" w:hAnsi="Times New Roman" w:cs="Times New Roman"/>
                  </w:rPr>
                  <w:t>-бацање смећа по учионицама и школском дворишту;</w:t>
                </w:r>
              </w:p>
              <w:p w14:paraId="4D808D9B">
                <w:pPr>
                  <w:rPr>
                    <w:rFonts w:hint="default" w:ascii="Times New Roman" w:hAnsi="Times New Roman" w:cs="Times New Roman"/>
                  </w:rPr>
                </w:pPr>
                <w:r>
                  <w:rPr>
                    <w:rFonts w:hint="default" w:ascii="Times New Roman" w:hAnsi="Times New Roman" w:cs="Times New Roman"/>
                  </w:rPr>
                  <w:t>-нарушавање ауторитета наставника;</w:t>
                </w:r>
              </w:p>
              <w:p w14:paraId="3C46BC4D">
                <w:pPr>
                  <w:rPr>
                    <w:rFonts w:hint="default" w:ascii="Times New Roman" w:hAnsi="Times New Roman" w:cs="Times New Roman"/>
                    <w:u w:val="single"/>
                  </w:rPr>
                </w:pPr>
                <w:r>
                  <w:rPr>
                    <w:rFonts w:hint="default" w:ascii="Times New Roman" w:hAnsi="Times New Roman" w:cs="Times New Roman"/>
                  </w:rPr>
                  <w:t xml:space="preserve">-непримерен однос према другарима из школе – </w:t>
                </w:r>
                <w:r>
                  <w:rPr>
                    <w:rFonts w:hint="default" w:ascii="Times New Roman" w:hAnsi="Times New Roman" w:cs="Times New Roman"/>
                    <w:u w:val="single"/>
                  </w:rPr>
                  <w:t xml:space="preserve">заступљени видови вршњачког насиља у све три школе: </w:t>
                </w:r>
              </w:p>
              <w:p w14:paraId="2ABFE386">
                <w:pPr>
                  <w:tabs>
                    <w:tab w:val="left" w:pos="2581"/>
                  </w:tabs>
                  <w:rPr>
                    <w:rFonts w:hint="default" w:ascii="Times New Roman" w:hAnsi="Times New Roman" w:cs="Times New Roman"/>
                  </w:rPr>
                </w:pPr>
                <w:r>
                  <w:rPr>
                    <w:rFonts w:hint="default" w:ascii="Times New Roman" w:hAnsi="Times New Roman" w:cs="Times New Roman"/>
                  </w:rPr>
                  <w:t xml:space="preserve">1. </w:t>
                </w:r>
                <w:r>
                  <w:rPr>
                    <w:rFonts w:hint="default" w:ascii="Times New Roman" w:hAnsi="Times New Roman" w:cs="Times New Roman"/>
                    <w:b/>
                  </w:rPr>
                  <w:t>Први степен</w:t>
                </w:r>
                <w:r>
                  <w:rPr>
                    <w:rFonts w:hint="default" w:ascii="Times New Roman" w:hAnsi="Times New Roman" w:cs="Times New Roman"/>
                  </w:rPr>
                  <w:t xml:space="preserve">: </w:t>
                </w:r>
                <w:r>
                  <w:rPr>
                    <w:rFonts w:hint="default" w:ascii="Times New Roman" w:hAnsi="Times New Roman" w:cs="Times New Roman"/>
                    <w:i/>
                  </w:rPr>
                  <w:t>физичко</w:t>
                </w:r>
                <w:r>
                  <w:rPr>
                    <w:rFonts w:hint="default" w:ascii="Times New Roman" w:hAnsi="Times New Roman" w:cs="Times New Roman"/>
                  </w:rPr>
                  <w:t xml:space="preserve"> (61 укупно: саплитање-12; уништавање имовине-7; гурање, ударање чвегера и сл.-42, </w:t>
                </w:r>
                <w:r>
                  <w:rPr>
                    <w:rFonts w:hint="default" w:ascii="Times New Roman" w:hAnsi="Times New Roman" w:cs="Times New Roman"/>
                    <w:i/>
                  </w:rPr>
                  <w:t>психичко</w:t>
                </w:r>
                <w:r>
                  <w:rPr>
                    <w:rFonts w:hint="default" w:ascii="Times New Roman" w:hAnsi="Times New Roman" w:cs="Times New Roman"/>
                  </w:rPr>
                  <w:t xml:space="preserve"> (133 укупно: омаловажавање-15; оговарање-10; вређање-58; ругање-10; псовање-40;) и </w:t>
                </w:r>
                <w:r>
                  <w:rPr>
                    <w:rFonts w:hint="default" w:ascii="Times New Roman" w:hAnsi="Times New Roman" w:cs="Times New Roman"/>
                    <w:i/>
                  </w:rPr>
                  <w:t>социјално</w:t>
                </w:r>
                <w:r>
                  <w:rPr>
                    <w:rFonts w:hint="default" w:ascii="Times New Roman" w:hAnsi="Times New Roman" w:cs="Times New Roman"/>
                  </w:rPr>
                  <w:t xml:space="preserve"> (18 укупно: добацивање-7; подсмевање-11); </w:t>
                </w:r>
              </w:p>
              <w:p w14:paraId="2ED60D8F">
                <w:pPr>
                  <w:tabs>
                    <w:tab w:val="left" w:pos="2581"/>
                  </w:tabs>
                  <w:rPr>
                    <w:rFonts w:hint="default" w:ascii="Times New Roman" w:hAnsi="Times New Roman" w:cs="Times New Roman"/>
                    <w:i/>
                  </w:rPr>
                </w:pPr>
                <w:r>
                  <w:rPr>
                    <w:rFonts w:hint="default" w:ascii="Times New Roman" w:hAnsi="Times New Roman" w:cs="Times New Roman"/>
                  </w:rPr>
                  <w:t xml:space="preserve">2. </w:t>
                </w:r>
                <w:r>
                  <w:rPr>
                    <w:rFonts w:hint="default" w:ascii="Times New Roman" w:hAnsi="Times New Roman" w:cs="Times New Roman"/>
                    <w:b/>
                  </w:rPr>
                  <w:t>Други степен</w:t>
                </w:r>
                <w:r>
                  <w:rPr>
                    <w:rFonts w:hint="default" w:ascii="Times New Roman" w:hAnsi="Times New Roman" w:cs="Times New Roman"/>
                  </w:rPr>
                  <w:t xml:space="preserve">: </w:t>
                </w:r>
              </w:p>
              <w:p w14:paraId="3963EAFB">
                <w:pPr>
                  <w:tabs>
                    <w:tab w:val="left" w:pos="2581"/>
                  </w:tabs>
                  <w:rPr>
                    <w:rFonts w:hint="default" w:ascii="Times New Roman" w:hAnsi="Times New Roman" w:cs="Times New Roman"/>
                  </w:rPr>
                </w:pPr>
                <w:r>
                  <w:rPr>
                    <w:rFonts w:hint="default" w:ascii="Times New Roman" w:hAnsi="Times New Roman" w:cs="Times New Roman"/>
                  </w:rPr>
                  <w:t>За већи део инцидената овог степена вођени су састанци Тимова, на којима је презентован инцидент и донета заједничка одлука о поступању. Имали смо укупно 2 сексуална насиља (непримерено показивање и непримерене радње-ово је уз низ других повреда обавеза ученика довело до теже повреде, те се спроводи вд поступак); 5 инцидената физичког насиља (један ученик ударао два ученика песницама, шамарање, ударци, шутирање), 3 инцидента који су укључивали други ниво психичког насиља (претње, увреде, омаловажавање).</w:t>
                </w:r>
              </w:p>
              <w:p w14:paraId="4C23F452">
                <w:pPr>
                  <w:tabs>
                    <w:tab w:val="left" w:pos="2581"/>
                  </w:tabs>
                  <w:rPr>
                    <w:rFonts w:hint="default" w:ascii="Times New Roman" w:hAnsi="Times New Roman" w:cs="Times New Roman"/>
                  </w:rPr>
                </w:pPr>
                <w:r>
                  <w:rPr>
                    <w:rFonts w:hint="default" w:ascii="Times New Roman" w:hAnsi="Times New Roman" w:cs="Times New Roman"/>
                    <w:b/>
                  </w:rPr>
                  <w:t>3. Трећи степен</w:t>
                </w:r>
                <w:r>
                  <w:rPr>
                    <w:rFonts w:hint="default" w:ascii="Times New Roman" w:hAnsi="Times New Roman" w:cs="Times New Roman"/>
                  </w:rPr>
                  <w:t xml:space="preserve">-2 пута су се десили инциденти трећег степена насиља- у оба случаја туче између два ученика. </w:t>
                </w:r>
              </w:p>
              <w:p w14:paraId="4AA18BB2">
                <w:pPr>
                  <w:tabs>
                    <w:tab w:val="left" w:pos="2581"/>
                  </w:tabs>
                  <w:rPr>
                    <w:rFonts w:hint="default" w:ascii="Times New Roman" w:hAnsi="Times New Roman" w:cs="Times New Roman"/>
                  </w:rPr>
                </w:pPr>
                <w:r>
                  <w:rPr>
                    <w:rFonts w:hint="default" w:ascii="Times New Roman" w:hAnsi="Times New Roman" w:cs="Times New Roman"/>
                    <w:b/>
                  </w:rPr>
                  <w:t>Теже повреде ученичке обавезе</w:t>
                </w:r>
                <w:r>
                  <w:rPr>
                    <w:rFonts w:hint="default" w:ascii="Times New Roman" w:hAnsi="Times New Roman" w:cs="Times New Roman"/>
                  </w:rPr>
                  <w:t>-три пута- један инцидент који је поред психичког и физичког насиља укључивао и угрожавање здравља и безбедности једног ученика од стране више ученика; један инцидент који је поред другог степена физичког и психичког насиља укључивао и поседовање и подстрекивање на коришћење ПАС од стране једног ученика, ка другом; и у трећем случају је низ кршења лакших повреда обавеза ученика, као и учестало вршење вршњачког насиља довело до тежих повреда и спровођења васпитно-дисциплинског поступка.</w:t>
                </w:r>
              </w:p>
              <w:p w14:paraId="4C074F8E">
                <w:pPr>
                  <w:tabs>
                    <w:tab w:val="left" w:pos="2581"/>
                  </w:tabs>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Анализом статистике у вези са бројем инцидената, можемо закључити да је највише заступљено насиље првог нивоа и то физичко и психичко, док имамо неколико инцидената другог нивоа и трећег нивоа. На сваки инцидент је правовремено реаговано и предузете су све потребне мере. Без обзира на то што је претежно првог степена, увиђамо да постоји висока фреквенца инцидената и да је учесталије него претходних година, а при том су наставници, учитељи бележили само оне инциденте којима су присуствовали или који су им пријављени од стране ученика, те су реаговали на њих (прекидање инцидента, разговор са учесницима, уписивање у књигу дежурства, стављање под ПВР, обавештавање и укључивање ПП службе када исти ученик понављано врши насиље над другима). Предузете су и биће предузете превентивне активности, у виду радионица, фокус група, заједничких активности ученика (Сајам науке, пролећна приредба, ученички вашар, новогодишња журка, прослава дана розе мајица и слично), где ћемо промовисати толеранцију и другарство. </w:t>
                </w:r>
              </w:p>
            </w:tc>
          </w:tr>
          <w:tr w14:paraId="3F9B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E2395F1">
                <w:pPr>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Предлог превентивних активности у циљу спречавања инцидентних ситуација</w:t>
                </w:r>
              </w:p>
              <w:p w14:paraId="332F2CFE">
                <w:pPr>
                  <w:suppressAutoHyphens/>
                  <w:rPr>
                    <w:rFonts w:hint="default" w:ascii="Times New Roman" w:hAnsi="Times New Roman" w:eastAsia="Droid Sans Fallback" w:cs="Times New Roman"/>
                    <w:b/>
                    <w:bCs/>
                    <w:kern w:val="2"/>
                    <w:sz w:val="24"/>
                    <w:szCs w:val="24"/>
                    <w:lang w:val="sr-Cyrl-RS" w:eastAsia="zh-CN" w:bidi="hi-IN"/>
                  </w:rPr>
                </w:pPr>
              </w:p>
            </w:tc>
            <w:tc>
              <w:tcPr>
                <w:tcW w:w="7393" w:type="dxa"/>
                <w:tcBorders>
                  <w:top w:val="single" w:color="auto" w:sz="4" w:space="0"/>
                  <w:left w:val="single" w:color="auto" w:sz="4" w:space="0"/>
                  <w:bottom w:val="single" w:color="auto" w:sz="4" w:space="0"/>
                  <w:right w:val="single" w:color="auto" w:sz="4" w:space="0"/>
                </w:tcBorders>
              </w:tcPr>
              <w:p w14:paraId="75DE5D56">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-Чешће укључивање родитеља у школски живот.</w:t>
                </w:r>
              </w:p>
              <w:p w14:paraId="553DB226">
                <w:pPr>
                  <w:rPr>
                    <w:rFonts w:hint="default" w:ascii="Times New Roman" w:hAnsi="Times New Roman" w:cs="Times New Roman"/>
                  </w:rPr>
                </w:pPr>
                <w:r>
                  <w:rPr>
                    <w:rFonts w:hint="default" w:ascii="Times New Roman" w:hAnsi="Times New Roman" w:cs="Times New Roman"/>
                  </w:rPr>
                  <w:t>-Чешћа организација спортских такмичења на нивоу школе, ради подстицања пријатељства, сарадње и толеранције.</w:t>
                </w:r>
              </w:p>
              <w:p w14:paraId="70BEDE80">
                <w:pPr>
                  <w:rPr>
                    <w:rFonts w:hint="default" w:ascii="Times New Roman" w:hAnsi="Times New Roman" w:cs="Times New Roman"/>
                  </w:rPr>
                </w:pPr>
                <w:r>
                  <w:rPr>
                    <w:rFonts w:hint="default" w:ascii="Times New Roman" w:hAnsi="Times New Roman" w:cs="Times New Roman"/>
                  </w:rPr>
                  <w:t xml:space="preserve"> -Продубити сарадњу са Домом здравља и обрадити теме-лична хигијена, зависност од мобилног телефона/кладионице, цигарета, алкохола и ПАС-и, адолесценција, мушко/женски односи...</w:t>
                </w:r>
              </w:p>
              <w:p w14:paraId="364E4781">
                <w:pPr>
                  <w:rPr>
                    <w:rFonts w:hint="default" w:ascii="Times New Roman" w:hAnsi="Times New Roman" w:cs="Times New Roman"/>
                  </w:rPr>
                </w:pPr>
                <w:r>
                  <w:rPr>
                    <w:rFonts w:hint="default" w:ascii="Times New Roman" w:hAnsi="Times New Roman" w:cs="Times New Roman"/>
                  </w:rPr>
                  <w:t>-Продубити сарадњу и обрадити тему малолетничке деликвенције.</w:t>
                </w:r>
              </w:p>
              <w:p w14:paraId="60A65634">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-Чешћа организација манифестација унутар школе, изложби, представа, дана за обележавање еколошких празника, дана науке и сл, у којима би уз наставнички надзор организатори и спроводиоци били ученици, што би јачало међусобне односе и градило разумевање и прихватање међу њима;  </w:t>
                </w:r>
              </w:p>
            </w:tc>
          </w:tr>
          <w:tr w14:paraId="3C44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34700D87">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 xml:space="preserve">Активности које нису реализоване, а биле су предвиђене годишњим планом рада Тима </w:t>
                </w:r>
              </w:p>
            </w:tc>
            <w:tc>
              <w:tcPr>
                <w:tcW w:w="7393" w:type="dxa"/>
                <w:tcBorders>
                  <w:top w:val="single" w:color="auto" w:sz="4" w:space="0"/>
                  <w:left w:val="single" w:color="auto" w:sz="4" w:space="0"/>
                  <w:bottom w:val="single" w:color="auto" w:sz="4" w:space="0"/>
                  <w:right w:val="single" w:color="auto" w:sz="4" w:space="0"/>
                </w:tcBorders>
              </w:tcPr>
              <w:p w14:paraId="18366E9A">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-Наставници и даље (и поред опомена на сваком Већу) не уписују све догађаје у књиге дежурства и табеле инцидентних ситуација, па је теже испратити инциденцу оваквих догађаја у целој школи. </w:t>
                </w:r>
              </w:p>
            </w:tc>
          </w:tr>
          <w:tr w14:paraId="4B24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33CF1F4">
                <w:pPr>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Оцена успешности реализације активности</w:t>
                </w:r>
              </w:p>
              <w:p w14:paraId="6CD17591">
                <w:pPr>
                  <w:jc w:val="center"/>
                  <w:rPr>
                    <w:rFonts w:hint="default" w:ascii="Times New Roman" w:hAnsi="Times New Roman" w:cs="Times New Roman"/>
                    <w:b/>
                    <w:bCs/>
                  </w:rPr>
                </w:pPr>
              </w:p>
              <w:p w14:paraId="2DB5088B">
                <w:pPr>
                  <w:suppressAutoHyphens/>
                  <w:jc w:val="center"/>
                  <w:rPr>
                    <w:rFonts w:hint="default" w:ascii="Times New Roman" w:hAnsi="Times New Roman" w:eastAsia="Droid Sans Fallback" w:cs="Times New Roman"/>
                    <w:kern w:val="2"/>
                    <w:sz w:val="24"/>
                    <w:szCs w:val="24"/>
                    <w:lang w:eastAsia="zh-CN" w:bidi="hi-IN"/>
                  </w:rPr>
                </w:pPr>
              </w:p>
            </w:tc>
            <w:tc>
              <w:tcPr>
                <w:tcW w:w="7393" w:type="dxa"/>
                <w:tcBorders>
                  <w:top w:val="single" w:color="auto" w:sz="4" w:space="0"/>
                  <w:left w:val="single" w:color="auto" w:sz="4" w:space="0"/>
                  <w:bottom w:val="single" w:color="auto" w:sz="4" w:space="0"/>
                  <w:right w:val="single" w:color="auto" w:sz="4" w:space="0"/>
                </w:tcBorders>
              </w:tcPr>
              <w:p w14:paraId="15057A09">
                <w:pPr>
                  <w:jc w:val="center"/>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rPr>
                  <w:t xml:space="preserve">1 2 3 4 5 </w:t>
                </w:r>
              </w:p>
              <w:p w14:paraId="41737B6E">
                <w:pPr>
                  <w:jc w:val="center"/>
                  <w:rPr>
                    <w:rFonts w:hint="default" w:ascii="Times New Roman" w:hAnsi="Times New Roman" w:cs="Times New Roman"/>
                  </w:rPr>
                </w:pPr>
              </w:p>
              <w:p w14:paraId="02175698">
                <w:pPr>
                  <w:rPr>
                    <w:rFonts w:hint="default" w:ascii="Times New Roman" w:hAnsi="Times New Roman" w:cs="Times New Roman"/>
                    <w:lang w:val="sr-Cyrl-RS"/>
                  </w:rPr>
                </w:pPr>
                <w:r>
                  <w:rPr>
                    <w:rFonts w:hint="default" w:ascii="Times New Roman" w:hAnsi="Times New Roman" w:cs="Times New Roman"/>
                  </w:rPr>
                  <w:t xml:space="preserve">                                                               *  </w:t>
                </w:r>
              </w:p>
              <w:p w14:paraId="1C65CB76">
                <w:pPr>
                  <w:suppressAutoHyphens/>
                  <w:jc w:val="center"/>
                  <w:rPr>
                    <w:rFonts w:hint="default" w:ascii="Times New Roman" w:hAnsi="Times New Roman" w:eastAsia="Droid Sans Fallback" w:cs="Times New Roman"/>
                    <w:kern w:val="2"/>
                    <w:sz w:val="24"/>
                    <w:szCs w:val="24"/>
                    <w:lang w:eastAsia="zh-CN" w:bidi="hi-IN"/>
                  </w:rPr>
                </w:pPr>
              </w:p>
            </w:tc>
          </w:tr>
          <w:tr w14:paraId="4B10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F8017E4">
                <w:pPr>
                  <w:suppressAutoHyphens/>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Напомена</w:t>
                </w:r>
              </w:p>
            </w:tc>
            <w:tc>
              <w:tcPr>
                <w:tcW w:w="7393" w:type="dxa"/>
                <w:tcBorders>
                  <w:top w:val="single" w:color="auto" w:sz="4" w:space="0"/>
                  <w:left w:val="single" w:color="auto" w:sz="4" w:space="0"/>
                  <w:bottom w:val="single" w:color="auto" w:sz="4" w:space="0"/>
                  <w:right w:val="single" w:color="auto" w:sz="4" w:space="0"/>
                </w:tcBorders>
              </w:tcPr>
              <w:p w14:paraId="0B409253">
                <w:pPr>
                  <w:pStyle w:val="23"/>
                  <w:ind w:left="0"/>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 xml:space="preserve">Информације о састанцима Тимова садржане су у записницима са састанака. У једном случају трећег степена насиља документација и предмет пријављени на платформи ,,Чувам те'', остварена сарадња са ЦСР Пећинци. Други случај није пријављен на платформу, јер се није одвијао у школи, нити за време рада школе. </w:t>
                </w:r>
              </w:p>
              <w:p w14:paraId="7A4C3C5F">
                <w:pPr>
                  <w:pStyle w:val="23"/>
                  <w:ind w:left="0"/>
                  <w:rPr>
                    <w:rFonts w:hint="default" w:ascii="Times New Roman" w:hAnsi="Times New Roman" w:cs="Times New Roman"/>
                    <w:sz w:val="24"/>
                    <w:szCs w:val="24"/>
                    <w:lang w:val="sr-Cyrl-CS"/>
                  </w:rPr>
                </w:pPr>
                <w:r>
                  <w:rPr>
                    <w:rFonts w:hint="default" w:ascii="Times New Roman" w:hAnsi="Times New Roman" w:eastAsia="Times New Roman" w:cs="Times New Roman"/>
                    <w:sz w:val="24"/>
                    <w:szCs w:val="24"/>
                    <w:lang w:val="ru-RU"/>
                  </w:rPr>
                  <w:t>Обавезно интензивније радити на превенцији вршњачког насиља, јер је тренд показао да се повећава учесталост и комплексност догађаја. У превентивне активности треба да буду укључени чланови тима, са посебним нагласком на улогу педагошко-психолоке службе, затим одељенске старешине, предметни наставници, као и друге установе локалне заједнице које би могле да пруже подршку ученицима.</w:t>
                </w:r>
                <w:r>
                  <w:rPr>
                    <w:rFonts w:hint="default" w:ascii="Times New Roman" w:hAnsi="Times New Roman" w:eastAsia="Times New Roman" w:cs="Times New Roman"/>
                    <w:lang w:val="ru-RU"/>
                  </w:rPr>
                  <w:t xml:space="preserve">  </w:t>
                </w:r>
              </w:p>
            </w:tc>
          </w:tr>
        </w:tbl>
        <w:p w14:paraId="0990F02B">
          <w:pPr>
            <w:tabs>
              <w:tab w:val="left" w:pos="8722"/>
            </w:tabs>
            <w:rPr>
              <w:rFonts w:hint="default" w:ascii="Times New Roman" w:hAnsi="Times New Roman" w:eastAsia="Droid Sans Fallback" w:cs="Times New Roman"/>
              <w:kern w:val="2"/>
              <w:lang w:val="sr-Latn-RS" w:eastAsia="zh-CN" w:bidi="hi-IN"/>
            </w:rPr>
          </w:pPr>
        </w:p>
        <w:p w14:paraId="368359BB">
          <w:pPr>
            <w:ind w:left="720"/>
            <w:jc w:val="both"/>
            <w:rPr>
              <w:rFonts w:hint="default" w:ascii="Times New Roman" w:hAnsi="Times New Roman" w:eastAsia="Times New Roman" w:cs="Times New Roman"/>
              <w:b/>
              <w:bCs/>
              <w:color w:val="0070C0"/>
              <w:sz w:val="31"/>
              <w:szCs w:val="31"/>
            </w:rPr>
          </w:pPr>
        </w:p>
        <w:p w14:paraId="2E21512D">
          <w:pPr>
            <w:pStyle w:val="2"/>
            <w:bidi w:val="0"/>
            <w:outlineLvl w:val="9"/>
            <w:rPr>
              <w:rFonts w:hint="default" w:ascii="Times New Roman" w:hAnsi="Times New Roman" w:cs="Times New Roman"/>
            </w:rPr>
          </w:pPr>
        </w:p>
        <w:p w14:paraId="30FC2175">
          <w:pPr>
            <w:pStyle w:val="2"/>
            <w:bidi w:val="0"/>
            <w:rPr>
              <w:rFonts w:hint="default" w:ascii="Times New Roman" w:hAnsi="Times New Roman" w:cs="Times New Roman"/>
              <w:lang w:val="sr-Cyrl-RS"/>
            </w:rPr>
          </w:pPr>
          <w:bookmarkStart w:id="93" w:name="_Toc16490"/>
          <w:r>
            <w:rPr>
              <w:rFonts w:hint="default" w:ascii="Times New Roman" w:hAnsi="Times New Roman" w:cs="Times New Roman"/>
              <w:lang w:val="sr-Cyrl-RS"/>
            </w:rPr>
            <w:t>ИЗВЕШТАЈ О РАДУ ТИМА ЗА ИНКЛУЗИВНО ОБРАЗОВАЊЕ</w:t>
          </w:r>
          <w:bookmarkEnd w:id="9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8"/>
            <w:gridCol w:w="5564"/>
          </w:tblGrid>
          <w:tr w14:paraId="534E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558" w:type="dxa"/>
                <w:tcBorders>
                  <w:top w:val="single" w:color="000000" w:themeColor="text1" w:sz="12" w:space="0"/>
                  <w:left w:val="nil"/>
                  <w:bottom w:val="single" w:color="000000" w:themeColor="text1" w:sz="8" w:space="0"/>
                  <w:right w:val="nil"/>
                </w:tcBorders>
                <w:shd w:val="clear" w:color="auto" w:fill="800080"/>
                <w:tcMar>
                  <w:left w:w="108" w:type="dxa"/>
                  <w:right w:w="108" w:type="dxa"/>
                </w:tcMar>
              </w:tcPr>
              <w:p w14:paraId="31D821A4">
                <w:pPr>
                  <w:spacing w:after="0"/>
                  <w:rPr>
                    <w:rFonts w:hint="default" w:ascii="Times New Roman" w:hAnsi="Times New Roman" w:cs="Times New Roman" w:eastAsiaTheme="minorEastAsia"/>
                  </w:rPr>
                </w:pPr>
                <w:r>
                  <w:rPr>
                    <w:rFonts w:hint="default" w:ascii="Times New Roman" w:hAnsi="Times New Roman" w:eastAsia="Calibri" w:cs="Times New Roman"/>
                    <w:b/>
                    <w:bCs/>
                    <w:color w:val="FFFFFF" w:themeColor="background1"/>
                    <w:sz w:val="19"/>
                    <w:szCs w:val="19"/>
                    <w:lang w:val="sr-Cyrl-RS"/>
                    <w14:textFill>
                      <w14:solidFill>
                        <w14:schemeClr w14:val="bg1"/>
                      </w14:solidFill>
                    </w14:textFill>
                  </w:rPr>
                  <w:t>ТИМ ЗА ИНКЛУЗИВНО ОБРАЗОВАЊЕ</w:t>
                </w:r>
              </w:p>
            </w:tc>
            <w:tc>
              <w:tcPr>
                <w:tcW w:w="5564" w:type="dxa"/>
                <w:tcBorders>
                  <w:top w:val="single" w:color="000000" w:themeColor="text1" w:sz="12" w:space="0"/>
                  <w:left w:val="nil"/>
                  <w:bottom w:val="single" w:color="000000" w:themeColor="text1" w:sz="8" w:space="0"/>
                  <w:right w:val="nil"/>
                </w:tcBorders>
                <w:shd w:val="clear" w:color="auto" w:fill="800080"/>
                <w:tcMar>
                  <w:left w:w="108" w:type="dxa"/>
                  <w:right w:w="108" w:type="dxa"/>
                </w:tcMar>
              </w:tcPr>
              <w:p w14:paraId="7AE815AF">
                <w:pPr>
                  <w:spacing w:after="0"/>
                  <w:rPr>
                    <w:rFonts w:hint="default" w:ascii="Times New Roman" w:hAnsi="Times New Roman" w:cs="Times New Roman" w:eastAsiaTheme="minorEastAsia"/>
                  </w:rPr>
                </w:pPr>
                <w:r>
                  <w:rPr>
                    <w:rFonts w:hint="default" w:ascii="Times New Roman" w:hAnsi="Times New Roman" w:eastAsia="Calibri" w:cs="Times New Roman"/>
                    <w:color w:val="FFFFFF" w:themeColor="background1"/>
                    <w:sz w:val="19"/>
                    <w:szCs w:val="19"/>
                    <w:lang w:val="sr-Cyrl-RS"/>
                    <w14:textFill>
                      <w14:solidFill>
                        <w14:schemeClr w14:val="bg1"/>
                      </w14:solidFill>
                    </w14:textFill>
                  </w:rPr>
                  <w:t xml:space="preserve"> </w:t>
                </w:r>
              </w:p>
            </w:tc>
          </w:tr>
          <w:tr w14:paraId="13E8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single" w:color="000000" w:themeColor="text1" w:sz="8" w:space="0"/>
                  <w:left w:val="nil"/>
                  <w:bottom w:val="nil"/>
                  <w:right w:val="nil"/>
                </w:tcBorders>
                <w:shd w:val="clear" w:color="auto" w:fill="C0C0C0"/>
                <w:tcMar>
                  <w:left w:w="108" w:type="dxa"/>
                  <w:right w:w="108" w:type="dxa"/>
                </w:tcMar>
              </w:tcPr>
              <w:p w14:paraId="66F8C24D">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КООРДИНАТОР</w:t>
                </w:r>
              </w:p>
            </w:tc>
            <w:tc>
              <w:tcPr>
                <w:tcW w:w="5564" w:type="dxa"/>
                <w:tcBorders>
                  <w:top w:val="single" w:color="000000" w:themeColor="text1" w:sz="8" w:space="0"/>
                  <w:left w:val="nil"/>
                  <w:bottom w:val="nil"/>
                  <w:right w:val="nil"/>
                </w:tcBorders>
                <w:tcMar>
                  <w:left w:w="108" w:type="dxa"/>
                  <w:right w:w="108" w:type="dxa"/>
                </w:tcMar>
              </w:tcPr>
              <w:p w14:paraId="53B1A1DE">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НАТАША НИНЧИЋ - психолог</w:t>
                </w:r>
              </w:p>
            </w:tc>
          </w:tr>
          <w:tr w14:paraId="1701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7BC7DF6B">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ЧЛАНОВИ:</w:t>
                </w:r>
              </w:p>
            </w:tc>
            <w:tc>
              <w:tcPr>
                <w:tcW w:w="5564" w:type="dxa"/>
                <w:tcBorders>
                  <w:top w:val="nil"/>
                  <w:left w:val="nil"/>
                  <w:bottom w:val="nil"/>
                  <w:right w:val="nil"/>
                </w:tcBorders>
                <w:tcMar>
                  <w:left w:w="108" w:type="dxa"/>
                  <w:right w:w="108" w:type="dxa"/>
                </w:tcMar>
              </w:tcPr>
              <w:p w14:paraId="24288EB8">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ЗДРАВКО ОБРЕНИЋ -директор</w:t>
                </w:r>
              </w:p>
            </w:tc>
          </w:tr>
          <w:tr w14:paraId="2EEF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457330EC">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nil"/>
                  <w:right w:val="nil"/>
                </w:tcBorders>
                <w:tcMar>
                  <w:left w:w="108" w:type="dxa"/>
                  <w:right w:w="108" w:type="dxa"/>
                </w:tcMar>
              </w:tcPr>
              <w:p w14:paraId="4A454ECF">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ВАЛЕНТИНА СТЕПАНОВИЋ -педагог</w:t>
                </w:r>
              </w:p>
            </w:tc>
          </w:tr>
          <w:tr w14:paraId="54CD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1C0838A2">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nil"/>
                  <w:right w:val="nil"/>
                </w:tcBorders>
                <w:tcMar>
                  <w:left w:w="108" w:type="dxa"/>
                  <w:right w:w="108" w:type="dxa"/>
                </w:tcMar>
              </w:tcPr>
              <w:p w14:paraId="598F0BDB">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АЛЕКСАНДАР РИСТИЋ</w:t>
                </w:r>
              </w:p>
            </w:tc>
          </w:tr>
          <w:tr w14:paraId="4D41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1ED6451A">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nil"/>
                  <w:right w:val="nil"/>
                </w:tcBorders>
                <w:tcMar>
                  <w:left w:w="108" w:type="dxa"/>
                  <w:right w:w="108" w:type="dxa"/>
                </w:tcMar>
              </w:tcPr>
              <w:p w14:paraId="46C38B33">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САНДРА ИСАКОВ ДВОРНИЦКИ</w:t>
                </w:r>
              </w:p>
            </w:tc>
          </w:tr>
          <w:tr w14:paraId="12FD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6A7A8712">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nil"/>
                  <w:right w:val="nil"/>
                </w:tcBorders>
                <w:tcMar>
                  <w:left w:w="108" w:type="dxa"/>
                  <w:right w:w="108" w:type="dxa"/>
                </w:tcMar>
              </w:tcPr>
              <w:p w14:paraId="2D220C21">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ЛУКА МАРКОВИЋ</w:t>
                </w:r>
              </w:p>
            </w:tc>
          </w:tr>
          <w:tr w14:paraId="068D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nil"/>
                  <w:right w:val="nil"/>
                </w:tcBorders>
                <w:shd w:val="clear" w:color="auto" w:fill="C0C0C0"/>
                <w:tcMar>
                  <w:left w:w="108" w:type="dxa"/>
                  <w:right w:w="108" w:type="dxa"/>
                </w:tcMar>
              </w:tcPr>
              <w:p w14:paraId="6587CA43">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nil"/>
                  <w:right w:val="nil"/>
                </w:tcBorders>
                <w:tcMar>
                  <w:left w:w="108" w:type="dxa"/>
                  <w:right w:w="108" w:type="dxa"/>
                </w:tcMar>
              </w:tcPr>
              <w:p w14:paraId="007D74C8">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МЕРИМА РАДИВОЈЕВИЋ</w:t>
                </w:r>
              </w:p>
            </w:tc>
          </w:tr>
          <w:tr w14:paraId="2AD7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58" w:type="dxa"/>
                <w:tcBorders>
                  <w:top w:val="nil"/>
                  <w:left w:val="nil"/>
                  <w:bottom w:val="single" w:color="000000" w:themeColor="text1" w:sz="12" w:space="0"/>
                  <w:right w:val="nil"/>
                </w:tcBorders>
                <w:shd w:val="clear" w:color="auto" w:fill="C0C0C0"/>
                <w:tcMar>
                  <w:left w:w="108" w:type="dxa"/>
                  <w:right w:w="108" w:type="dxa"/>
                </w:tcMar>
              </w:tcPr>
              <w:p w14:paraId="0CA64A2A">
                <w:pPr>
                  <w:spacing w:after="0"/>
                  <w:rPr>
                    <w:rFonts w:hint="default" w:ascii="Times New Roman" w:hAnsi="Times New Roman" w:cs="Times New Roman" w:eastAsiaTheme="minorEastAsia"/>
                  </w:rPr>
                </w:pPr>
                <w:r>
                  <w:rPr>
                    <w:rFonts w:hint="default" w:ascii="Times New Roman" w:hAnsi="Times New Roman" w:eastAsia="Calibri" w:cs="Times New Roman"/>
                    <w:b/>
                    <w:bCs/>
                    <w:sz w:val="19"/>
                    <w:szCs w:val="19"/>
                    <w:lang w:val="sr-Cyrl-RS"/>
                  </w:rPr>
                  <w:t xml:space="preserve"> </w:t>
                </w:r>
              </w:p>
            </w:tc>
            <w:tc>
              <w:tcPr>
                <w:tcW w:w="5564" w:type="dxa"/>
                <w:tcBorders>
                  <w:top w:val="nil"/>
                  <w:left w:val="nil"/>
                  <w:bottom w:val="single" w:color="000000" w:themeColor="text1" w:sz="12" w:space="0"/>
                  <w:right w:val="nil"/>
                </w:tcBorders>
                <w:tcMar>
                  <w:left w:w="108" w:type="dxa"/>
                  <w:right w:w="108" w:type="dxa"/>
                </w:tcMar>
              </w:tcPr>
              <w:p w14:paraId="1CB212F9">
                <w:pPr>
                  <w:spacing w:after="0"/>
                  <w:rPr>
                    <w:rFonts w:hint="default" w:ascii="Times New Roman" w:hAnsi="Times New Roman" w:cs="Times New Roman" w:eastAsiaTheme="minorEastAsia"/>
                  </w:rPr>
                </w:pPr>
                <w:r>
                  <w:rPr>
                    <w:rFonts w:hint="default" w:ascii="Times New Roman" w:hAnsi="Times New Roman" w:eastAsia="Calibri" w:cs="Times New Roman"/>
                    <w:sz w:val="19"/>
                    <w:szCs w:val="19"/>
                    <w:lang w:val="sr-Cyrl-RS"/>
                  </w:rPr>
                  <w:t>ДРАГАНА ПЕТРОНИЈЕВИЋ</w:t>
                </w:r>
              </w:p>
            </w:tc>
          </w:tr>
        </w:tbl>
        <w:p w14:paraId="331EB0E0">
          <w:pPr>
            <w:jc w:val="both"/>
            <w:rPr>
              <w:rFonts w:hint="default" w:ascii="Times New Roman" w:hAnsi="Times New Roman" w:eastAsia="Times New Roman" w:cs="Times New Roman"/>
              <w:b/>
              <w:bCs/>
              <w:color w:val="0070C0"/>
              <w:sz w:val="31"/>
              <w:szCs w:val="31"/>
              <w:lang w:val="sr-Cyrl-RS"/>
            </w:rPr>
          </w:pPr>
        </w:p>
        <w:p w14:paraId="2FC42A65">
          <w:pPr>
            <w:spacing w:line="240" w:lineRule="auto"/>
            <w:ind w:firstLine="708"/>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Тим за Инклузивно образовање је имао </w:t>
          </w:r>
          <w:r>
            <w:rPr>
              <w:rFonts w:hint="default" w:ascii="Times New Roman" w:hAnsi="Times New Roman" w:cs="Times New Roman"/>
              <w:sz w:val="24"/>
              <w:szCs w:val="24"/>
              <w:lang w:val="sr-Cyrl-RS"/>
            </w:rPr>
            <w:t>3</w:t>
          </w:r>
          <w:r>
            <w:rPr>
              <w:rFonts w:hint="default" w:ascii="Times New Roman" w:hAnsi="Times New Roman" w:cs="Times New Roman"/>
              <w:sz w:val="24"/>
              <w:szCs w:val="24"/>
              <w:lang w:val="ru-RU"/>
            </w:rPr>
            <w:t xml:space="preserve"> састанка током првог полугодишта школске</w:t>
          </w:r>
          <w:r>
            <w:rPr>
              <w:rFonts w:hint="default" w:ascii="Times New Roman" w:hAnsi="Times New Roman" w:cs="Times New Roman"/>
              <w:sz w:val="24"/>
              <w:szCs w:val="24"/>
              <w:lang w:val="sr-Cyrl-RS"/>
            </w:rPr>
            <w:t xml:space="preserve"> 2024/25.</w:t>
          </w:r>
          <w:r>
            <w:rPr>
              <w:rFonts w:hint="default" w:ascii="Times New Roman" w:hAnsi="Times New Roman" w:cs="Times New Roman"/>
              <w:sz w:val="24"/>
              <w:szCs w:val="24"/>
              <w:lang w:val="ru-RU"/>
            </w:rPr>
            <w:t xml:space="preserve"> године, на којима се планирала реализација активности. Поред тога, обављен је велики број индивидуалних разговора координатора и чланова тима са одељенским старешинама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lang w:val="ru-RU"/>
            </w:rPr>
            <w:t>предметним наставницима</w:t>
          </w:r>
          <w:r>
            <w:rPr>
              <w:rFonts w:hint="default" w:ascii="Times New Roman" w:hAnsi="Times New Roman" w:cs="Times New Roman"/>
              <w:sz w:val="24"/>
              <w:szCs w:val="24"/>
              <w:lang w:val="sr-Cyrl-RS"/>
            </w:rPr>
            <w:t xml:space="preserve">, ученицима и родитељима, </w:t>
          </w:r>
          <w:r>
            <w:rPr>
              <w:rFonts w:hint="default" w:ascii="Times New Roman" w:hAnsi="Times New Roman" w:cs="Times New Roman"/>
              <w:sz w:val="24"/>
              <w:szCs w:val="24"/>
              <w:lang w:val="ru-RU"/>
            </w:rPr>
            <w:t xml:space="preserve">како би се израдили ИОП-и </w:t>
          </w:r>
          <w:r>
            <w:rPr>
              <w:rFonts w:hint="default" w:ascii="Times New Roman" w:hAnsi="Times New Roman" w:cs="Times New Roman"/>
              <w:sz w:val="24"/>
              <w:szCs w:val="24"/>
              <w:lang w:val="sr-Cyrl-RS"/>
            </w:rPr>
            <w:t xml:space="preserve">и планови индивидуализованог рада </w:t>
          </w:r>
          <w:r>
            <w:rPr>
              <w:rFonts w:hint="default" w:ascii="Times New Roman" w:hAnsi="Times New Roman" w:cs="Times New Roman"/>
              <w:sz w:val="24"/>
              <w:szCs w:val="24"/>
              <w:lang w:val="ru-RU"/>
            </w:rPr>
            <w:t xml:space="preserve">за ученике и пружила помоћ око израде документације и рада у настави. </w:t>
          </w:r>
        </w:p>
        <w:p w14:paraId="5692BE81">
          <w:pPr>
            <w:spacing w:after="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У оквиру конкурса за финансирање и суфинансирање програма и пројеката у области образовања у АП Војводини у 2024. години од стране Покрајинског секретаријата за образовање, прописе, упарву и националне мањине-националне заједнице, Нови Сад, наша школа је пријавила пројекат под називом ,,Инклузивно образовање и индивидуални образовни план (ИО ИОП)&amp;#39;&amp;#39;. У оквиру пројекта одржан је семинар под називом ,,Инклузивно образовање и индивидуални образовни план групе ,,МОСТ''. Семинар је организован у два дана, 29.8.и 30.8.2024. године, присутвовало је 22 радника школе.</w:t>
          </w:r>
        </w:p>
        <w:p w14:paraId="7161EAAF">
          <w:pPr>
            <w:ind w:firstLine="708"/>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Све материјале са семинара, као и попуњене примере документације потребне за сваког ученика, координатор тима је послала свим запосленима у школи.</w:t>
          </w:r>
        </w:p>
        <w:p w14:paraId="4EF7F51D">
          <w:pPr>
            <w:ind w:firstLine="708"/>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ru-RU"/>
            </w:rPr>
            <w:t xml:space="preserve">Први састанак Тима је реализован </w:t>
          </w:r>
          <w:r>
            <w:rPr>
              <w:rFonts w:hint="default" w:ascii="Times New Roman" w:hAnsi="Times New Roman" w:cs="Times New Roman"/>
              <w:sz w:val="24"/>
              <w:szCs w:val="24"/>
              <w:lang w:val="sr-Cyrl-RS"/>
            </w:rPr>
            <w:t>20</w:t>
          </w:r>
          <w:r>
            <w:rPr>
              <w:rFonts w:hint="default" w:ascii="Times New Roman" w:hAnsi="Times New Roman" w:cs="Times New Roman"/>
              <w:sz w:val="24"/>
              <w:szCs w:val="24"/>
              <w:lang w:val="ru-RU"/>
            </w:rPr>
            <w:t>.</w:t>
          </w:r>
          <w:r>
            <w:rPr>
              <w:rFonts w:hint="default" w:ascii="Times New Roman" w:hAnsi="Times New Roman" w:cs="Times New Roman"/>
              <w:sz w:val="24"/>
              <w:szCs w:val="24"/>
              <w:lang w:val="sr-Cyrl-RS"/>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sr-Cyrl-RS"/>
            </w:rPr>
            <w:t>24</w:t>
          </w:r>
          <w:r>
            <w:rPr>
              <w:rFonts w:hint="default" w:ascii="Times New Roman" w:hAnsi="Times New Roman" w:cs="Times New Roman"/>
              <w:sz w:val="24"/>
              <w:szCs w:val="24"/>
              <w:lang w:val="ru-RU"/>
            </w:rPr>
            <w:t>. године. Том приликом је конституисан Стручни тим за инклузивно образовање, који је испланирао свој рад током школске 20</w:t>
          </w:r>
          <w:r>
            <w:rPr>
              <w:rFonts w:hint="default" w:ascii="Times New Roman" w:hAnsi="Times New Roman" w:cs="Times New Roman"/>
              <w:sz w:val="24"/>
              <w:szCs w:val="24"/>
              <w:lang w:val="sr-Cyrl-RS"/>
            </w:rPr>
            <w:t>24</w:t>
          </w:r>
          <w:r>
            <w:rPr>
              <w:rFonts w:hint="default" w:ascii="Times New Roman" w:hAnsi="Times New Roman" w:cs="Times New Roman"/>
              <w:sz w:val="24"/>
              <w:szCs w:val="24"/>
              <w:lang w:val="ru-RU"/>
            </w:rPr>
            <w:t>/202</w:t>
          </w:r>
          <w:r>
            <w:rPr>
              <w:rFonts w:hint="default" w:ascii="Times New Roman" w:hAnsi="Times New Roman" w:cs="Times New Roman"/>
              <w:sz w:val="24"/>
              <w:szCs w:val="24"/>
              <w:lang w:val="sr-Cyrl-RS"/>
            </w:rPr>
            <w:t>5</w:t>
          </w:r>
          <w:r>
            <w:rPr>
              <w:rFonts w:hint="default" w:ascii="Times New Roman" w:hAnsi="Times New Roman" w:cs="Times New Roman"/>
              <w:sz w:val="24"/>
              <w:szCs w:val="24"/>
              <w:lang w:val="ru-RU"/>
            </w:rPr>
            <w:t xml:space="preserve">. године, а на основу годишњег програма рада Стручног тима за инклузивно образовање. </w:t>
          </w:r>
        </w:p>
        <w:p w14:paraId="7193420D">
          <w:pPr>
            <w:jc w:val="both"/>
            <w:rPr>
              <w:rFonts w:hint="default" w:ascii="Times New Roman" w:hAnsi="Times New Roman" w:eastAsia="Calibri" w:cs="Times New Roman"/>
              <w:sz w:val="24"/>
              <w:szCs w:val="24"/>
              <w:lang w:val="ru-RU"/>
            </w:rPr>
          </w:pPr>
          <w:r>
            <w:rPr>
              <w:rFonts w:hint="default" w:ascii="Times New Roman" w:hAnsi="Times New Roman" w:cs="Times New Roman"/>
              <w:sz w:val="24"/>
              <w:szCs w:val="24"/>
              <w:lang w:val="ru-RU"/>
            </w:rPr>
            <w:t>Анализиран је досадашњи рад стручног тима и донети су закључци у вези са активностима и задацима тима за наредни период.</w:t>
          </w:r>
          <w:r>
            <w:rPr>
              <w:rFonts w:hint="default" w:ascii="Times New Roman" w:hAnsi="Times New Roman" w:cs="Times New Roman"/>
              <w:sz w:val="24"/>
              <w:szCs w:val="24"/>
              <w:lang w:val="sr-Cyrl-RS"/>
            </w:rPr>
            <w:t xml:space="preserve"> Идентификовани су ученици којима је потребна додатна подршка у учењу. Размотрени су предлози за индивидуализоване планове рада, наставници и учитељи су обавестили Тим о својим предлозима. Ради се о 14 ученика. Прегледани су планови и сачињени педагошки профили, од стране старешина, предметних наставника и психолога и педагога школе. Било је нових предлога за ИОП-е, као и продужавања прошлогодишњих. Имамо 3 ученика по ИОП1 у првом циклусу (2 у 3. разреду Ашања, 1 у 3. разреду, Обреж;). У вишим разредима имамо 8 ученика по ИОП1 (2 у петом разреду-А и О, 3 у шестом разреду у Купинову, 2 у седмом разреду –К у А, 1 у осмом разреду у Обрежу). По ИОП2 настављају два ученика да похађају редовну наставу у четвртом (А и О) и два у осмом разреду у Купинову. Имамо четири ученика по ИОП2 у ОДСР (2 у шестом, ученик у седмом и један ученик у осмом). </w:t>
          </w:r>
          <w:r>
            <w:rPr>
              <w:rFonts w:hint="default" w:ascii="Times New Roman" w:hAnsi="Times New Roman" w:eastAsia="Calibri" w:cs="Times New Roman"/>
              <w:sz w:val="24"/>
              <w:szCs w:val="24"/>
              <w:lang w:val="ru-RU"/>
            </w:rPr>
            <w:t>Чланови тима су упознали наставнике са процедурама и начинима израде ИОП-а</w:t>
          </w:r>
          <w:r>
            <w:rPr>
              <w:rFonts w:hint="default" w:ascii="Times New Roman" w:hAnsi="Times New Roman" w:eastAsia="Calibri" w:cs="Times New Roman"/>
              <w:sz w:val="24"/>
              <w:szCs w:val="24"/>
              <w:lang w:val="sr-Cyrl-RS"/>
            </w:rPr>
            <w:t xml:space="preserve"> и координатор тима је проследила сву потребну документацију</w:t>
          </w:r>
          <w:r>
            <w:rPr>
              <w:rFonts w:hint="default" w:ascii="Times New Roman" w:hAnsi="Times New Roman" w:eastAsia="Calibri" w:cs="Times New Roman"/>
              <w:sz w:val="24"/>
              <w:szCs w:val="24"/>
              <w:lang w:val="ru-RU"/>
            </w:rPr>
            <w:t>, уз објашњееа, рпримере и понуђену помоћ.</w:t>
          </w:r>
        </w:p>
        <w:p w14:paraId="63D6CB4C">
          <w:pPr>
            <w:ind w:firstLine="708"/>
            <w:jc w:val="both"/>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 xml:space="preserve">Између састанака наставници разредне и предметне наставе су обавештавали чланове Тима о ученицима којима је потребна подршка у учењу, у виду индивидуализованог плана рада. </w:t>
          </w:r>
        </w:p>
        <w:p w14:paraId="2ED85A29">
          <w:pPr>
            <w:jc w:val="both"/>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 xml:space="preserve">Други састанак тима је реализован </w:t>
          </w:r>
          <w:r>
            <w:rPr>
              <w:rFonts w:hint="default" w:ascii="Times New Roman" w:hAnsi="Times New Roman" w:eastAsia="Calibri" w:cs="Times New Roman"/>
              <w:sz w:val="24"/>
              <w:szCs w:val="24"/>
              <w:lang w:val="sr-Cyrl-RS"/>
            </w:rPr>
            <w:t>30</w:t>
          </w:r>
          <w:r>
            <w:rPr>
              <w:rFonts w:hint="default" w:ascii="Times New Roman" w:hAnsi="Times New Roman" w:eastAsia="Calibri" w:cs="Times New Roman"/>
              <w:sz w:val="24"/>
              <w:szCs w:val="24"/>
              <w:lang w:val="ru-RU"/>
            </w:rPr>
            <w:t>.1</w:t>
          </w:r>
          <w:r>
            <w:rPr>
              <w:rFonts w:hint="default" w:ascii="Times New Roman" w:hAnsi="Times New Roman" w:eastAsia="Calibri" w:cs="Times New Roman"/>
              <w:sz w:val="24"/>
              <w:szCs w:val="24"/>
              <w:lang w:val="sr-Latn-RS"/>
            </w:rPr>
            <w:t>0</w:t>
          </w:r>
          <w:r>
            <w:rPr>
              <w:rFonts w:hint="default" w:ascii="Times New Roman" w:hAnsi="Times New Roman" w:eastAsia="Calibri" w:cs="Times New Roman"/>
              <w:sz w:val="24"/>
              <w:szCs w:val="24"/>
              <w:lang w:val="ru-RU"/>
            </w:rPr>
            <w:t>.20</w:t>
          </w:r>
          <w:r>
            <w:rPr>
              <w:rFonts w:hint="default" w:ascii="Times New Roman" w:hAnsi="Times New Roman" w:eastAsia="Calibri" w:cs="Times New Roman"/>
              <w:sz w:val="24"/>
              <w:szCs w:val="24"/>
              <w:lang w:val="sr-Cyrl-RS"/>
            </w:rPr>
            <w:t>24</w:t>
          </w:r>
          <w:r>
            <w:rPr>
              <w:rFonts w:hint="default" w:ascii="Times New Roman" w:hAnsi="Times New Roman" w:eastAsia="Calibri" w:cs="Times New Roman"/>
              <w:sz w:val="24"/>
              <w:szCs w:val="24"/>
              <w:lang w:val="ru-RU"/>
            </w:rPr>
            <w:t>. године. На састанку се говорило о пружању помоћи ученицима, који након првог тромесечја имају највише тешкоћа у праћењу наставних садржаја и даљем плану за рад са њима. Тим је обавештен о новим предлозима за ИОП-е и о предлогу да се са родитељима обави разговор у вези са подношењем Захтева за Интерресорну комисију за два ученика четвртог разреда (Ашања и Обреж). Обавештени су о посети часовима одељењима са ученицима по ИОПу.</w:t>
          </w:r>
        </w:p>
        <w:p w14:paraId="12EF31BD">
          <w:pPr>
            <w:jc w:val="both"/>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 xml:space="preserve">Трећи састанак у полугодишту одржан је 24.12.2024. </w:t>
          </w:r>
          <w:r>
            <w:rPr>
              <w:rFonts w:hint="default" w:ascii="Times New Roman" w:hAnsi="Times New Roman" w:eastAsia="Calibri" w:cs="Times New Roman"/>
              <w:sz w:val="24"/>
              <w:szCs w:val="24"/>
              <w:lang w:val="ru-RU"/>
            </w:rPr>
            <w:t xml:space="preserve">Разматран је рад тима током првог полугодишта, прегледана документација за све ученике који раде по ИОП-у. Испланиране су активности тима за почетак другог полугодишта за ученике који раде по ИОП-у-посете часовима, индивидуални рад, захтеви интерресорној комисији за два ученика 4. разреда да се пребаце у ОДСР. </w:t>
          </w:r>
          <w:r>
            <w:rPr>
              <w:rFonts w:hint="default" w:ascii="Times New Roman" w:hAnsi="Times New Roman" w:eastAsia="Calibri" w:cs="Times New Roman"/>
              <w:sz w:val="24"/>
              <w:szCs w:val="24"/>
              <w:lang w:val="sr-Cyrl-RS"/>
            </w:rPr>
            <w:t xml:space="preserve">Наставницима и учитељима пар дана раније послата документација и инструкције у вези са евалуацијом рада у првом полугодишту, као и молба да се све промене, као и нови потенцијални ученици са тешкоћама у учењу на време пријаве Тиму, ради скупљања сагласности од стране родитеља. </w:t>
          </w:r>
        </w:p>
        <w:p w14:paraId="5679B409">
          <w:pPr>
            <w:pStyle w:val="15"/>
            <w:rPr>
              <w:rFonts w:hint="default" w:ascii="Times New Roman" w:hAnsi="Times New Roman" w:eastAsia="Calibri" w:cs="Times New Roman"/>
              <w:sz w:val="24"/>
              <w:szCs w:val="24"/>
              <w:lang w:val="sr-Cyrl-RS"/>
            </w:rPr>
          </w:pPr>
          <w:r>
            <w:rPr>
              <w:rFonts w:hint="default" w:ascii="Times New Roman" w:hAnsi="Times New Roman" w:eastAsia="Calibri" w:cs="Times New Roman"/>
              <w:sz w:val="24"/>
              <w:szCs w:val="24"/>
              <w:lang w:val="sr-Cyrl-RS"/>
            </w:rPr>
            <w:t>На састанку Тима анализирана је евалуација ИОП-а за прво полугодиште.</w:t>
          </w:r>
        </w:p>
        <w:p w14:paraId="2C32CB28">
          <w:pPr>
            <w:rPr>
              <w:rFonts w:hint="default" w:ascii="Times New Roman" w:hAnsi="Times New Roman" w:cs="Times New Roman"/>
              <w:lang w:val="sr-Cyrl-RS"/>
            </w:rPr>
          </w:pPr>
        </w:p>
        <w:p w14:paraId="625BBA18">
          <w:pPr>
            <w:rPr>
              <w:rFonts w:hint="default" w:ascii="Times New Roman" w:hAnsi="Times New Roman" w:cs="Times New Roman"/>
              <w:lang w:val="sr-Cyrl-RS"/>
            </w:rPr>
          </w:pPr>
        </w:p>
        <w:p w14:paraId="45F22D7A">
          <w:pPr>
            <w:pStyle w:val="2"/>
            <w:bidi w:val="0"/>
            <w:rPr>
              <w:rFonts w:hint="default" w:ascii="Times New Roman" w:hAnsi="Times New Roman" w:cs="Times New Roman"/>
              <w:lang w:val="sr-Cyrl-RS"/>
            </w:rPr>
          </w:pPr>
          <w:bookmarkStart w:id="94" w:name="_Toc14876"/>
          <w:r>
            <w:rPr>
              <w:rFonts w:hint="default" w:ascii="Times New Roman" w:hAnsi="Times New Roman" w:cs="Times New Roman"/>
              <w:lang w:val="sr-Cyrl-RS"/>
            </w:rPr>
            <w:t>ИЗВЕШТАЈ ТИМА ЗА КРИЗНЕ ИНТЕРВЕНЦИЈЕ</w:t>
          </w:r>
          <w:bookmarkEnd w:id="94"/>
        </w:p>
        <w:p w14:paraId="395B648B">
          <w:pPr>
            <w:spacing w:after="0"/>
            <w:rPr>
              <w:rFonts w:hint="default" w:ascii="Times New Roman" w:hAnsi="Times New Roman" w:eastAsia="Calibri" w:cs="Times New Roman"/>
              <w:sz w:val="19"/>
              <w:szCs w:val="19"/>
              <w:lang w:val="sr-Cyrl-RS"/>
            </w:rPr>
          </w:pPr>
        </w:p>
        <w:p w14:paraId="5B7212F5">
          <w:pPr>
            <w:rPr>
              <w:rFonts w:hint="default" w:ascii="Times New Roman" w:hAnsi="Times New Roman" w:cs="Times New Roman"/>
              <w:lang w:val="sr-Cyrl-RS"/>
            </w:rPr>
          </w:pPr>
          <w:r>
            <w:rPr>
              <w:rFonts w:hint="default" w:ascii="Times New Roman" w:hAnsi="Times New Roman" w:eastAsia="Calibri" w:cs="Times New Roman"/>
              <w:sz w:val="19"/>
              <w:szCs w:val="19"/>
              <w:lang w:val="sr-Cyrl-RS"/>
            </w:rPr>
            <w:t xml:space="preserve"> </w:t>
          </w:r>
          <w:r>
            <w:rPr>
              <w:rFonts w:hint="default" w:ascii="Times New Roman" w:hAnsi="Times New Roman" w:cs="Times New Roman"/>
              <w:lang w:val="sr-Cyrl-RS"/>
            </w:rPr>
            <w:t>КООРДИНАТОР ТИМА: Наташа Нинчић, психолог</w:t>
          </w:r>
        </w:p>
        <w:p w14:paraId="1F7B1E53">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0F1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027AB5B">
                <w:pPr>
                  <w:rPr>
                    <w:rFonts w:hint="default" w:ascii="Times New Roman" w:hAnsi="Times New Roman" w:cs="Times New Roman"/>
                    <w:lang w:val="sr-Cyrl-RS" w:eastAsia="zh-CN"/>
                  </w:rPr>
                </w:pPr>
              </w:p>
              <w:p w14:paraId="584566B0">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5BD87ECA">
                <w:pPr>
                  <w:rPr>
                    <w:rFonts w:hint="default" w:ascii="Times New Roman" w:hAnsi="Times New Roman" w:cs="Times New Roman"/>
                    <w:lang w:val="sr-Cyrl-RS"/>
                  </w:rPr>
                </w:pPr>
              </w:p>
              <w:p w14:paraId="0D36125B">
                <w:pPr>
                  <w:rPr>
                    <w:rFonts w:hint="default" w:ascii="Times New Roman" w:hAnsi="Times New Roman" w:cs="Times New Roman"/>
                    <w:lang w:val="sr-Cyrl-RS"/>
                  </w:rPr>
                </w:pPr>
              </w:p>
              <w:p w14:paraId="33F9A8CF">
                <w:pPr>
                  <w:rPr>
                    <w:rFonts w:hint="default" w:ascii="Times New Roman" w:hAnsi="Times New Roman" w:cs="Times New Roman"/>
                    <w:lang w:val="sr-Cyrl-RS"/>
                  </w:rPr>
                </w:pPr>
              </w:p>
              <w:p w14:paraId="4B0B517E">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D135C7C">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Упознавање наставника, свих запослених у школи са подручјима и области рада, као и активностима Тима</w:t>
                </w:r>
              </w:p>
              <w:p w14:paraId="6BF7E4FA">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Упознавање свих чланова тима са начином рада, поделом задужења</w:t>
                </w:r>
              </w:p>
              <w:p w14:paraId="6661F466">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-Сарадња са другим тимовима (Тим за заштиту ученика од насиља, злостављања и занемаривања, Тим за дежурство, Тим за реализацију пројекта „Школа без насиља“, Вршњачки тим, Ученички парламент</w:t>
                </w:r>
              </w:p>
              <w:p w14:paraId="7E4AC855">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-Активности и радионице стручних сарадника школе на оснаживању ученика, пружању подршке и јачању заједништва колектива</w:t>
                </w:r>
              </w:p>
              <w:p w14:paraId="0E9F4994">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--Евалуација рада тима</w:t>
                </w:r>
              </w:p>
              <w:p w14:paraId="3F77FE6F">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-Реализација кризних интервентних активности-израда индивидуалног плана, поступање по протоколу и плану рада, пружање подршке ученицима и наставницима</w:t>
                </w:r>
              </w:p>
              <w:p w14:paraId="24F97A13">
                <w:pPr>
                  <w:rPr>
                    <w:rFonts w:hint="default" w:ascii="Times New Roman" w:hAnsi="Times New Roman" w:cs="Times New Roman"/>
                    <w:sz w:val="20"/>
                    <w:szCs w:val="20"/>
                    <w:lang w:val="sr-Cyrl-RS"/>
                  </w:rPr>
                </w:pPr>
              </w:p>
              <w:p w14:paraId="5E1B8D12">
                <w:pPr>
                  <w:rPr>
                    <w:rFonts w:hint="default" w:ascii="Times New Roman" w:hAnsi="Times New Roman" w:cs="Times New Roman"/>
                    <w:lang w:val="sr-Cyrl-RS" w:eastAsia="zh-CN"/>
                  </w:rPr>
                </w:pPr>
              </w:p>
            </w:tc>
          </w:tr>
          <w:tr w14:paraId="767E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55D4B04">
                <w:pPr>
                  <w:rPr>
                    <w:rFonts w:hint="default" w:ascii="Times New Roman" w:hAnsi="Times New Roman" w:cs="Times New Roman"/>
                    <w:lang w:val="sr-Cyrl-RS" w:eastAsia="zh-CN"/>
                  </w:rPr>
                </w:pPr>
              </w:p>
              <w:p w14:paraId="6D6F9966">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3B7524F1">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EE59565">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 xml:space="preserve">Наташа Нинчић, психолог; Валентина Степановић, педагог, Биљана Радисављевић, директор; </w:t>
                </w:r>
              </w:p>
              <w:p w14:paraId="21F5E012">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Купиново:Лука Марковић и Душанка Митровић</w:t>
                </w:r>
              </w:p>
              <w:p w14:paraId="12079E16">
                <w:pP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Ашања:Радица Јанковић и Марјана Михајловић</w:t>
                </w:r>
              </w:p>
              <w:p w14:paraId="4EBDA39A">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Обреж:Дејан Зец и Јасмина Девчић</w:t>
                </w:r>
              </w:p>
            </w:tc>
          </w:tr>
          <w:tr w14:paraId="7E7A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6FB48E7">
                <w:pPr>
                  <w:rPr>
                    <w:rFonts w:hint="default" w:ascii="Times New Roman" w:hAnsi="Times New Roman" w:cs="Times New Roman"/>
                    <w:lang w:val="sr-Cyrl-RS" w:eastAsia="zh-CN"/>
                  </w:rPr>
                </w:pPr>
              </w:p>
              <w:p w14:paraId="5D059B34">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2E3D0392">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2B5B8805">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 xml:space="preserve">Узајамна сарадња, веома успешна координација путем састанка, реализација активности које су предвиђене планом рада. Правовремено планирање и реаговање у случајевима потребе за кризним интервенцијама у школи-сарадња, размена информација, израда плана, подела сктивности и поступање по плану; </w:t>
                </w:r>
              </w:p>
            </w:tc>
          </w:tr>
          <w:tr w14:paraId="5A27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13F7684">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68F141A3">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Прво полугодиште школске 2024/2025</w:t>
                </w:r>
              </w:p>
            </w:tc>
          </w:tr>
          <w:tr w14:paraId="048B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6A89AA1">
                <w:pPr>
                  <w:rPr>
                    <w:rFonts w:hint="default" w:ascii="Times New Roman" w:hAnsi="Times New Roman" w:cs="Times New Roman"/>
                    <w:lang w:val="sr-Cyrl-RS" w:eastAsia="zh-CN"/>
                  </w:rPr>
                </w:pPr>
              </w:p>
              <w:p w14:paraId="68C57BE4">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59E6E86D">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E192614">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 xml:space="preserve">Нема </w:t>
                </w:r>
              </w:p>
            </w:tc>
          </w:tr>
          <w:tr w14:paraId="00CE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4D27EAF3">
                <w:pPr>
                  <w:rPr>
                    <w:rFonts w:hint="default" w:ascii="Times New Roman" w:hAnsi="Times New Roman" w:cs="Times New Roman"/>
                    <w:lang w:val="sr-Cyrl-RS" w:eastAsia="zh-CN"/>
                  </w:rPr>
                </w:pPr>
              </w:p>
              <w:p w14:paraId="4B649C98">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2E95BE68">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7033DF3">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 xml:space="preserve">Реализоване све планоране активности; </w:t>
                </w:r>
              </w:p>
            </w:tc>
          </w:tr>
          <w:tr w14:paraId="10B3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48B423D">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2CD9EDF1">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2CFDAA2">
                <w:pPr>
                  <w:rPr>
                    <w:rFonts w:hint="default" w:ascii="Times New Roman" w:hAnsi="Times New Roman" w:cs="Times New Roman"/>
                    <w:sz w:val="24"/>
                    <w:szCs w:val="24"/>
                    <w:lang w:val="sr-Cyrl-RS" w:eastAsia="zh-CN"/>
                  </w:rPr>
                </w:pPr>
                <w:r>
                  <w:rPr>
                    <w:rFonts w:hint="default" w:ascii="Times New Roman" w:hAnsi="Times New Roman" w:cs="Times New Roman"/>
                    <w:sz w:val="24"/>
                    <w:szCs w:val="24"/>
                    <w:lang w:val="sr-Cyrl-RS"/>
                  </w:rPr>
                  <w:t>Једна кризна интервенција у току полугодишта, за коју је израђен план поступања и рада, и предузете мере.</w:t>
                </w:r>
              </w:p>
            </w:tc>
          </w:tr>
        </w:tbl>
        <w:p w14:paraId="7CCD8EC6">
          <w:pPr>
            <w:spacing w:after="0"/>
            <w:rPr>
              <w:rFonts w:hint="default" w:ascii="Times New Roman" w:hAnsi="Times New Roman" w:cs="Times New Roman"/>
            </w:rPr>
          </w:pPr>
        </w:p>
        <w:p w14:paraId="22B09005">
          <w:pPr>
            <w:rPr>
              <w:rFonts w:hint="default" w:ascii="Times New Roman" w:hAnsi="Times New Roman" w:cs="Times New Roman"/>
              <w:lang w:val="sr-Cyrl-RS"/>
            </w:rPr>
          </w:pPr>
        </w:p>
        <w:p w14:paraId="14E37181">
          <w:pPr>
            <w:pStyle w:val="31"/>
            <w:rPr>
              <w:rFonts w:hint="default" w:ascii="Times New Roman" w:hAnsi="Times New Roman" w:cs="Times New Roman"/>
              <w:lang w:val="sr-Cyrl-RS"/>
            </w:rPr>
          </w:pPr>
        </w:p>
        <w:p w14:paraId="49079D07">
          <w:pPr>
            <w:pStyle w:val="2"/>
            <w:rPr>
              <w:rFonts w:hint="default" w:ascii="Times New Roman" w:hAnsi="Times New Roman" w:cs="Times New Roman"/>
              <w:lang w:val="sr-Cyrl-RS"/>
            </w:rPr>
          </w:pPr>
          <w:r>
            <w:rPr>
              <w:rFonts w:hint="default" w:ascii="Times New Roman" w:hAnsi="Times New Roman" w:cs="Times New Roman"/>
              <w:lang w:val="sr-Cyrl-RS"/>
            </w:rPr>
            <w:t xml:space="preserve"> </w:t>
          </w:r>
          <w:bookmarkStart w:id="95" w:name="_Toc2787"/>
          <w:r>
            <w:rPr>
              <w:rFonts w:hint="default" w:ascii="Times New Roman" w:hAnsi="Times New Roman" w:cs="Times New Roman"/>
              <w:lang w:val="sr-Cyrl-BA"/>
            </w:rPr>
            <w:t>Актив за развојни план школске 202</w:t>
          </w:r>
          <w:r>
            <w:rPr>
              <w:rFonts w:hint="default" w:ascii="Times New Roman" w:hAnsi="Times New Roman" w:cs="Times New Roman"/>
              <w:lang w:val="sr-Cyrl-RS"/>
            </w:rPr>
            <w:t>4</w:t>
          </w:r>
          <w:r>
            <w:rPr>
              <w:rFonts w:hint="default" w:ascii="Times New Roman" w:hAnsi="Times New Roman" w:cs="Times New Roman"/>
              <w:lang w:val="sr-Cyrl-BA"/>
            </w:rPr>
            <w:t>/202</w:t>
          </w:r>
          <w:r>
            <w:rPr>
              <w:rFonts w:hint="default" w:ascii="Times New Roman" w:hAnsi="Times New Roman" w:cs="Times New Roman"/>
              <w:lang w:val="sr-Cyrl-RS"/>
            </w:rPr>
            <w:t>5</w:t>
          </w:r>
          <w:bookmarkEnd w:id="95"/>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6384"/>
          </w:tblGrid>
          <w:tr w14:paraId="02A8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gridSpan w:val="2"/>
                <w:tcBorders>
                  <w:top w:val="single" w:color="auto" w:sz="4" w:space="0"/>
                  <w:left w:val="single" w:color="auto" w:sz="4" w:space="0"/>
                  <w:bottom w:val="single" w:color="auto" w:sz="4" w:space="0"/>
                  <w:right w:val="single" w:color="auto" w:sz="4" w:space="0"/>
                </w:tcBorders>
              </w:tcPr>
              <w:p w14:paraId="69D845C7">
                <w:pPr>
                  <w:spacing w:after="0" w:line="240" w:lineRule="auto"/>
                  <w:jc w:val="center"/>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АКТИВ ЗА РАЗВОЈНИ ПЛАН</w:t>
                </w:r>
              </w:p>
            </w:tc>
          </w:tr>
          <w:tr w14:paraId="711E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14:paraId="3F735299">
                <w:pPr>
                  <w:spacing w:after="0" w:line="240" w:lineRule="auto"/>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Координатор</w:t>
                </w:r>
              </w:p>
            </w:tc>
            <w:tc>
              <w:tcPr>
                <w:tcW w:w="6384" w:type="dxa"/>
                <w:tcBorders>
                  <w:top w:val="single" w:color="auto" w:sz="4" w:space="0"/>
                  <w:left w:val="single" w:color="auto" w:sz="4" w:space="0"/>
                  <w:bottom w:val="single" w:color="auto" w:sz="4" w:space="0"/>
                  <w:right w:val="single" w:color="auto" w:sz="4" w:space="0"/>
                </w:tcBorders>
              </w:tcPr>
              <w:p w14:paraId="1AF6D22F">
                <w:pPr>
                  <w:spacing w:after="0" w:line="240" w:lineRule="auto"/>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 xml:space="preserve">Љиљана Живковић, професор руског језика и књижевности </w:t>
                </w:r>
              </w:p>
            </w:tc>
          </w:tr>
          <w:tr w14:paraId="62D3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14:paraId="14FDD255">
                <w:pPr>
                  <w:spacing w:after="0" w:line="240" w:lineRule="auto"/>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Чланови</w:t>
                </w:r>
              </w:p>
            </w:tc>
            <w:tc>
              <w:tcPr>
                <w:tcW w:w="6384" w:type="dxa"/>
                <w:tcBorders>
                  <w:top w:val="single" w:color="auto" w:sz="4" w:space="0"/>
                  <w:left w:val="single" w:color="auto" w:sz="4" w:space="0"/>
                  <w:bottom w:val="single" w:color="auto" w:sz="4" w:space="0"/>
                  <w:right w:val="single" w:color="auto" w:sz="4" w:space="0"/>
                </w:tcBorders>
              </w:tcPr>
              <w:p w14:paraId="6EB7F7F5">
                <w:pPr>
                  <w:pStyle w:val="23"/>
                  <w:numPr>
                    <w:ilvl w:val="0"/>
                    <w:numId w:val="40"/>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Директор школе</w:t>
                </w:r>
              </w:p>
              <w:p w14:paraId="50A80F23">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Педагошко-психолошка служба</w:t>
                </w:r>
              </w:p>
              <w:p w14:paraId="61BE1B3D">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Марјана Михајловић</w:t>
                </w:r>
              </w:p>
              <w:p w14:paraId="4BEB0A65">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Драгана Банковић</w:t>
                </w:r>
              </w:p>
              <w:p w14:paraId="796DAD57">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Дубравка Девић</w:t>
                </w:r>
              </w:p>
              <w:p w14:paraId="4D65374B">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Никица Дошеновић</w:t>
                </w:r>
              </w:p>
              <w:p w14:paraId="7550067E">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Милица Чанаџија</w:t>
                </w:r>
              </w:p>
              <w:p w14:paraId="29CC78C6">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Марија Аврамовић Радивојевић</w:t>
                </w:r>
              </w:p>
              <w:p w14:paraId="52F1F67C">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Наташа Ћирић</w:t>
                </w:r>
              </w:p>
              <w:p w14:paraId="7F6C9D87">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Ученик из Ученичког парламента</w:t>
                </w:r>
              </w:p>
              <w:p w14:paraId="1EF6AA46">
                <w:pPr>
                  <w:pStyle w:val="23"/>
                  <w:numPr>
                    <w:ilvl w:val="0"/>
                    <w:numId w:val="4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Радослав Зорић,</w:t>
                </w:r>
                <w:r>
                  <w:rPr>
                    <w:rFonts w:hint="default" w:ascii="Times New Roman" w:hAnsi="Times New Roman" w:cs="Times New Roman"/>
                    <w:b/>
                    <w:sz w:val="18"/>
                    <w:szCs w:val="18"/>
                    <w:lang w:val="sr-Cyrl-RS"/>
                  </w:rPr>
                  <w:t xml:space="preserve"> </w:t>
                </w:r>
                <w:r>
                  <w:rPr>
                    <w:rFonts w:hint="default" w:ascii="Times New Roman" w:hAnsi="Times New Roman" w:cs="Times New Roman"/>
                    <w:bCs/>
                    <w:sz w:val="18"/>
                    <w:szCs w:val="18"/>
                    <w:lang w:val="sr-Cyrl-RS"/>
                  </w:rPr>
                  <w:t>представник родитеља</w:t>
                </w:r>
              </w:p>
              <w:p w14:paraId="4161A90A">
                <w:pPr>
                  <w:pStyle w:val="23"/>
                  <w:numPr>
                    <w:ilvl w:val="0"/>
                    <w:numId w:val="41"/>
                  </w:numPr>
                  <w:spacing w:after="0" w:line="240" w:lineRule="auto"/>
                  <w:jc w:val="both"/>
                  <w:rPr>
                    <w:rFonts w:hint="default" w:ascii="Times New Roman" w:hAnsi="Times New Roman" w:cs="Times New Roman"/>
                    <w:sz w:val="24"/>
                    <w:szCs w:val="24"/>
                    <w:lang w:val="sr-Cyrl-BA"/>
                  </w:rPr>
                </w:pPr>
                <w:r>
                  <w:rPr>
                    <w:rFonts w:hint="default" w:ascii="Times New Roman" w:hAnsi="Times New Roman" w:cs="Times New Roman"/>
                    <w:sz w:val="18"/>
                    <w:szCs w:val="18"/>
                    <w:lang w:val="sr-Cyrl-BA"/>
                  </w:rPr>
                  <w:t>Стева Одобашић,</w:t>
                </w:r>
                <w:r>
                  <w:rPr>
                    <w:rFonts w:hint="default" w:ascii="Times New Roman" w:hAnsi="Times New Roman" w:cs="Times New Roman"/>
                    <w:sz w:val="18"/>
                    <w:szCs w:val="18"/>
                    <w:lang w:val="ru-RU"/>
                  </w:rPr>
                  <w:t xml:space="preserve"> п</w:t>
                </w:r>
                <w:r>
                  <w:rPr>
                    <w:rFonts w:hint="default" w:ascii="Times New Roman" w:hAnsi="Times New Roman" w:cs="Times New Roman"/>
                    <w:sz w:val="18"/>
                    <w:szCs w:val="18"/>
                    <w:lang w:val="sr-Cyrl-BA"/>
                  </w:rPr>
                  <w:t>редставник локалне самоуправе</w:t>
                </w:r>
              </w:p>
            </w:tc>
          </w:tr>
        </w:tbl>
        <w:p w14:paraId="20CAD308">
          <w:pPr>
            <w:rPr>
              <w:rFonts w:hint="default" w:ascii="Times New Roman" w:hAnsi="Times New Roman" w:eastAsia="Calibri" w:cs="Times New Roman"/>
              <w:sz w:val="20"/>
              <w:szCs w:val="20"/>
              <w:lang w:val="sr-Cyrl-BA"/>
            </w:rPr>
          </w:pPr>
          <w:r>
            <w:rPr>
              <w:rFonts w:hint="default" w:ascii="Times New Roman" w:hAnsi="Times New Roman" w:cs="Times New Roman"/>
              <w:sz w:val="20"/>
              <w:szCs w:val="20"/>
              <w:lang w:val="sr-Cyrl-BA"/>
            </w:rPr>
            <w:t>Актив за развојни план се током школске 202</w:t>
          </w:r>
          <w:r>
            <w:rPr>
              <w:rFonts w:hint="default" w:ascii="Times New Roman" w:hAnsi="Times New Roman" w:cs="Times New Roman"/>
              <w:sz w:val="20"/>
              <w:szCs w:val="20"/>
              <w:lang w:val="sr-Latn-RS"/>
            </w:rPr>
            <w:t>4</w:t>
          </w:r>
          <w:r>
            <w:rPr>
              <w:rFonts w:hint="default" w:ascii="Times New Roman" w:hAnsi="Times New Roman" w:cs="Times New Roman"/>
              <w:sz w:val="20"/>
              <w:szCs w:val="20"/>
              <w:lang w:val="sr-Cyrl-BA"/>
            </w:rPr>
            <w:t>/202</w:t>
          </w:r>
          <w:r>
            <w:rPr>
              <w:rFonts w:hint="default" w:ascii="Times New Roman" w:hAnsi="Times New Roman" w:cs="Times New Roman"/>
              <w:sz w:val="20"/>
              <w:szCs w:val="20"/>
              <w:lang w:val="sr-Latn-RS"/>
            </w:rPr>
            <w:t>5</w:t>
          </w:r>
          <w:r>
            <w:rPr>
              <w:rFonts w:hint="default" w:ascii="Times New Roman" w:hAnsi="Times New Roman" w:cs="Times New Roman"/>
              <w:sz w:val="20"/>
              <w:szCs w:val="20"/>
              <w:lang w:val="sr-Cyrl-BA"/>
            </w:rPr>
            <w:t>.године састао се 2 пута.</w:t>
          </w:r>
        </w:p>
        <w:p w14:paraId="59463BF7">
          <w:pPr>
            <w:rPr>
              <w:rFonts w:hint="default" w:ascii="Times New Roman" w:hAnsi="Times New Roman" w:cs="Times New Roman"/>
              <w:sz w:val="20"/>
              <w:szCs w:val="20"/>
              <w:lang w:val="sr-Cyrl-BA"/>
            </w:rPr>
          </w:pPr>
          <w:r>
            <w:rPr>
              <w:rFonts w:hint="default" w:ascii="Times New Roman" w:hAnsi="Times New Roman" w:cs="Times New Roman"/>
              <w:sz w:val="20"/>
              <w:szCs w:val="20"/>
              <w:lang w:val="sr-Cyrl-BA"/>
            </w:rPr>
            <w:t xml:space="preserve">Први састанак је одржан </w:t>
          </w:r>
          <w:r>
            <w:rPr>
              <w:rFonts w:hint="default" w:ascii="Times New Roman" w:hAnsi="Times New Roman" w:cs="Times New Roman"/>
              <w:sz w:val="20"/>
              <w:szCs w:val="20"/>
              <w:lang w:val="sr-Latn-RS"/>
            </w:rPr>
            <w:t>6</w:t>
          </w:r>
          <w:r>
            <w:rPr>
              <w:rFonts w:hint="default" w:ascii="Times New Roman" w:hAnsi="Times New Roman" w:cs="Times New Roman"/>
              <w:sz w:val="20"/>
              <w:szCs w:val="20"/>
              <w:lang w:val="sr-Cyrl-BA"/>
            </w:rPr>
            <w:t>.9.202</w:t>
          </w:r>
          <w:r>
            <w:rPr>
              <w:rFonts w:hint="default" w:ascii="Times New Roman" w:hAnsi="Times New Roman" w:cs="Times New Roman"/>
              <w:sz w:val="20"/>
              <w:szCs w:val="20"/>
              <w:lang w:val="sr-Latn-RS"/>
            </w:rPr>
            <w:t>4</w:t>
          </w:r>
          <w:r>
            <w:rPr>
              <w:rFonts w:hint="default" w:ascii="Times New Roman" w:hAnsi="Times New Roman" w:cs="Times New Roman"/>
              <w:sz w:val="20"/>
              <w:szCs w:val="20"/>
              <w:lang w:val="sr-Cyrl-BA"/>
            </w:rPr>
            <w:t>. године</w:t>
          </w:r>
        </w:p>
        <w:p w14:paraId="1DD3FEF9">
          <w:pPr>
            <w:rPr>
              <w:rFonts w:hint="default" w:ascii="Times New Roman" w:hAnsi="Times New Roman" w:cs="Times New Roman"/>
              <w:sz w:val="20"/>
              <w:szCs w:val="20"/>
              <w:lang w:val="sr-Cyrl-BA"/>
            </w:rPr>
          </w:pPr>
          <w:r>
            <w:rPr>
              <w:rFonts w:hint="default" w:ascii="Times New Roman" w:hAnsi="Times New Roman" w:cs="Times New Roman"/>
              <w:sz w:val="20"/>
              <w:szCs w:val="20"/>
              <w:lang w:val="sr-Cyrl-BA"/>
            </w:rPr>
            <w:t>Други састанак је одржан 1</w:t>
          </w:r>
          <w:r>
            <w:rPr>
              <w:rFonts w:hint="default" w:ascii="Times New Roman" w:hAnsi="Times New Roman" w:cs="Times New Roman"/>
              <w:sz w:val="20"/>
              <w:szCs w:val="20"/>
              <w:lang w:val="sr-Latn-RS"/>
            </w:rPr>
            <w:t>0</w:t>
          </w:r>
          <w:r>
            <w:rPr>
              <w:rFonts w:hint="default" w:ascii="Times New Roman" w:hAnsi="Times New Roman" w:cs="Times New Roman"/>
              <w:sz w:val="20"/>
              <w:szCs w:val="20"/>
              <w:lang w:val="sr-Cyrl-BA"/>
            </w:rPr>
            <w:t>.12.202</w:t>
          </w:r>
          <w:r>
            <w:rPr>
              <w:rFonts w:hint="default" w:ascii="Times New Roman" w:hAnsi="Times New Roman" w:cs="Times New Roman"/>
              <w:sz w:val="20"/>
              <w:szCs w:val="20"/>
              <w:lang w:val="sr-Latn-RS"/>
            </w:rPr>
            <w:t>4</w:t>
          </w:r>
          <w:r>
            <w:rPr>
              <w:rFonts w:hint="default" w:ascii="Times New Roman" w:hAnsi="Times New Roman" w:cs="Times New Roman"/>
              <w:sz w:val="20"/>
              <w:szCs w:val="20"/>
              <w:lang w:val="sr-Cyrl-BA"/>
            </w:rPr>
            <w:t>.године</w:t>
          </w:r>
        </w:p>
        <w:p w14:paraId="4D6036EB">
          <w:pPr>
            <w:rPr>
              <w:rFonts w:hint="default" w:ascii="Times New Roman" w:hAnsi="Times New Roman" w:cs="Times New Roman"/>
              <w:sz w:val="20"/>
              <w:szCs w:val="20"/>
              <w:lang w:val="sr-Cyrl-BA"/>
            </w:rPr>
          </w:pPr>
          <w:r>
            <w:rPr>
              <w:rFonts w:hint="default" w:ascii="Times New Roman" w:hAnsi="Times New Roman" w:cs="Times New Roman"/>
              <w:sz w:val="20"/>
              <w:szCs w:val="20"/>
              <w:lang w:val="sr-Cyrl-BA"/>
            </w:rPr>
            <w:t xml:space="preserve">Прва састанак је био посвећен разматрању и планирању активности и приоритетних области </w:t>
          </w:r>
        </w:p>
        <w:p w14:paraId="08A83D3A">
          <w:pPr>
            <w:rPr>
              <w:rFonts w:hint="default" w:ascii="Times New Roman" w:hAnsi="Times New Roman" w:cs="Times New Roman"/>
              <w:sz w:val="20"/>
              <w:szCs w:val="20"/>
              <w:lang w:val="sr-Cyrl-BA"/>
            </w:rPr>
          </w:pPr>
          <w:r>
            <w:rPr>
              <w:rFonts w:hint="default" w:ascii="Times New Roman" w:hAnsi="Times New Roman" w:cs="Times New Roman"/>
              <w:sz w:val="20"/>
              <w:szCs w:val="20"/>
              <w:lang w:val="sr-Cyrl-BA"/>
            </w:rPr>
            <w:t xml:space="preserve"> Други  састанак је  посвећени разматрању реализације активности предвиђених развојним планом. </w:t>
          </w:r>
        </w:p>
        <w:p w14:paraId="36EFBE1A">
          <w:pPr>
            <w:rPr>
              <w:rFonts w:hint="default" w:ascii="Times New Roman" w:hAnsi="Times New Roman" w:cs="Times New Roman"/>
              <w:lang w:val="ru-RU"/>
            </w:rPr>
          </w:pPr>
        </w:p>
        <w:tbl>
          <w:tblPr>
            <w:tblStyle w:val="7"/>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71"/>
            <w:gridCol w:w="5600"/>
            <w:gridCol w:w="90"/>
            <w:gridCol w:w="81"/>
            <w:gridCol w:w="1359"/>
          </w:tblGrid>
          <w:tr w14:paraId="3989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288BE6DF">
                <w:pPr>
                  <w:spacing w:after="0" w:line="240" w:lineRule="auto"/>
                  <w:jc w:val="center"/>
                  <w:rPr>
                    <w:rFonts w:hint="default" w:ascii="Times New Roman" w:hAnsi="Times New Roman" w:eastAsia="Calibri" w:cs="Times New Roman"/>
                    <w:b/>
                    <w:sz w:val="24"/>
                    <w:szCs w:val="24"/>
                  </w:rPr>
                </w:pPr>
                <w:r>
                  <w:rPr>
                    <w:rFonts w:hint="default" w:ascii="Times New Roman" w:hAnsi="Times New Roman" w:cs="Times New Roman"/>
                    <w:b/>
                    <w:sz w:val="24"/>
                    <w:szCs w:val="24"/>
                    <w:lang w:val="sr-Cyrl-BA"/>
                  </w:rPr>
                  <w:t>Реализовани задаци</w:t>
                </w:r>
              </w:p>
            </w:tc>
            <w:tc>
              <w:tcPr>
                <w:tcW w:w="5770" w:type="dxa"/>
                <w:gridSpan w:val="3"/>
                <w:tcBorders>
                  <w:top w:val="single" w:color="auto" w:sz="4" w:space="0"/>
                  <w:left w:val="single" w:color="auto" w:sz="4" w:space="0"/>
                  <w:bottom w:val="single" w:color="auto" w:sz="4" w:space="0"/>
                  <w:right w:val="single" w:color="auto" w:sz="4" w:space="0"/>
                </w:tcBorders>
              </w:tcPr>
              <w:p w14:paraId="4866FBCB">
                <w:pPr>
                  <w:spacing w:after="0" w:line="240" w:lineRule="auto"/>
                  <w:jc w:val="center"/>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Активности</w:t>
                </w:r>
              </w:p>
            </w:tc>
            <w:tc>
              <w:tcPr>
                <w:tcW w:w="1359" w:type="dxa"/>
                <w:tcBorders>
                  <w:top w:val="single" w:color="auto" w:sz="4" w:space="0"/>
                  <w:left w:val="single" w:color="auto" w:sz="4" w:space="0"/>
                  <w:bottom w:val="single" w:color="auto" w:sz="4" w:space="0"/>
                  <w:right w:val="single" w:color="auto" w:sz="4" w:space="0"/>
                </w:tcBorders>
              </w:tcPr>
              <w:p w14:paraId="5085BBA1">
                <w:pPr>
                  <w:spacing w:after="0" w:line="240" w:lineRule="auto"/>
                  <w:jc w:val="center"/>
                  <w:rPr>
                    <w:rFonts w:hint="default" w:ascii="Times New Roman" w:hAnsi="Times New Roman" w:eastAsia="Calibri" w:cs="Times New Roman"/>
                    <w:b/>
                    <w:sz w:val="24"/>
                    <w:szCs w:val="24"/>
                    <w:lang w:val="sr-Cyrl-BA"/>
                  </w:rPr>
                </w:pPr>
                <w:r>
                  <w:rPr>
                    <w:rFonts w:hint="default" w:ascii="Times New Roman" w:hAnsi="Times New Roman" w:cs="Times New Roman"/>
                    <w:b/>
                    <w:sz w:val="24"/>
                    <w:szCs w:val="24"/>
                    <w:lang w:val="sr-Cyrl-BA"/>
                  </w:rPr>
                  <w:t>Време реализације</w:t>
                </w:r>
              </w:p>
            </w:tc>
          </w:tr>
          <w:tr w14:paraId="24DC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6"/>
                <w:tcBorders>
                  <w:top w:val="single" w:color="auto" w:sz="4" w:space="0"/>
                  <w:left w:val="single" w:color="auto" w:sz="4" w:space="0"/>
                  <w:bottom w:val="single" w:color="auto" w:sz="4" w:space="0"/>
                  <w:right w:val="single" w:color="auto" w:sz="4" w:space="0"/>
                </w:tcBorders>
              </w:tcPr>
              <w:p w14:paraId="78DD43D5">
                <w:pPr>
                  <w:spacing w:after="0" w:line="240" w:lineRule="auto"/>
                  <w:rPr>
                    <w:rFonts w:hint="default" w:ascii="Times New Roman" w:hAnsi="Times New Roman" w:eastAsia="Calibri" w:cs="Times New Roman"/>
                    <w:b/>
                    <w:sz w:val="18"/>
                    <w:szCs w:val="18"/>
                    <w:lang w:val="sr-Cyrl-BA"/>
                  </w:rPr>
                </w:pPr>
                <w:r>
                  <w:rPr>
                    <w:rFonts w:hint="default" w:ascii="Times New Roman" w:hAnsi="Times New Roman" w:cs="Times New Roman"/>
                    <w:b/>
                    <w:sz w:val="18"/>
                    <w:szCs w:val="18"/>
                    <w:lang w:val="sr-Cyrl-BA"/>
                  </w:rPr>
                  <w:t>ПРИОРИТЕТ 1 : ПРОСТОРНИ УСЛОВИ И ОПРЕМЉЕНОСТ</w:t>
                </w:r>
              </w:p>
              <w:p w14:paraId="0DB93E94">
                <w:pPr>
                  <w:spacing w:after="0" w:line="240" w:lineRule="auto"/>
                  <w:rPr>
                    <w:rFonts w:hint="default" w:ascii="Times New Roman" w:hAnsi="Times New Roman" w:eastAsia="Calibri" w:cs="Times New Roman"/>
                  </w:rPr>
                </w:pPr>
              </w:p>
            </w:tc>
          </w:tr>
          <w:tr w14:paraId="7B94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CB40D04">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1</w:t>
                </w:r>
              </w:p>
            </w:tc>
            <w:tc>
              <w:tcPr>
                <w:tcW w:w="7129" w:type="dxa"/>
                <w:gridSpan w:val="4"/>
                <w:tcBorders>
                  <w:top w:val="single" w:color="auto" w:sz="4" w:space="0"/>
                  <w:left w:val="single" w:color="auto" w:sz="4" w:space="0"/>
                  <w:bottom w:val="single" w:color="auto" w:sz="4" w:space="0"/>
                  <w:right w:val="single" w:color="auto" w:sz="4" w:space="0"/>
                </w:tcBorders>
              </w:tcPr>
              <w:p w14:paraId="6BFBA52C">
                <w:pPr>
                  <w:spacing w:after="0" w:line="240" w:lineRule="auto"/>
                  <w:rPr>
                    <w:rFonts w:hint="default" w:ascii="Times New Roman" w:hAnsi="Times New Roman" w:eastAsia="Calibri" w:cs="Times New Roman"/>
                    <w:sz w:val="20"/>
                    <w:szCs w:val="18"/>
                    <w:lang w:val="ru-RU"/>
                  </w:rPr>
                </w:pPr>
                <w:r>
                  <w:rPr>
                    <w:rFonts w:hint="default" w:ascii="Times New Roman" w:hAnsi="Times New Roman" w:cs="Times New Roman"/>
                    <w:b/>
                    <w:sz w:val="20"/>
                    <w:szCs w:val="18"/>
                    <w:lang w:val="sr-Cyrl-BA"/>
                  </w:rPr>
                  <w:t>Побољшати просторне услове у школи</w:t>
                </w:r>
              </w:p>
            </w:tc>
          </w:tr>
          <w:tr w14:paraId="0F11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6FCA86DE">
                <w:pPr>
                  <w:pStyle w:val="23"/>
                  <w:spacing w:after="0" w:line="240" w:lineRule="auto"/>
                  <w:ind w:left="0"/>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Замена столарије на</w:t>
                </w:r>
                <w:r>
                  <w:rPr>
                    <w:rFonts w:hint="default" w:ascii="Times New Roman" w:hAnsi="Times New Roman" w:cs="Times New Roman"/>
                    <w:sz w:val="18"/>
                    <w:szCs w:val="18"/>
                    <w:lang w:val="sr-Cyrl-RS"/>
                  </w:rPr>
                  <w:t xml:space="preserve"> старом делу школске зграде у Обрежу</w:t>
                </w:r>
              </w:p>
            </w:tc>
            <w:tc>
              <w:tcPr>
                <w:tcW w:w="5770" w:type="dxa"/>
                <w:gridSpan w:val="3"/>
                <w:tcBorders>
                  <w:top w:val="single" w:color="auto" w:sz="4" w:space="0"/>
                  <w:left w:val="single" w:color="auto" w:sz="4" w:space="0"/>
                  <w:bottom w:val="single" w:color="auto" w:sz="4" w:space="0"/>
                  <w:right w:val="single" w:color="auto" w:sz="4" w:space="0"/>
                </w:tcBorders>
              </w:tcPr>
              <w:p w14:paraId="60667C4F">
                <w:pPr>
                  <w:pStyle w:val="23"/>
                  <w:spacing w:after="0" w:line="240" w:lineRule="auto"/>
                  <w:ind w:left="0"/>
                  <w:rPr>
                    <w:rFonts w:hint="default" w:ascii="Times New Roman" w:hAnsi="Times New Roman" w:eastAsia="Calibri" w:cs="Times New Roman"/>
                    <w:sz w:val="18"/>
                    <w:szCs w:val="18"/>
                    <w:lang w:val="sr-Cyrl-BA"/>
                  </w:rPr>
                </w:pPr>
              </w:p>
              <w:p w14:paraId="19C8EED8">
                <w:pPr>
                  <w:pStyle w:val="23"/>
                  <w:numPr>
                    <w:ilvl w:val="0"/>
                    <w:numId w:val="42"/>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Започета израда плана </w:t>
                </w:r>
              </w:p>
            </w:tc>
            <w:tc>
              <w:tcPr>
                <w:tcW w:w="1359" w:type="dxa"/>
                <w:tcBorders>
                  <w:top w:val="single" w:color="auto" w:sz="4" w:space="0"/>
                  <w:left w:val="single" w:color="auto" w:sz="4" w:space="0"/>
                  <w:bottom w:val="single" w:color="auto" w:sz="4" w:space="0"/>
                  <w:right w:val="single" w:color="auto" w:sz="4" w:space="0"/>
                </w:tcBorders>
              </w:tcPr>
              <w:p w14:paraId="7063942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w:t>
                </w:r>
              </w:p>
              <w:p w14:paraId="6BE8C2DF">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полугодиште</w:t>
                </w:r>
              </w:p>
              <w:p w14:paraId="4A0BCBD1">
                <w:pPr>
                  <w:spacing w:after="0" w:line="240" w:lineRule="auto"/>
                  <w:rPr>
                    <w:rFonts w:hint="default" w:ascii="Times New Roman" w:hAnsi="Times New Roman" w:cs="Times New Roman"/>
                    <w:sz w:val="18"/>
                    <w:szCs w:val="18"/>
                    <w:lang w:val="sr-Cyrl-BA"/>
                  </w:rPr>
                </w:pPr>
              </w:p>
              <w:p w14:paraId="7D39849B">
                <w:pPr>
                  <w:spacing w:after="0" w:line="240" w:lineRule="auto"/>
                  <w:rPr>
                    <w:rFonts w:hint="default" w:ascii="Times New Roman" w:hAnsi="Times New Roman" w:cs="Times New Roman"/>
                    <w:sz w:val="18"/>
                    <w:szCs w:val="18"/>
                    <w:lang w:val="sr-Cyrl-BA"/>
                  </w:rPr>
                </w:pPr>
              </w:p>
              <w:p w14:paraId="57D65456">
                <w:pPr>
                  <w:spacing w:after="0" w:line="240" w:lineRule="auto"/>
                  <w:rPr>
                    <w:rFonts w:hint="default" w:ascii="Times New Roman" w:hAnsi="Times New Roman" w:eastAsia="Calibri" w:cs="Times New Roman"/>
                    <w:sz w:val="18"/>
                    <w:szCs w:val="18"/>
                    <w:lang w:val="sr-Cyrl-BA"/>
                  </w:rPr>
                </w:pPr>
              </w:p>
            </w:tc>
          </w:tr>
          <w:tr w14:paraId="10B5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4A145C79">
                <w:pPr>
                  <w:pStyle w:val="23"/>
                  <w:spacing w:after="0" w:line="240" w:lineRule="auto"/>
                  <w:ind w:left="0"/>
                  <w:rPr>
                    <w:rFonts w:hint="default" w:ascii="Times New Roman" w:hAnsi="Times New Roman" w:cs="Times New Roman"/>
                    <w:sz w:val="18"/>
                    <w:szCs w:val="18"/>
                    <w:lang w:val="sr-Cyrl-BA"/>
                  </w:rPr>
                </w:pPr>
              </w:p>
            </w:tc>
            <w:tc>
              <w:tcPr>
                <w:tcW w:w="5770" w:type="dxa"/>
                <w:gridSpan w:val="3"/>
                <w:tcBorders>
                  <w:top w:val="single" w:color="auto" w:sz="4" w:space="0"/>
                  <w:left w:val="single" w:color="auto" w:sz="4" w:space="0"/>
                  <w:bottom w:val="single" w:color="auto" w:sz="4" w:space="0"/>
                  <w:right w:val="single" w:color="auto" w:sz="4" w:space="0"/>
                </w:tcBorders>
              </w:tcPr>
              <w:p w14:paraId="21B09440">
                <w:pPr>
                  <w:pStyle w:val="23"/>
                  <w:spacing w:after="0" w:line="240" w:lineRule="auto"/>
                  <w:ind w:left="780"/>
                  <w:rPr>
                    <w:rFonts w:hint="default" w:ascii="Times New Roman" w:hAnsi="Times New Roman" w:cs="Times New Roman"/>
                    <w:sz w:val="24"/>
                    <w:szCs w:val="24"/>
                    <w:lang w:val="sr-Cyrl-BA"/>
                  </w:rPr>
                </w:pPr>
              </w:p>
            </w:tc>
            <w:tc>
              <w:tcPr>
                <w:tcW w:w="1359" w:type="dxa"/>
                <w:tcBorders>
                  <w:top w:val="single" w:color="auto" w:sz="4" w:space="0"/>
                  <w:left w:val="single" w:color="auto" w:sz="4" w:space="0"/>
                  <w:bottom w:val="single" w:color="auto" w:sz="4" w:space="0"/>
                  <w:right w:val="single" w:color="auto" w:sz="4" w:space="0"/>
                </w:tcBorders>
              </w:tcPr>
              <w:p w14:paraId="0684211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 2.</w:t>
                </w:r>
              </w:p>
              <w:p w14:paraId="76B23EEA">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полугодиште</w:t>
                </w:r>
              </w:p>
              <w:p w14:paraId="76E74317">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24"/>
                    <w:szCs w:val="24"/>
                    <w:lang w:val="sr-Cyrl-BA"/>
                  </w:rPr>
                  <w:t xml:space="preserve"> </w:t>
                </w:r>
              </w:p>
            </w:tc>
          </w:tr>
          <w:tr w14:paraId="0558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74D3A7EC">
                <w:pPr>
                  <w:spacing w:after="0" w:line="240" w:lineRule="auto"/>
                  <w:rPr>
                    <w:rFonts w:hint="default" w:ascii="Times New Roman" w:hAnsi="Times New Roman" w:eastAsia="Calibri" w:cs="Times New Roman"/>
                    <w:sz w:val="18"/>
                    <w:szCs w:val="18"/>
                    <w:lang w:val="ru-RU"/>
                  </w:rPr>
                </w:pPr>
                <w:r>
                  <w:rPr>
                    <w:rFonts w:hint="default" w:ascii="Times New Roman" w:hAnsi="Times New Roman" w:cs="Times New Roman"/>
                    <w:sz w:val="18"/>
                    <w:szCs w:val="18"/>
                    <w:lang w:val="ru-RU"/>
                  </w:rPr>
                  <w:t xml:space="preserve">Радови на кречењу учионица </w:t>
                </w:r>
                <w:r>
                  <w:rPr>
                    <w:rFonts w:hint="default" w:ascii="Times New Roman" w:hAnsi="Times New Roman" w:cs="Times New Roman"/>
                    <w:sz w:val="18"/>
                    <w:szCs w:val="18"/>
                    <w:lang w:val="sr-Cyrl-BA"/>
                  </w:rPr>
                  <w:t>у</w:t>
                </w:r>
                <w:r>
                  <w:rPr>
                    <w:rFonts w:hint="default" w:ascii="Times New Roman" w:hAnsi="Times New Roman" w:cs="Times New Roman"/>
                    <w:sz w:val="18"/>
                    <w:szCs w:val="18"/>
                    <w:lang w:val="sr-Cyrl-RS"/>
                  </w:rPr>
                  <w:t xml:space="preserve"> старом делу школске зграде у Обрежу</w:t>
                </w:r>
              </w:p>
            </w:tc>
            <w:tc>
              <w:tcPr>
                <w:tcW w:w="5770" w:type="dxa"/>
                <w:gridSpan w:val="3"/>
                <w:tcBorders>
                  <w:top w:val="single" w:color="auto" w:sz="4" w:space="0"/>
                  <w:left w:val="single" w:color="auto" w:sz="4" w:space="0"/>
                  <w:bottom w:val="nil"/>
                  <w:right w:val="single" w:color="auto" w:sz="4" w:space="0"/>
                </w:tcBorders>
              </w:tcPr>
              <w:p w14:paraId="532C01F1">
                <w:pPr>
                  <w:pStyle w:val="23"/>
                  <w:numPr>
                    <w:ilvl w:val="0"/>
                    <w:numId w:val="42"/>
                  </w:numPr>
                  <w:spacing w:after="0" w:line="240" w:lineRule="auto"/>
                  <w:jc w:val="both"/>
                  <w:rPr>
                    <w:rFonts w:hint="default" w:ascii="Times New Roman" w:hAnsi="Times New Roman" w:cs="Times New Roman"/>
                    <w:sz w:val="18"/>
                    <w:szCs w:val="18"/>
                    <w:lang w:val="sr-Cyrl-RS"/>
                  </w:rPr>
                </w:pPr>
                <w:r>
                  <w:rPr>
                    <w:rFonts w:hint="default" w:ascii="Times New Roman" w:hAnsi="Times New Roman" w:cs="Times New Roman"/>
                    <w:sz w:val="18"/>
                    <w:szCs w:val="18"/>
                    <w:lang w:val="sr-Cyrl-BA"/>
                  </w:rPr>
                  <w:t>Започета израда плана</w:t>
                </w:r>
              </w:p>
            </w:tc>
            <w:tc>
              <w:tcPr>
                <w:tcW w:w="1359" w:type="dxa"/>
                <w:tcBorders>
                  <w:top w:val="single" w:color="auto" w:sz="4" w:space="0"/>
                  <w:left w:val="single" w:color="auto" w:sz="4" w:space="0"/>
                  <w:bottom w:val="single" w:color="auto" w:sz="4" w:space="0"/>
                  <w:right w:val="single" w:color="auto" w:sz="4" w:space="0"/>
                </w:tcBorders>
              </w:tcPr>
              <w:p w14:paraId="4B7F389A">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w:t>
                </w:r>
              </w:p>
              <w:p w14:paraId="6D25C276">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полугодиште</w:t>
                </w:r>
              </w:p>
            </w:tc>
          </w:tr>
          <w:tr w14:paraId="1A3A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5179B531">
                <w:pPr>
                  <w:spacing w:after="0" w:line="240" w:lineRule="auto"/>
                  <w:rPr>
                    <w:rFonts w:hint="default" w:ascii="Times New Roman" w:hAnsi="Times New Roman" w:eastAsia="Calibri" w:cs="Times New Roman"/>
                    <w:sz w:val="18"/>
                    <w:szCs w:val="18"/>
                    <w:lang w:val="ru-RU"/>
                  </w:rPr>
                </w:pPr>
              </w:p>
            </w:tc>
            <w:tc>
              <w:tcPr>
                <w:tcW w:w="5770" w:type="dxa"/>
                <w:gridSpan w:val="3"/>
                <w:tcBorders>
                  <w:top w:val="nil"/>
                  <w:left w:val="single" w:color="auto" w:sz="4" w:space="0"/>
                  <w:bottom w:val="single" w:color="auto" w:sz="4" w:space="0"/>
                  <w:right w:val="single" w:color="auto" w:sz="4" w:space="0"/>
                </w:tcBorders>
              </w:tcPr>
              <w:p w14:paraId="6056775D">
                <w:pPr>
                  <w:spacing w:after="0" w:line="240" w:lineRule="auto"/>
                  <w:rPr>
                    <w:rFonts w:hint="default" w:ascii="Times New Roman" w:hAnsi="Times New Roman" w:eastAsia="Calibri" w:cs="Times New Roman"/>
                    <w:sz w:val="18"/>
                    <w:szCs w:val="18"/>
                    <w:lang w:val="ru-RU"/>
                  </w:rPr>
                </w:pPr>
              </w:p>
            </w:tc>
            <w:tc>
              <w:tcPr>
                <w:tcW w:w="1359" w:type="dxa"/>
                <w:tcBorders>
                  <w:top w:val="single" w:color="auto" w:sz="4" w:space="0"/>
                  <w:left w:val="single" w:color="auto" w:sz="4" w:space="0"/>
                  <w:bottom w:val="single" w:color="auto" w:sz="4" w:space="0"/>
                  <w:right w:val="single" w:color="auto" w:sz="4" w:space="0"/>
                </w:tcBorders>
              </w:tcPr>
              <w:p w14:paraId="3070A521">
                <w:pPr>
                  <w:spacing w:after="0" w:line="240" w:lineRule="auto"/>
                  <w:rPr>
                    <w:rFonts w:hint="default" w:ascii="Times New Roman" w:hAnsi="Times New Roman" w:eastAsia="Calibri" w:cs="Times New Roman"/>
                    <w:sz w:val="18"/>
                    <w:szCs w:val="18"/>
                    <w:lang w:val="sr-Cyrl-BA"/>
                  </w:rPr>
                </w:pPr>
              </w:p>
            </w:tc>
          </w:tr>
          <w:tr w14:paraId="0473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0F2DC04">
                <w:pPr>
                  <w:spacing w:after="0" w:line="240" w:lineRule="auto"/>
                  <w:rPr>
                    <w:rFonts w:hint="default" w:ascii="Times New Roman" w:hAnsi="Times New Roman" w:eastAsia="Calibri" w:cs="Times New Roman"/>
                    <w:sz w:val="18"/>
                    <w:szCs w:val="18"/>
                    <w:lang w:val="ru-RU"/>
                  </w:rPr>
                </w:pPr>
              </w:p>
            </w:tc>
            <w:tc>
              <w:tcPr>
                <w:tcW w:w="5770" w:type="dxa"/>
                <w:gridSpan w:val="3"/>
                <w:tcBorders>
                  <w:top w:val="single" w:color="auto" w:sz="4" w:space="0"/>
                  <w:left w:val="single" w:color="auto" w:sz="4" w:space="0"/>
                  <w:bottom w:val="single" w:color="auto" w:sz="4" w:space="0"/>
                  <w:right w:val="single" w:color="auto" w:sz="4" w:space="0"/>
                </w:tcBorders>
              </w:tcPr>
              <w:p w14:paraId="5BEC45BD">
                <w:pPr>
                  <w:spacing w:after="0" w:line="240" w:lineRule="auto"/>
                  <w:rPr>
                    <w:rFonts w:hint="default" w:ascii="Times New Roman" w:hAnsi="Times New Roman" w:eastAsia="Calibri" w:cs="Times New Roman"/>
                    <w:sz w:val="18"/>
                    <w:szCs w:val="18"/>
                    <w:lang w:val="ru-RU"/>
                  </w:rPr>
                </w:pPr>
              </w:p>
            </w:tc>
            <w:tc>
              <w:tcPr>
                <w:tcW w:w="1359" w:type="dxa"/>
                <w:tcBorders>
                  <w:top w:val="single" w:color="auto" w:sz="4" w:space="0"/>
                  <w:left w:val="single" w:color="auto" w:sz="4" w:space="0"/>
                  <w:bottom w:val="single" w:color="auto" w:sz="4" w:space="0"/>
                  <w:right w:val="single" w:color="auto" w:sz="4" w:space="0"/>
                </w:tcBorders>
              </w:tcPr>
              <w:p w14:paraId="3E6D44A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w:t>
                </w:r>
              </w:p>
              <w:p w14:paraId="19BA364F">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полугодиште</w:t>
                </w:r>
              </w:p>
              <w:p w14:paraId="65659BB1">
                <w:pPr>
                  <w:spacing w:after="0" w:line="240" w:lineRule="auto"/>
                  <w:rPr>
                    <w:rFonts w:hint="default" w:ascii="Times New Roman" w:hAnsi="Times New Roman" w:eastAsia="Calibri" w:cs="Times New Roman"/>
                    <w:sz w:val="18"/>
                    <w:szCs w:val="18"/>
                    <w:lang w:val="sr-Cyrl-BA"/>
                  </w:rPr>
                </w:pPr>
              </w:p>
            </w:tc>
          </w:tr>
          <w:tr w14:paraId="623F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559BDE91">
                <w:pPr>
                  <w:spacing w:after="0" w:line="240" w:lineRule="auto"/>
                  <w:rPr>
                    <w:rFonts w:hint="default" w:ascii="Times New Roman" w:hAnsi="Times New Roman" w:eastAsia="Calibri" w:cs="Times New Roman"/>
                    <w:sz w:val="18"/>
                    <w:szCs w:val="18"/>
                    <w:lang w:val="ru-RU"/>
                  </w:rPr>
                </w:pPr>
              </w:p>
              <w:p w14:paraId="7312A052">
                <w:pPr>
                  <w:spacing w:after="0" w:line="240" w:lineRule="auto"/>
                  <w:rPr>
                    <w:rFonts w:hint="default" w:ascii="Times New Roman" w:hAnsi="Times New Roman" w:eastAsia="Calibri" w:cs="Times New Roman"/>
                    <w:sz w:val="18"/>
                    <w:szCs w:val="18"/>
                    <w:lang w:val="sr-Cyrl-BA"/>
                  </w:rPr>
                </w:pPr>
              </w:p>
            </w:tc>
            <w:tc>
              <w:tcPr>
                <w:tcW w:w="5770" w:type="dxa"/>
                <w:gridSpan w:val="3"/>
                <w:tcBorders>
                  <w:top w:val="single" w:color="auto" w:sz="4" w:space="0"/>
                  <w:left w:val="single" w:color="auto" w:sz="4" w:space="0"/>
                  <w:bottom w:val="single" w:color="auto" w:sz="4" w:space="0"/>
                  <w:right w:val="single" w:color="auto" w:sz="4" w:space="0"/>
                </w:tcBorders>
              </w:tcPr>
              <w:p w14:paraId="24BC0CF6">
                <w:pPr>
                  <w:spacing w:after="0" w:line="240" w:lineRule="auto"/>
                  <w:rPr>
                    <w:rFonts w:hint="default" w:ascii="Times New Roman" w:hAnsi="Times New Roman" w:eastAsia="Calibri" w:cs="Times New Roman"/>
                    <w:sz w:val="18"/>
                    <w:szCs w:val="18"/>
                    <w:lang w:val="sr-Cyrl-BA"/>
                  </w:rPr>
                </w:pPr>
              </w:p>
            </w:tc>
            <w:tc>
              <w:tcPr>
                <w:tcW w:w="1359" w:type="dxa"/>
                <w:tcBorders>
                  <w:top w:val="single" w:color="auto" w:sz="4" w:space="0"/>
                  <w:left w:val="single" w:color="auto" w:sz="4" w:space="0"/>
                  <w:bottom w:val="single" w:color="auto" w:sz="4" w:space="0"/>
                  <w:right w:val="single" w:color="auto" w:sz="4" w:space="0"/>
                </w:tcBorders>
              </w:tcPr>
              <w:p w14:paraId="2F3337E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w:t>
                </w:r>
              </w:p>
              <w:p w14:paraId="2449E03E">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полугодиште</w:t>
                </w:r>
              </w:p>
              <w:p w14:paraId="703C9842">
                <w:pPr>
                  <w:spacing w:after="0" w:line="240" w:lineRule="auto"/>
                  <w:rPr>
                    <w:rFonts w:hint="default" w:ascii="Times New Roman" w:hAnsi="Times New Roman" w:eastAsia="Calibri" w:cs="Times New Roman"/>
                    <w:sz w:val="18"/>
                    <w:szCs w:val="18"/>
                    <w:lang w:val="sr-Cyrl-BA"/>
                  </w:rPr>
                </w:pPr>
              </w:p>
            </w:tc>
          </w:tr>
          <w:tr w14:paraId="631A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5CB5EB5D">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2</w:t>
                </w:r>
              </w:p>
            </w:tc>
            <w:tc>
              <w:tcPr>
                <w:tcW w:w="7129" w:type="dxa"/>
                <w:gridSpan w:val="4"/>
                <w:tcBorders>
                  <w:top w:val="single" w:color="auto" w:sz="4" w:space="0"/>
                  <w:left w:val="single" w:color="auto" w:sz="4" w:space="0"/>
                  <w:bottom w:val="single" w:color="auto" w:sz="4" w:space="0"/>
                  <w:right w:val="single" w:color="auto" w:sz="4" w:space="0"/>
                </w:tcBorders>
              </w:tcPr>
              <w:p w14:paraId="58401006">
                <w:pPr>
                  <w:spacing w:after="0" w:line="240" w:lineRule="auto"/>
                  <w:rPr>
                    <w:rFonts w:hint="default" w:ascii="Times New Roman" w:hAnsi="Times New Roman" w:eastAsia="Calibri" w:cs="Times New Roman"/>
                    <w:sz w:val="20"/>
                    <w:szCs w:val="18"/>
                    <w:lang w:val="ru-RU"/>
                  </w:rPr>
                </w:pPr>
                <w:r>
                  <w:rPr>
                    <w:rFonts w:hint="default" w:ascii="Times New Roman" w:hAnsi="Times New Roman" w:cs="Times New Roman"/>
                    <w:b/>
                    <w:sz w:val="24"/>
                    <w:szCs w:val="24"/>
                    <w:lang w:val="sr-Cyrl-BA"/>
                  </w:rPr>
                  <w:t>Побољшати опремљеност наставним средствима набавкон нових и организованим коришћењем постојећих</w:t>
                </w:r>
              </w:p>
            </w:tc>
          </w:tr>
          <w:tr w14:paraId="74C9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6D6F0427">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Опремање кабинета за природне и друштвене науке</w:t>
                </w:r>
              </w:p>
              <w:p w14:paraId="7578D469">
                <w:pPr>
                  <w:spacing w:after="0" w:line="240" w:lineRule="auto"/>
                  <w:rPr>
                    <w:rFonts w:hint="default" w:ascii="Times New Roman" w:hAnsi="Times New Roman" w:eastAsia="Calibri" w:cs="Times New Roman"/>
                    <w:sz w:val="18"/>
                    <w:szCs w:val="18"/>
                    <w:lang w:val="sr-Cyrl-BA"/>
                  </w:rPr>
                </w:pPr>
              </w:p>
            </w:tc>
            <w:tc>
              <w:tcPr>
                <w:tcW w:w="5770" w:type="dxa"/>
                <w:gridSpan w:val="3"/>
                <w:tcBorders>
                  <w:top w:val="single" w:color="auto" w:sz="4" w:space="0"/>
                  <w:left w:val="single" w:color="auto" w:sz="4" w:space="0"/>
                  <w:bottom w:val="single" w:color="auto" w:sz="4" w:space="0"/>
                  <w:right w:val="single" w:color="auto" w:sz="4" w:space="0"/>
                </w:tcBorders>
              </w:tcPr>
              <w:p w14:paraId="32EBD4E3">
                <w:pPr>
                  <w:spacing w:after="0" w:line="240" w:lineRule="auto"/>
                  <w:ind w:left="720"/>
                  <w:contextualSpacing/>
                  <w:jc w:val="both"/>
                  <w:rPr>
                    <w:rFonts w:hint="default" w:ascii="Times New Roman" w:hAnsi="Times New Roman" w:eastAsia="Calibri" w:cs="Times New Roman"/>
                    <w:sz w:val="18"/>
                    <w:szCs w:val="18"/>
                    <w:lang w:val="sr-Cyrl-BA"/>
                  </w:rPr>
                </w:pPr>
              </w:p>
              <w:p w14:paraId="1E5B0199">
                <w:pPr>
                  <w:spacing w:after="0" w:line="240" w:lineRule="auto"/>
                  <w:ind w:left="360"/>
                  <w:contextualSpacing/>
                  <w:jc w:val="both"/>
                  <w:rPr>
                    <w:rFonts w:hint="default" w:ascii="Times New Roman" w:hAnsi="Times New Roman" w:eastAsia="Calibri" w:cs="Times New Roman"/>
                    <w:sz w:val="18"/>
                    <w:szCs w:val="18"/>
                    <w:lang w:val="sr-Cyrl-BA"/>
                  </w:rPr>
                </w:pPr>
              </w:p>
            </w:tc>
            <w:tc>
              <w:tcPr>
                <w:tcW w:w="1359" w:type="dxa"/>
                <w:tcBorders>
                  <w:top w:val="single" w:color="auto" w:sz="4" w:space="0"/>
                  <w:left w:val="single" w:color="auto" w:sz="4" w:space="0"/>
                  <w:bottom w:val="single" w:color="auto" w:sz="4" w:space="0"/>
                  <w:right w:val="single" w:color="auto" w:sz="4" w:space="0"/>
                </w:tcBorders>
              </w:tcPr>
              <w:p w14:paraId="58708CC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w:t>
                </w:r>
              </w:p>
              <w:p w14:paraId="613A7EA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полугодиште</w:t>
                </w:r>
              </w:p>
            </w:tc>
          </w:tr>
          <w:tr w14:paraId="035D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2C8F7DB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Набавка наставних и дидактичких средстава за све три школе</w:t>
                </w:r>
              </w:p>
              <w:p w14:paraId="4AC2C603">
                <w:pPr>
                  <w:spacing w:after="0" w:line="240" w:lineRule="auto"/>
                  <w:rPr>
                    <w:rFonts w:hint="default" w:ascii="Times New Roman" w:hAnsi="Times New Roman" w:eastAsia="Calibri" w:cs="Times New Roman"/>
                    <w:sz w:val="18"/>
                    <w:szCs w:val="18"/>
                    <w:lang w:val="ru-RU"/>
                  </w:rPr>
                </w:pPr>
              </w:p>
            </w:tc>
            <w:tc>
              <w:tcPr>
                <w:tcW w:w="5770" w:type="dxa"/>
                <w:gridSpan w:val="3"/>
                <w:tcBorders>
                  <w:top w:val="single" w:color="auto" w:sz="4" w:space="0"/>
                  <w:left w:val="single" w:color="auto" w:sz="4" w:space="0"/>
                  <w:bottom w:val="single" w:color="auto" w:sz="4" w:space="0"/>
                  <w:right w:val="single" w:color="auto" w:sz="4" w:space="0"/>
                </w:tcBorders>
              </w:tcPr>
              <w:p w14:paraId="0F9980E0">
                <w:pPr>
                  <w:spacing w:after="0" w:line="240" w:lineRule="auto"/>
                  <w:rPr>
                    <w:rFonts w:hint="default" w:ascii="Times New Roman" w:hAnsi="Times New Roman" w:eastAsia="Times New Roman" w:cs="Times New Roman"/>
                    <w:sz w:val="18"/>
                    <w:szCs w:val="18"/>
                    <w:lang w:val="ru-RU"/>
                  </w:rPr>
                </w:pPr>
              </w:p>
              <w:p w14:paraId="3E917CD2">
                <w:pPr>
                  <w:numPr>
                    <w:ilvl w:val="0"/>
                    <w:numId w:val="43"/>
                  </w:numPr>
                  <w:spacing w:after="0" w:line="240" w:lineRule="auto"/>
                  <w:rPr>
                    <w:rFonts w:hint="default" w:ascii="Times New Roman" w:hAnsi="Times New Roman" w:eastAsia="Times New Roman" w:cs="Times New Roman"/>
                    <w:sz w:val="18"/>
                    <w:szCs w:val="18"/>
                    <w:lang w:val="ru-RU"/>
                  </w:rPr>
                </w:pPr>
                <w:r>
                  <w:rPr>
                    <w:rFonts w:hint="default" w:ascii="Times New Roman" w:hAnsi="Times New Roman" w:eastAsia="Times New Roman" w:cs="Times New Roman"/>
                    <w:sz w:val="18"/>
                    <w:szCs w:val="18"/>
                    <w:lang w:val="ru-RU"/>
                  </w:rPr>
                  <w:t xml:space="preserve">У оквиру пројекта Министарства просвете усмереног на богаћење библиотечког фонда основних школа изабраним публикацијама, школа је набавила </w:t>
                </w:r>
              </w:p>
              <w:p w14:paraId="171ABD39">
                <w:pPr>
                  <w:ind w:left="360"/>
                  <w:rPr>
                    <w:rFonts w:hint="default" w:ascii="Times New Roman" w:hAnsi="Times New Roman" w:eastAsia="Times New Roman" w:cs="Times New Roman"/>
                    <w:sz w:val="18"/>
                    <w:szCs w:val="18"/>
                    <w:lang w:val="ru-RU"/>
                  </w:rPr>
                </w:pPr>
                <w:r>
                  <w:rPr>
                    <w:rFonts w:hint="default" w:ascii="Times New Roman" w:hAnsi="Times New Roman" w:eastAsia="Times New Roman" w:cs="Times New Roman"/>
                    <w:color w:val="FF0000"/>
                    <w:sz w:val="18"/>
                    <w:szCs w:val="18"/>
                    <w:lang w:val="ru-RU"/>
                  </w:rPr>
                  <w:t xml:space="preserve">        </w:t>
                </w:r>
                <w:r>
                  <w:rPr>
                    <w:rFonts w:hint="default" w:ascii="Times New Roman" w:hAnsi="Times New Roman" w:eastAsia="Times New Roman" w:cs="Times New Roman"/>
                    <w:sz w:val="18"/>
                    <w:szCs w:val="18"/>
                    <w:lang w:val="ru-RU"/>
                  </w:rPr>
                  <w:t>књиге, од којих је  један део за ученике  са сметњама у развоју и инвалидитетом.</w:t>
                </w:r>
              </w:p>
              <w:p w14:paraId="37F13BA4">
                <w:pPr>
                  <w:spacing w:after="0" w:line="240" w:lineRule="auto"/>
                  <w:ind w:left="720"/>
                  <w:rPr>
                    <w:rFonts w:hint="default" w:ascii="Times New Roman" w:hAnsi="Times New Roman" w:eastAsia="Times New Roman" w:cs="Times New Roman"/>
                    <w:sz w:val="18"/>
                    <w:szCs w:val="18"/>
                    <w:lang w:val="ru-RU"/>
                  </w:rPr>
                </w:pPr>
              </w:p>
              <w:p w14:paraId="780F9D83">
                <w:pPr>
                  <w:spacing w:after="0" w:line="240" w:lineRule="auto"/>
                  <w:rPr>
                    <w:rFonts w:hint="default" w:ascii="Times New Roman" w:hAnsi="Times New Roman" w:eastAsia="Times New Roman" w:cs="Times New Roman"/>
                    <w:sz w:val="18"/>
                    <w:szCs w:val="18"/>
                    <w:lang w:val="ru-RU"/>
                  </w:rPr>
                </w:pPr>
              </w:p>
              <w:p w14:paraId="637B9249">
                <w:pPr>
                  <w:spacing w:after="0" w:line="240" w:lineRule="auto"/>
                  <w:rPr>
                    <w:rFonts w:hint="default" w:ascii="Times New Roman" w:hAnsi="Times New Roman" w:eastAsia="Times New Roman" w:cs="Times New Roman"/>
                    <w:sz w:val="24"/>
                    <w:szCs w:val="24"/>
                    <w:lang w:val="ru-RU"/>
                  </w:rPr>
                </w:pPr>
              </w:p>
              <w:p w14:paraId="4300B176">
                <w:pPr>
                  <w:spacing w:after="0" w:line="240" w:lineRule="auto"/>
                  <w:rPr>
                    <w:rFonts w:hint="default" w:ascii="Times New Roman" w:hAnsi="Times New Roman" w:eastAsia="Times New Roman" w:cs="Times New Roman"/>
                    <w:sz w:val="24"/>
                    <w:szCs w:val="24"/>
                    <w:lang w:val="ru-RU"/>
                  </w:rPr>
                </w:pPr>
              </w:p>
              <w:p w14:paraId="372E0953">
                <w:pPr>
                  <w:spacing w:after="0" w:line="240" w:lineRule="auto"/>
                  <w:ind w:left="720"/>
                  <w:contextualSpacing/>
                  <w:rPr>
                    <w:rFonts w:hint="default" w:ascii="Times New Roman" w:hAnsi="Times New Roman" w:eastAsia="Calibri" w:cs="Times New Roman"/>
                    <w:sz w:val="24"/>
                    <w:szCs w:val="24"/>
                    <w:lang w:val="ru-RU"/>
                  </w:rPr>
                </w:pPr>
              </w:p>
              <w:p w14:paraId="37E66570">
                <w:pPr>
                  <w:spacing w:after="0" w:line="240" w:lineRule="auto"/>
                  <w:ind w:left="720"/>
                  <w:contextualSpacing/>
                  <w:rPr>
                    <w:rFonts w:hint="default" w:ascii="Times New Roman" w:hAnsi="Times New Roman" w:cs="Times New Roman"/>
                    <w:sz w:val="24"/>
                    <w:szCs w:val="24"/>
                    <w:lang w:val="ru-RU"/>
                  </w:rPr>
                </w:pPr>
              </w:p>
              <w:p w14:paraId="03A3D77B">
                <w:pPr>
                  <w:spacing w:after="0" w:line="240" w:lineRule="auto"/>
                  <w:ind w:left="720"/>
                  <w:contextualSpacing/>
                  <w:rPr>
                    <w:rFonts w:hint="default" w:ascii="Times New Roman" w:hAnsi="Times New Roman" w:cs="Times New Roman"/>
                    <w:sz w:val="24"/>
                    <w:szCs w:val="24"/>
                    <w:lang w:val="ru-RU"/>
                  </w:rPr>
                </w:pPr>
              </w:p>
              <w:p w14:paraId="62C9B1D9">
                <w:pPr>
                  <w:spacing w:after="0" w:line="240" w:lineRule="auto"/>
                  <w:contextualSpacing/>
                  <w:rPr>
                    <w:rFonts w:hint="default" w:ascii="Times New Roman" w:hAnsi="Times New Roman" w:eastAsia="Calibri" w:cs="Times New Roman"/>
                    <w:sz w:val="24"/>
                    <w:szCs w:val="24"/>
                    <w:lang w:val="ru-RU"/>
                  </w:rPr>
                </w:pPr>
              </w:p>
            </w:tc>
            <w:tc>
              <w:tcPr>
                <w:tcW w:w="1359" w:type="dxa"/>
                <w:tcBorders>
                  <w:top w:val="single" w:color="auto" w:sz="4" w:space="0"/>
                  <w:left w:val="single" w:color="auto" w:sz="4" w:space="0"/>
                  <w:bottom w:val="single" w:color="auto" w:sz="4" w:space="0"/>
                  <w:right w:val="single" w:color="auto" w:sz="4" w:space="0"/>
                </w:tcBorders>
              </w:tcPr>
              <w:p w14:paraId="640DFDBF">
                <w:pPr>
                  <w:spacing w:after="0" w:line="240" w:lineRule="auto"/>
                  <w:rPr>
                    <w:rFonts w:hint="default" w:ascii="Times New Roman" w:hAnsi="Times New Roman" w:eastAsia="Calibri" w:cs="Times New Roman"/>
                    <w:sz w:val="18"/>
                    <w:szCs w:val="18"/>
                    <w:lang w:val="sr-Cyrl-BA"/>
                  </w:rPr>
                </w:pPr>
              </w:p>
              <w:p w14:paraId="354B16DB">
                <w:pPr>
                  <w:spacing w:after="0" w:line="240" w:lineRule="auto"/>
                  <w:rPr>
                    <w:rFonts w:hint="default" w:ascii="Times New Roman" w:hAnsi="Times New Roman" w:cs="Times New Roman"/>
                    <w:sz w:val="18"/>
                    <w:szCs w:val="18"/>
                    <w:lang w:val="sr-Cyrl-BA"/>
                  </w:rPr>
                </w:pPr>
              </w:p>
              <w:p w14:paraId="5E46D23D">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w:t>
                </w:r>
              </w:p>
              <w:p w14:paraId="54D7FBBA">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полугодиште</w:t>
                </w:r>
              </w:p>
              <w:p w14:paraId="273FD77E">
                <w:pPr>
                  <w:spacing w:after="0" w:line="240" w:lineRule="auto"/>
                  <w:rPr>
                    <w:rFonts w:hint="default" w:ascii="Times New Roman" w:hAnsi="Times New Roman" w:cs="Times New Roman"/>
                    <w:sz w:val="18"/>
                    <w:szCs w:val="18"/>
                    <w:lang w:val="sr-Cyrl-BA"/>
                  </w:rPr>
                </w:pPr>
              </w:p>
              <w:p w14:paraId="634A0FF0">
                <w:pPr>
                  <w:spacing w:after="0" w:line="240" w:lineRule="auto"/>
                  <w:rPr>
                    <w:rFonts w:hint="default" w:ascii="Times New Roman" w:hAnsi="Times New Roman" w:cs="Times New Roman"/>
                    <w:sz w:val="18"/>
                    <w:szCs w:val="18"/>
                    <w:lang w:val="sr-Cyrl-BA"/>
                  </w:rPr>
                </w:pPr>
              </w:p>
              <w:p w14:paraId="1B65C922">
                <w:pPr>
                  <w:spacing w:after="0" w:line="240" w:lineRule="auto"/>
                  <w:rPr>
                    <w:rFonts w:hint="default" w:ascii="Times New Roman" w:hAnsi="Times New Roman" w:cs="Times New Roman"/>
                    <w:sz w:val="18"/>
                    <w:szCs w:val="18"/>
                    <w:lang w:val="sr-Cyrl-BA"/>
                  </w:rPr>
                </w:pPr>
              </w:p>
              <w:p w14:paraId="52C77B6B">
                <w:pPr>
                  <w:spacing w:after="0" w:line="240" w:lineRule="auto"/>
                  <w:rPr>
                    <w:rFonts w:hint="default" w:ascii="Times New Roman" w:hAnsi="Times New Roman" w:cs="Times New Roman"/>
                    <w:sz w:val="18"/>
                    <w:szCs w:val="18"/>
                    <w:lang w:val="sr-Cyrl-BA"/>
                  </w:rPr>
                </w:pPr>
              </w:p>
              <w:p w14:paraId="2842A342">
                <w:pPr>
                  <w:spacing w:after="0" w:line="240" w:lineRule="auto"/>
                  <w:rPr>
                    <w:rFonts w:hint="default" w:ascii="Times New Roman" w:hAnsi="Times New Roman" w:cs="Times New Roman"/>
                    <w:sz w:val="18"/>
                    <w:szCs w:val="18"/>
                    <w:lang w:val="sr-Cyrl-BA"/>
                  </w:rPr>
                </w:pPr>
              </w:p>
              <w:p w14:paraId="78C34737">
                <w:pPr>
                  <w:spacing w:after="0" w:line="240" w:lineRule="auto"/>
                  <w:rPr>
                    <w:rFonts w:hint="default" w:ascii="Times New Roman" w:hAnsi="Times New Roman" w:cs="Times New Roman"/>
                    <w:sz w:val="18"/>
                    <w:szCs w:val="18"/>
                    <w:lang w:val="sr-Cyrl-BA"/>
                  </w:rPr>
                </w:pPr>
              </w:p>
              <w:p w14:paraId="2EA2DF79">
                <w:pPr>
                  <w:spacing w:after="0" w:line="240" w:lineRule="auto"/>
                  <w:rPr>
                    <w:rFonts w:hint="default" w:ascii="Times New Roman" w:hAnsi="Times New Roman" w:cs="Times New Roman"/>
                    <w:sz w:val="18"/>
                    <w:szCs w:val="18"/>
                    <w:lang w:val="sr-Cyrl-BA"/>
                  </w:rPr>
                </w:pPr>
              </w:p>
              <w:p w14:paraId="0CA7C60E">
                <w:pPr>
                  <w:spacing w:after="0" w:line="240" w:lineRule="auto"/>
                  <w:rPr>
                    <w:rFonts w:hint="default" w:ascii="Times New Roman" w:hAnsi="Times New Roman" w:cs="Times New Roman"/>
                    <w:sz w:val="18"/>
                    <w:szCs w:val="18"/>
                    <w:lang w:val="sr-Cyrl-BA"/>
                  </w:rPr>
                </w:pPr>
              </w:p>
              <w:p w14:paraId="0AB587FD">
                <w:pPr>
                  <w:spacing w:after="0" w:line="240" w:lineRule="auto"/>
                  <w:rPr>
                    <w:rFonts w:hint="default" w:ascii="Times New Roman" w:hAnsi="Times New Roman" w:cs="Times New Roman"/>
                    <w:sz w:val="18"/>
                    <w:szCs w:val="18"/>
                    <w:lang w:val="sr-Cyrl-BA"/>
                  </w:rPr>
                </w:pPr>
              </w:p>
              <w:p w14:paraId="2B429DCD">
                <w:pPr>
                  <w:spacing w:after="0" w:line="240" w:lineRule="auto"/>
                  <w:rPr>
                    <w:rFonts w:hint="default" w:ascii="Times New Roman" w:hAnsi="Times New Roman" w:cs="Times New Roman"/>
                    <w:sz w:val="18"/>
                    <w:szCs w:val="18"/>
                    <w:lang w:val="sr-Cyrl-BA"/>
                  </w:rPr>
                </w:pPr>
              </w:p>
              <w:p w14:paraId="2722DDD7">
                <w:pPr>
                  <w:spacing w:after="0" w:line="240" w:lineRule="auto"/>
                  <w:rPr>
                    <w:rFonts w:hint="default" w:ascii="Times New Roman" w:hAnsi="Times New Roman" w:cs="Times New Roman"/>
                    <w:sz w:val="18"/>
                    <w:szCs w:val="18"/>
                    <w:lang w:val="sr-Cyrl-BA"/>
                  </w:rPr>
                </w:pPr>
              </w:p>
              <w:p w14:paraId="42EFF113">
                <w:pPr>
                  <w:spacing w:after="0" w:line="240" w:lineRule="auto"/>
                  <w:rPr>
                    <w:rFonts w:hint="default" w:ascii="Times New Roman" w:hAnsi="Times New Roman" w:eastAsia="Calibri" w:cs="Times New Roman"/>
                    <w:sz w:val="18"/>
                    <w:szCs w:val="18"/>
                    <w:lang w:val="sr-Cyrl-BA"/>
                  </w:rPr>
                </w:pPr>
              </w:p>
            </w:tc>
          </w:tr>
          <w:tr w14:paraId="72A7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BAE7D58">
                <w:pPr>
                  <w:spacing w:after="0" w:line="240" w:lineRule="auto"/>
                  <w:rPr>
                    <w:rFonts w:hint="default" w:ascii="Times New Roman" w:hAnsi="Times New Roman" w:eastAsia="Calibri" w:cs="Times New Roman"/>
                    <w:sz w:val="18"/>
                    <w:szCs w:val="18"/>
                    <w:lang w:val="sr-Cyrl-BA"/>
                  </w:rPr>
                </w:pPr>
              </w:p>
            </w:tc>
            <w:tc>
              <w:tcPr>
                <w:tcW w:w="5770" w:type="dxa"/>
                <w:gridSpan w:val="3"/>
                <w:tcBorders>
                  <w:top w:val="single" w:color="auto" w:sz="4" w:space="0"/>
                  <w:left w:val="single" w:color="auto" w:sz="4" w:space="0"/>
                  <w:bottom w:val="single" w:color="auto" w:sz="4" w:space="0"/>
                  <w:right w:val="single" w:color="auto" w:sz="4" w:space="0"/>
                </w:tcBorders>
              </w:tcPr>
              <w:p w14:paraId="1F4EAF5C">
                <w:pPr>
                  <w:pStyle w:val="23"/>
                  <w:spacing w:after="0" w:line="240" w:lineRule="auto"/>
                  <w:rPr>
                    <w:rFonts w:hint="default" w:ascii="Times New Roman" w:hAnsi="Times New Roman" w:cs="Times New Roman"/>
                    <w:sz w:val="18"/>
                    <w:szCs w:val="18"/>
                  </w:rPr>
                </w:pPr>
              </w:p>
            </w:tc>
            <w:tc>
              <w:tcPr>
                <w:tcW w:w="1359" w:type="dxa"/>
                <w:tcBorders>
                  <w:top w:val="single" w:color="auto" w:sz="4" w:space="0"/>
                  <w:left w:val="single" w:color="auto" w:sz="4" w:space="0"/>
                  <w:bottom w:val="single" w:color="auto" w:sz="4" w:space="0"/>
                  <w:right w:val="single" w:color="auto" w:sz="4" w:space="0"/>
                </w:tcBorders>
              </w:tcPr>
              <w:p w14:paraId="4DE13012">
                <w:pPr>
                  <w:spacing w:after="0" w:line="240" w:lineRule="auto"/>
                  <w:rPr>
                    <w:rFonts w:hint="default" w:ascii="Times New Roman" w:hAnsi="Times New Roman" w:eastAsia="Calibri" w:cs="Times New Roman"/>
                    <w:sz w:val="18"/>
                    <w:szCs w:val="18"/>
                    <w:lang w:val="sr-Cyrl-BA"/>
                  </w:rPr>
                </w:pPr>
              </w:p>
            </w:tc>
          </w:tr>
          <w:tr w14:paraId="1111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6"/>
                <w:tcBorders>
                  <w:top w:val="single" w:color="auto" w:sz="4" w:space="0"/>
                  <w:left w:val="single" w:color="auto" w:sz="4" w:space="0"/>
                  <w:bottom w:val="single" w:color="auto" w:sz="4" w:space="0"/>
                  <w:right w:val="single" w:color="auto" w:sz="4" w:space="0"/>
                </w:tcBorders>
              </w:tcPr>
              <w:p w14:paraId="50C92A8D">
                <w:pPr>
                  <w:spacing w:after="0" w:line="240" w:lineRule="auto"/>
                  <w:rPr>
                    <w:rFonts w:hint="default" w:ascii="Times New Roman" w:hAnsi="Times New Roman" w:eastAsia="Calibri" w:cs="Times New Roman"/>
                    <w:b/>
                    <w:sz w:val="18"/>
                    <w:szCs w:val="18"/>
                    <w:lang w:val="sr-Cyrl-BA"/>
                  </w:rPr>
                </w:pPr>
                <w:r>
                  <w:rPr>
                    <w:rFonts w:hint="default" w:ascii="Times New Roman" w:hAnsi="Times New Roman" w:cs="Times New Roman"/>
                    <w:b/>
                    <w:sz w:val="18"/>
                    <w:szCs w:val="18"/>
                    <w:lang w:val="sr-Cyrl-BA"/>
                  </w:rPr>
                  <w:t>ПРИОРИТЕТ 2: ПОСТИГНУЋА УЧЕНИКА</w:t>
                </w:r>
              </w:p>
              <w:p w14:paraId="0DFA1E2C">
                <w:pPr>
                  <w:spacing w:after="0" w:line="240" w:lineRule="auto"/>
                  <w:rPr>
                    <w:rFonts w:hint="default" w:ascii="Times New Roman" w:hAnsi="Times New Roman" w:eastAsia="Calibri" w:cs="Times New Roman"/>
                    <w:sz w:val="18"/>
                    <w:szCs w:val="18"/>
                    <w:lang w:val="sr-Cyrl-BA"/>
                  </w:rPr>
                </w:pPr>
              </w:p>
            </w:tc>
          </w:tr>
          <w:tr w14:paraId="55D4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CAF401A">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2</w:t>
                </w:r>
              </w:p>
            </w:tc>
            <w:tc>
              <w:tcPr>
                <w:tcW w:w="7129" w:type="dxa"/>
                <w:gridSpan w:val="4"/>
                <w:tcBorders>
                  <w:top w:val="single" w:color="auto" w:sz="4" w:space="0"/>
                  <w:left w:val="single" w:color="auto" w:sz="4" w:space="0"/>
                  <w:bottom w:val="single" w:color="auto" w:sz="4" w:space="0"/>
                  <w:right w:val="single" w:color="auto" w:sz="4" w:space="0"/>
                </w:tcBorders>
              </w:tcPr>
              <w:p w14:paraId="2FA88CEE">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Перманентно подизање квалитета школских постигнућа ученика у циљу достизања остварености стандарда образовања у току школске године и на завршном испиту</w:t>
                </w:r>
              </w:p>
              <w:p w14:paraId="484FBA1E">
                <w:pPr>
                  <w:spacing w:after="0" w:line="240" w:lineRule="auto"/>
                  <w:rPr>
                    <w:rFonts w:hint="default" w:ascii="Times New Roman" w:hAnsi="Times New Roman" w:eastAsia="Calibri" w:cs="Times New Roman"/>
                    <w:sz w:val="20"/>
                    <w:szCs w:val="18"/>
                    <w:lang w:val="sr-Cyrl-BA"/>
                  </w:rPr>
                </w:pPr>
              </w:p>
            </w:tc>
          </w:tr>
          <w:tr w14:paraId="265F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2EAA5437">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Доношење и реализација плана приреме за завршни испит</w:t>
                </w:r>
              </w:p>
              <w:p w14:paraId="0E62AD7A">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1D44E6CA">
                <w:pPr>
                  <w:pStyle w:val="23"/>
                  <w:numPr>
                    <w:ilvl w:val="0"/>
                    <w:numId w:val="44"/>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Израђен план припреме за завршни испит и почело са реализацијим припремне наставе од октобра месеца. </w:t>
                </w:r>
              </w:p>
              <w:p w14:paraId="2A191447">
                <w:pPr>
                  <w:pStyle w:val="23"/>
                  <w:numPr>
                    <w:ilvl w:val="0"/>
                    <w:numId w:val="44"/>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Школа донела План комуникацијских активности школе поводом припреме и реализације завршног испита.</w:t>
                </w:r>
              </w:p>
              <w:p w14:paraId="1A0A470D">
                <w:pPr>
                  <w:pStyle w:val="23"/>
                  <w:numPr>
                    <w:ilvl w:val="0"/>
                    <w:numId w:val="44"/>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Реализација часова припремне наставе за завршни испит</w:t>
                </w:r>
              </w:p>
              <w:p w14:paraId="412AE5E3">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588368EF">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Септембар 2024.</w:t>
                </w:r>
              </w:p>
              <w:p w14:paraId="2BE2A29B">
                <w:pPr>
                  <w:spacing w:after="0" w:line="240" w:lineRule="auto"/>
                  <w:rPr>
                    <w:rFonts w:hint="default" w:ascii="Times New Roman" w:hAnsi="Times New Roman" w:cs="Times New Roman"/>
                    <w:sz w:val="18"/>
                    <w:szCs w:val="18"/>
                    <w:lang w:val="sr-Cyrl-BA"/>
                  </w:rPr>
                </w:pPr>
              </w:p>
              <w:p w14:paraId="6021A1D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школске године</w:t>
                </w:r>
              </w:p>
            </w:tc>
          </w:tr>
          <w:tr w14:paraId="3061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4723A8E6">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Примена мера унапређивања образовно – васпитног рада из области : математике, српског језика, биологије, историје, географије, хемије и физике</w:t>
                </w:r>
              </w:p>
              <w:p w14:paraId="5F0F3179">
                <w:pPr>
                  <w:pStyle w:val="23"/>
                  <w:spacing w:after="0" w:line="240" w:lineRule="auto"/>
                  <w:ind w:left="1080"/>
                  <w:rPr>
                    <w:rFonts w:hint="default" w:ascii="Times New Roman" w:hAnsi="Times New Roman"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318B7DF9">
                <w:pPr>
                  <w:pStyle w:val="23"/>
                  <w:numPr>
                    <w:ilvl w:val="0"/>
                    <w:numId w:val="45"/>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Ученици осмих разреда радили иницијалне тестове из наведених предмета</w:t>
                </w:r>
              </w:p>
              <w:p w14:paraId="61450A32">
                <w:pPr>
                  <w:pStyle w:val="23"/>
                  <w:numPr>
                    <w:ilvl w:val="0"/>
                    <w:numId w:val="4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Извршена анализа иницијалних тестова по предметима</w:t>
                </w:r>
              </w:p>
              <w:p w14:paraId="556FDEBF">
                <w:pPr>
                  <w:pStyle w:val="23"/>
                  <w:numPr>
                    <w:ilvl w:val="0"/>
                    <w:numId w:val="4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Израђен план припремне наставе за ученике осмих разреда који раде по ИОП-у и индивидуализованом начину рада</w:t>
                </w:r>
              </w:p>
              <w:p w14:paraId="74DC5F44">
                <w:pPr>
                  <w:pStyle w:val="23"/>
                  <w:spacing w:after="0" w:line="240" w:lineRule="auto"/>
                  <w:rPr>
                    <w:rFonts w:hint="default" w:ascii="Times New Roman" w:hAnsi="Times New Roman" w:cs="Times New Roman"/>
                    <w:sz w:val="18"/>
                    <w:szCs w:val="18"/>
                    <w:lang w:val="sr-Cyrl-BA"/>
                  </w:rPr>
                </w:pPr>
              </w:p>
              <w:p w14:paraId="5FCEBFD0">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2FE67A1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Септембар 2024.</w:t>
                </w:r>
              </w:p>
              <w:p w14:paraId="3295FD1C">
                <w:pPr>
                  <w:spacing w:after="0" w:line="240" w:lineRule="auto"/>
                  <w:rPr>
                    <w:rFonts w:hint="default" w:ascii="Times New Roman" w:hAnsi="Times New Roman" w:cs="Times New Roman"/>
                    <w:sz w:val="18"/>
                    <w:szCs w:val="18"/>
                    <w:lang w:val="sr-Cyrl-BA"/>
                  </w:rPr>
                </w:pPr>
              </w:p>
              <w:p w14:paraId="06ED72FE">
                <w:pPr>
                  <w:spacing w:after="0" w:line="240" w:lineRule="auto"/>
                  <w:rPr>
                    <w:rFonts w:hint="default" w:ascii="Times New Roman" w:hAnsi="Times New Roman" w:cs="Times New Roman"/>
                    <w:sz w:val="18"/>
                    <w:szCs w:val="18"/>
                    <w:lang w:val="sr-Cyrl-BA"/>
                  </w:rPr>
                </w:pPr>
              </w:p>
              <w:p w14:paraId="24C1F8D7">
                <w:pPr>
                  <w:spacing w:after="0" w:line="240" w:lineRule="auto"/>
                  <w:rPr>
                    <w:rFonts w:hint="default" w:ascii="Times New Roman" w:hAnsi="Times New Roman" w:cs="Times New Roman"/>
                    <w:sz w:val="18"/>
                    <w:szCs w:val="18"/>
                    <w:lang w:val="sr-Cyrl-BA"/>
                  </w:rPr>
                </w:pPr>
              </w:p>
              <w:p w14:paraId="1A0F37B2">
                <w:pPr>
                  <w:spacing w:after="0" w:line="240" w:lineRule="auto"/>
                  <w:rPr>
                    <w:rFonts w:hint="default" w:ascii="Times New Roman" w:hAnsi="Times New Roman" w:eastAsia="Calibri" w:cs="Times New Roman"/>
                    <w:sz w:val="18"/>
                    <w:szCs w:val="18"/>
                    <w:lang w:val="sr-Cyrl-BA"/>
                  </w:rPr>
                </w:pPr>
              </w:p>
            </w:tc>
          </w:tr>
          <w:tr w14:paraId="182C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2609" w:type="dxa"/>
                <w:gridSpan w:val="2"/>
                <w:tcBorders>
                  <w:top w:val="single" w:color="auto" w:sz="4" w:space="0"/>
                  <w:left w:val="single" w:color="auto" w:sz="4" w:space="0"/>
                  <w:bottom w:val="single" w:color="auto" w:sz="4" w:space="0"/>
                  <w:right w:val="single" w:color="auto" w:sz="4" w:space="0"/>
                </w:tcBorders>
              </w:tcPr>
              <w:p w14:paraId="352CE7DD">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Побољшање образовних постигнућа ученик</w:t>
                </w:r>
              </w:p>
            </w:tc>
            <w:tc>
              <w:tcPr>
                <w:tcW w:w="5689" w:type="dxa"/>
                <w:gridSpan w:val="2"/>
                <w:tcBorders>
                  <w:top w:val="single" w:color="auto" w:sz="4" w:space="0"/>
                  <w:left w:val="single" w:color="auto" w:sz="4" w:space="0"/>
                  <w:bottom w:val="single" w:color="auto" w:sz="4" w:space="0"/>
                  <w:right w:val="single" w:color="auto" w:sz="4" w:space="0"/>
                </w:tcBorders>
              </w:tcPr>
              <w:p w14:paraId="76C57B8D">
                <w:pPr>
                  <w:pStyle w:val="23"/>
                  <w:numPr>
                    <w:ilvl w:val="0"/>
                    <w:numId w:val="46"/>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Организовани тематски дани за ученике</w:t>
                </w:r>
              </w:p>
              <w:p w14:paraId="66FAA720">
                <w:pPr>
                  <w:pStyle w:val="23"/>
                  <w:spacing w:after="0" w:line="240" w:lineRule="auto"/>
                  <w:ind w:left="0"/>
                  <w:rPr>
                    <w:rFonts w:hint="default" w:ascii="Times New Roman" w:hAnsi="Times New Roman" w:cs="Times New Roman"/>
                    <w:sz w:val="18"/>
                    <w:szCs w:val="18"/>
                    <w:lang w:val="sr-Cyrl-BA"/>
                  </w:rPr>
                </w:pPr>
              </w:p>
              <w:p w14:paraId="2D88D290">
                <w:pPr>
                  <w:pStyle w:val="23"/>
                  <w:numPr>
                    <w:ilvl w:val="0"/>
                    <w:numId w:val="46"/>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Организована виртуелна  посета Сајму књига/ Лагуна, Вулкан</w:t>
                </w:r>
              </w:p>
              <w:p w14:paraId="76BEC6A2">
                <w:pPr>
                  <w:pStyle w:val="23"/>
                  <w:numPr>
                    <w:ilvl w:val="0"/>
                    <w:numId w:val="47"/>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Организовање и спровођење еколошких и етно активности у школи</w:t>
                </w:r>
              </w:p>
              <w:p w14:paraId="48DDFEAF">
                <w:pPr>
                  <w:pStyle w:val="23"/>
                  <w:numPr>
                    <w:ilvl w:val="0"/>
                    <w:numId w:val="47"/>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Коришћење расположивих наставних средстава ради подизање мотивације ученика : интерактивна табла, пројектор, лаптоп, радионичарски начин рада...</w:t>
                </w:r>
              </w:p>
              <w:p w14:paraId="450F7A3A">
                <w:pPr>
                  <w:pStyle w:val="23"/>
                  <w:spacing w:after="0" w:line="240" w:lineRule="auto"/>
                  <w:rPr>
                    <w:rFonts w:hint="default" w:ascii="Times New Roman" w:hAnsi="Times New Roman" w:cs="Times New Roman"/>
                    <w:sz w:val="18"/>
                    <w:szCs w:val="18"/>
                    <w:lang w:val="sr-Cyrl-BA"/>
                  </w:rPr>
                </w:pPr>
              </w:p>
              <w:p w14:paraId="1B076BEF">
                <w:pPr>
                  <w:ind w:firstLine="720"/>
                  <w:rPr>
                    <w:rFonts w:hint="default" w:ascii="Times New Roman" w:hAnsi="Times New Roman" w:eastAsia="Calibri" w:cs="Times New Roman"/>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0E84BAAD">
                <w:pPr>
                  <w:spacing w:after="0" w:line="240" w:lineRule="auto"/>
                  <w:rPr>
                    <w:rFonts w:hint="default" w:ascii="Times New Roman" w:hAnsi="Times New Roman" w:eastAsia="Calibri" w:cs="Times New Roman"/>
                    <w:sz w:val="18"/>
                    <w:szCs w:val="18"/>
                    <w:lang w:val="sr-Cyrl-BA"/>
                  </w:rPr>
                </w:pPr>
              </w:p>
              <w:p w14:paraId="4D9DF930">
                <w:pPr>
                  <w:spacing w:after="0" w:line="240" w:lineRule="auto"/>
                  <w:rPr>
                    <w:rFonts w:hint="default" w:ascii="Times New Roman" w:hAnsi="Times New Roman" w:cs="Times New Roman"/>
                    <w:sz w:val="18"/>
                    <w:szCs w:val="18"/>
                    <w:lang w:val="sr-Cyrl-BA"/>
                  </w:rPr>
                </w:pPr>
              </w:p>
              <w:p w14:paraId="5E3223AF">
                <w:pPr>
                  <w:spacing w:after="0" w:line="240" w:lineRule="auto"/>
                  <w:rPr>
                    <w:rFonts w:hint="default" w:ascii="Times New Roman" w:hAnsi="Times New Roman" w:cs="Times New Roman"/>
                    <w:sz w:val="18"/>
                    <w:szCs w:val="18"/>
                    <w:lang w:val="sr-Cyrl-BA"/>
                  </w:rPr>
                </w:pPr>
              </w:p>
              <w:p w14:paraId="21A49586">
                <w:pPr>
                  <w:spacing w:after="0" w:line="240" w:lineRule="auto"/>
                  <w:rPr>
                    <w:rFonts w:hint="default" w:ascii="Times New Roman" w:hAnsi="Times New Roman" w:cs="Times New Roman"/>
                    <w:sz w:val="18"/>
                    <w:szCs w:val="18"/>
                    <w:lang w:val="sr-Cyrl-BA"/>
                  </w:rPr>
                </w:pPr>
              </w:p>
              <w:p w14:paraId="647E6E47">
                <w:pPr>
                  <w:spacing w:after="0" w:line="240" w:lineRule="auto"/>
                  <w:rPr>
                    <w:rFonts w:hint="default" w:ascii="Times New Roman" w:hAnsi="Times New Roman" w:cs="Times New Roman"/>
                    <w:sz w:val="18"/>
                    <w:szCs w:val="18"/>
                    <w:lang w:val="sr-Cyrl-BA"/>
                  </w:rPr>
                </w:pPr>
              </w:p>
              <w:p w14:paraId="4F45E768">
                <w:pPr>
                  <w:spacing w:after="0" w:line="240" w:lineRule="auto"/>
                  <w:rPr>
                    <w:rFonts w:hint="default" w:ascii="Times New Roman" w:hAnsi="Times New Roman" w:cs="Times New Roman"/>
                    <w:sz w:val="18"/>
                    <w:szCs w:val="18"/>
                    <w:lang w:val="sr-Cyrl-BA"/>
                  </w:rPr>
                </w:pPr>
              </w:p>
              <w:p w14:paraId="7AC1B66D">
                <w:pPr>
                  <w:spacing w:after="0" w:line="240" w:lineRule="auto"/>
                  <w:rPr>
                    <w:rFonts w:hint="default" w:ascii="Times New Roman" w:hAnsi="Times New Roman" w:cs="Times New Roman"/>
                    <w:sz w:val="18"/>
                    <w:szCs w:val="18"/>
                    <w:lang w:val="sr-Cyrl-BA"/>
                  </w:rPr>
                </w:pPr>
              </w:p>
              <w:p w14:paraId="665E5636">
                <w:pPr>
                  <w:spacing w:after="0" w:line="240" w:lineRule="auto"/>
                  <w:rPr>
                    <w:rFonts w:hint="default" w:ascii="Times New Roman" w:hAnsi="Times New Roman" w:eastAsia="Calibri" w:cs="Times New Roman"/>
                    <w:sz w:val="18"/>
                    <w:szCs w:val="18"/>
                    <w:lang w:val="sr-Cyrl-BA"/>
                  </w:rPr>
                </w:pPr>
              </w:p>
            </w:tc>
          </w:tr>
          <w:tr w14:paraId="3AE3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75E4858D">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Међупредметно повезивање знања</w:t>
                </w:r>
              </w:p>
              <w:p w14:paraId="3D3B1DE6">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7B7A7D5C">
                <w:pPr>
                  <w:pStyle w:val="23"/>
                  <w:numPr>
                    <w:ilvl w:val="0"/>
                    <w:numId w:val="48"/>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Дан знања 1.9. у Русији, радионица : толеранција, поштовање, љубав , знање, ученици од  5-8.р. ( руски ј , енлески ј. ,српски ј. музичка култура, математика, ликовна култура, географија, историја, хемија, биологија , физика, физичко</w:t>
                </w:r>
                <w:r>
                  <w:rPr>
                    <w:rFonts w:hint="default" w:ascii="Times New Roman" w:hAnsi="Times New Roman" w:cs="Times New Roman"/>
                    <w:sz w:val="18"/>
                    <w:szCs w:val="18"/>
                    <w:lang w:val="sr-Latn-RS"/>
                  </w:rPr>
                  <w:t xml:space="preserve"> </w:t>
                </w:r>
                <w:r>
                  <w:rPr>
                    <w:rFonts w:hint="default" w:ascii="Times New Roman" w:hAnsi="Times New Roman" w:cs="Times New Roman"/>
                    <w:sz w:val="18"/>
                    <w:szCs w:val="18"/>
                    <w:lang w:val="sr-Cyrl-RS"/>
                  </w:rPr>
                  <w:t xml:space="preserve">и здравствено </w:t>
                </w:r>
                <w:r>
                  <w:rPr>
                    <w:rFonts w:hint="default" w:ascii="Times New Roman" w:hAnsi="Times New Roman" w:cs="Times New Roman"/>
                    <w:sz w:val="18"/>
                    <w:szCs w:val="18"/>
                    <w:lang w:val="sr-Cyrl-BA"/>
                  </w:rPr>
                  <w:t xml:space="preserve"> васпитање</w:t>
                </w:r>
              </w:p>
              <w:p w14:paraId="3CB9BBF2">
                <w:pPr>
                  <w:pStyle w:val="23"/>
                  <w:numPr>
                    <w:ilvl w:val="0"/>
                    <w:numId w:val="4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Радионица,, Моје звездано небо“- наша правила  међупредметна компетенција : руски – српски језик</w:t>
                </w:r>
              </w:p>
              <w:p w14:paraId="45CBF8F3">
                <w:pPr>
                  <w:pStyle w:val="23"/>
                  <w:numPr>
                    <w:ilvl w:val="0"/>
                    <w:numId w:val="4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Еколошке радионице, биологија,  геограгија, језици , музичка култура, ликовна култура, руски језик, енглески језик, хемија ,физика, историја</w:t>
                </w:r>
              </w:p>
              <w:p w14:paraId="37E8920F">
                <w:pPr>
                  <w:pStyle w:val="23"/>
                  <w:numPr>
                    <w:ilvl w:val="0"/>
                    <w:numId w:val="4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Радионице – толеранција и поштовање</w:t>
                </w:r>
              </w:p>
              <w:p w14:paraId="0A2FD68F">
                <w:pPr>
                  <w:pStyle w:val="23"/>
                  <w:numPr>
                    <w:ilvl w:val="0"/>
                    <w:numId w:val="4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Дани науке из области природних наука ( физике и хемије, бологије)</w:t>
                </w:r>
              </w:p>
              <w:p w14:paraId="6F49A4CE">
                <w:pPr>
                  <w:pStyle w:val="23"/>
                  <w:numPr>
                    <w:ilvl w:val="0"/>
                    <w:numId w:val="4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Новогодишња радионица- руски језик</w:t>
                </w:r>
              </w:p>
              <w:p w14:paraId="7788C098">
                <w:pPr>
                  <w:pStyle w:val="23"/>
                  <w:spacing w:after="0" w:line="240" w:lineRule="auto"/>
                  <w:ind w:left="1440"/>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4CA920DE">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полугодиште-октобар-децембар</w:t>
                </w:r>
              </w:p>
            </w:tc>
          </w:tr>
          <w:tr w14:paraId="1A4D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0317B4A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Проналажање бољих организационо – технолошких решења за образовно – васпитни рад са даровитим ученицима</w:t>
                </w:r>
              </w:p>
            </w:tc>
            <w:tc>
              <w:tcPr>
                <w:tcW w:w="5689" w:type="dxa"/>
                <w:gridSpan w:val="2"/>
                <w:tcBorders>
                  <w:top w:val="single" w:color="auto" w:sz="4" w:space="0"/>
                  <w:left w:val="single" w:color="auto" w:sz="4" w:space="0"/>
                  <w:bottom w:val="single" w:color="auto" w:sz="4" w:space="0"/>
                  <w:right w:val="single" w:color="auto" w:sz="4" w:space="0"/>
                </w:tcBorders>
              </w:tcPr>
              <w:p w14:paraId="738E1578">
                <w:pPr>
                  <w:pStyle w:val="23"/>
                  <w:spacing w:after="0" w:line="240" w:lineRule="auto"/>
                  <w:ind w:left="0"/>
                  <w:rPr>
                    <w:rFonts w:hint="default" w:ascii="Times New Roman" w:hAnsi="Times New Roman" w:eastAsia="Calibri" w:cs="Times New Roman"/>
                    <w:sz w:val="18"/>
                    <w:szCs w:val="18"/>
                    <w:lang w:val="sr-Cyrl-BA"/>
                  </w:rPr>
                </w:pPr>
              </w:p>
              <w:p w14:paraId="31DD4717">
                <w:pPr>
                  <w:pStyle w:val="23"/>
                  <w:numPr>
                    <w:ilvl w:val="0"/>
                    <w:numId w:val="47"/>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Коришћење расположивих наставних средстава ради подизање мотивације ученика: интерактивна табла, пројектор, лаптоп,  радионичарски  начин рада...</w:t>
                </w:r>
              </w:p>
              <w:p w14:paraId="0CAF8075">
                <w:pPr>
                  <w:spacing w:after="0" w:line="240" w:lineRule="auto"/>
                  <w:ind w:left="360"/>
                  <w:rPr>
                    <w:rFonts w:hint="default" w:ascii="Times New Roman" w:hAnsi="Times New Roman" w:cs="Times New Roman"/>
                    <w:color w:val="000000"/>
                    <w:sz w:val="18"/>
                    <w:szCs w:val="18"/>
                    <w:lang w:val="sr-Cyrl-BA"/>
                  </w:rPr>
                </w:pPr>
              </w:p>
              <w:p w14:paraId="0BB0F0C4">
                <w:pPr>
                  <w:pStyle w:val="23"/>
                  <w:spacing w:after="0" w:line="240" w:lineRule="auto"/>
                  <w:rPr>
                    <w:rFonts w:hint="default" w:ascii="Times New Roman" w:hAnsi="Times New Roman" w:cs="Times New Roman"/>
                    <w:sz w:val="18"/>
                    <w:szCs w:val="18"/>
                    <w:lang w:val="sr-Cyrl-BA"/>
                  </w:rPr>
                </w:pPr>
              </w:p>
              <w:p w14:paraId="458F983A">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D899483">
                <w:pPr>
                  <w:spacing w:after="0" w:line="240" w:lineRule="auto"/>
                  <w:rPr>
                    <w:rFonts w:hint="default" w:ascii="Times New Roman" w:hAnsi="Times New Roman" w:eastAsia="Calibri" w:cs="Times New Roman"/>
                    <w:sz w:val="18"/>
                    <w:szCs w:val="18"/>
                    <w:lang w:val="sr-Cyrl-BA"/>
                  </w:rPr>
                </w:pPr>
              </w:p>
            </w:tc>
          </w:tr>
          <w:tr w14:paraId="7038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609" w:type="dxa"/>
                <w:gridSpan w:val="2"/>
                <w:vMerge w:val="restart"/>
                <w:tcBorders>
                  <w:top w:val="single" w:color="auto" w:sz="4" w:space="0"/>
                  <w:left w:val="single" w:color="auto" w:sz="4" w:space="0"/>
                  <w:bottom w:val="single" w:color="auto" w:sz="4" w:space="0"/>
                  <w:right w:val="single" w:color="auto" w:sz="4" w:space="0"/>
                </w:tcBorders>
              </w:tcPr>
              <w:p w14:paraId="6CEA5BB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подршке деци са слабијим постигнућима</w:t>
                </w:r>
              </w:p>
              <w:p w14:paraId="4D42B060">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32BDABFE">
                <w:pPr>
                  <w:pStyle w:val="23"/>
                  <w:numPr>
                    <w:ilvl w:val="0"/>
                    <w:numId w:val="49"/>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Евиденција деце са слабијим постигнућима</w:t>
                </w:r>
                <w:r>
                  <w:rPr>
                    <w:rFonts w:hint="default" w:ascii="Times New Roman" w:hAnsi="Times New Roman" w:cs="Times New Roman"/>
                    <w:color w:val="000000"/>
                    <w:lang w:val="ru-RU"/>
                  </w:rPr>
                  <w:t xml:space="preserve"> </w:t>
                </w:r>
                <w:r>
                  <w:rPr>
                    <w:rFonts w:hint="default" w:ascii="Times New Roman" w:hAnsi="Times New Roman" w:cs="Times New Roman"/>
                    <w:color w:val="000000"/>
                    <w:sz w:val="18"/>
                    <w:szCs w:val="18"/>
                    <w:lang w:val="ru-RU"/>
                  </w:rPr>
                  <w:t>Идентификовање ученика са потешкоћама у раду , израда прилагођених  програма рада и ИОП-а</w:t>
                </w:r>
              </w:p>
              <w:p w14:paraId="130615ED">
                <w:pPr>
                  <w:pStyle w:val="23"/>
                  <w:numPr>
                    <w:ilvl w:val="0"/>
                    <w:numId w:val="49"/>
                  </w:numPr>
                  <w:spacing w:after="0" w:line="240" w:lineRule="auto"/>
                  <w:rPr>
                    <w:rFonts w:hint="default" w:ascii="Times New Roman" w:hAnsi="Times New Roman" w:cs="Times New Roman"/>
                    <w:color w:val="000000"/>
                    <w:sz w:val="18"/>
                    <w:szCs w:val="18"/>
                    <w:lang w:val="sr-Cyrl-BA"/>
                  </w:rPr>
                </w:pPr>
                <w:r>
                  <w:rPr>
                    <w:rFonts w:hint="default" w:ascii="Times New Roman" w:hAnsi="Times New Roman" w:cs="Times New Roman"/>
                    <w:color w:val="000000"/>
                    <w:sz w:val="18"/>
                    <w:szCs w:val="18"/>
                    <w:lang w:val="sr-Cyrl-BA"/>
                  </w:rPr>
                  <w:t xml:space="preserve"> Индивидуализација  </w:t>
                </w:r>
              </w:p>
              <w:p w14:paraId="40B37A98">
                <w:pPr>
                  <w:pStyle w:val="23"/>
                  <w:numPr>
                    <w:ilvl w:val="0"/>
                    <w:numId w:val="49"/>
                  </w:numPr>
                  <w:spacing w:after="0" w:line="240" w:lineRule="auto"/>
                  <w:rPr>
                    <w:rFonts w:hint="default" w:ascii="Times New Roman" w:hAnsi="Times New Roman" w:cs="Times New Roman"/>
                    <w:color w:val="000000"/>
                    <w:sz w:val="18"/>
                    <w:szCs w:val="18"/>
                    <w:lang w:val="sr-Cyrl-BA"/>
                  </w:rPr>
                </w:pPr>
                <w:r>
                  <w:rPr>
                    <w:rFonts w:hint="default" w:ascii="Times New Roman" w:hAnsi="Times New Roman" w:cs="Times New Roman"/>
                    <w:color w:val="000000"/>
                    <w:sz w:val="18"/>
                    <w:szCs w:val="18"/>
                    <w:lang w:val="sr-Cyrl-BA"/>
                  </w:rPr>
                  <w:t>ИОП1</w:t>
                </w:r>
              </w:p>
              <w:p w14:paraId="68406662">
                <w:pPr>
                  <w:pStyle w:val="23"/>
                  <w:numPr>
                    <w:ilvl w:val="0"/>
                    <w:numId w:val="49"/>
                  </w:numPr>
                  <w:spacing w:after="0" w:line="240" w:lineRule="auto"/>
                  <w:jc w:val="both"/>
                  <w:rPr>
                    <w:rFonts w:hint="default" w:ascii="Times New Roman" w:hAnsi="Times New Roman" w:cs="Times New Roman"/>
                    <w:color w:val="000000"/>
                    <w:sz w:val="18"/>
                    <w:szCs w:val="18"/>
                    <w:lang w:val="sr-Cyrl-BA"/>
                  </w:rPr>
                </w:pPr>
                <w:r>
                  <w:rPr>
                    <w:rFonts w:hint="default" w:ascii="Times New Roman" w:hAnsi="Times New Roman" w:cs="Times New Roman"/>
                    <w:color w:val="000000"/>
                    <w:sz w:val="18"/>
                    <w:szCs w:val="18"/>
                    <w:lang w:val="sr-Cyrl-BA"/>
                  </w:rPr>
                  <w:t xml:space="preserve">ИОП2 </w:t>
                </w:r>
              </w:p>
              <w:p w14:paraId="5286C3EA">
                <w:pPr>
                  <w:pStyle w:val="23"/>
                  <w:numPr>
                    <w:ilvl w:val="0"/>
                    <w:numId w:val="4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Одржавање редовних часова допунске наставе</w:t>
                </w:r>
              </w:p>
              <w:p w14:paraId="00D14389">
                <w:pPr>
                  <w:pStyle w:val="23"/>
                  <w:numPr>
                    <w:ilvl w:val="0"/>
                    <w:numId w:val="4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Праћење резултата рада и размена искустава на стручним активима и већима</w:t>
                </w:r>
              </w:p>
              <w:p w14:paraId="3FDEE1E7">
                <w:pPr>
                  <w:pStyle w:val="23"/>
                  <w:numPr>
                    <w:ilvl w:val="0"/>
                    <w:numId w:val="4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Подношење извештаја ПП служби о напредовању ученика са којима се ради индивидуализација и ИОП 1 и 2</w:t>
                </w:r>
              </w:p>
            </w:tc>
            <w:tc>
              <w:tcPr>
                <w:tcW w:w="1440" w:type="dxa"/>
                <w:gridSpan w:val="2"/>
                <w:tcBorders>
                  <w:top w:val="single" w:color="auto" w:sz="4" w:space="0"/>
                  <w:left w:val="single" w:color="auto" w:sz="4" w:space="0"/>
                  <w:bottom w:val="single" w:color="auto" w:sz="4" w:space="0"/>
                  <w:right w:val="single" w:color="auto" w:sz="4" w:space="0"/>
                </w:tcBorders>
              </w:tcPr>
              <w:p w14:paraId="06AEE0CE">
                <w:pPr>
                  <w:spacing w:after="0" w:line="240" w:lineRule="auto"/>
                  <w:rPr>
                    <w:rFonts w:hint="default" w:ascii="Times New Roman" w:hAnsi="Times New Roman" w:eastAsia="Calibri" w:cs="Times New Roman"/>
                    <w:sz w:val="18"/>
                    <w:szCs w:val="18"/>
                    <w:lang w:val="sr-Cyrl-RS"/>
                  </w:rPr>
                </w:pPr>
                <w:r>
                  <w:rPr>
                    <w:rFonts w:hint="default" w:ascii="Times New Roman" w:hAnsi="Times New Roman" w:cs="Times New Roman"/>
                    <w:sz w:val="18"/>
                    <w:szCs w:val="18"/>
                    <w:lang w:val="sr-Cyrl-RS"/>
                  </w:rPr>
                  <w:t>2. тромесечје</w:t>
                </w:r>
              </w:p>
              <w:p w14:paraId="7D89BDDB">
                <w:pPr>
                  <w:spacing w:after="0" w:line="240" w:lineRule="auto"/>
                  <w:rPr>
                    <w:rFonts w:hint="default" w:ascii="Times New Roman" w:hAnsi="Times New Roman" w:cs="Times New Roman"/>
                    <w:sz w:val="18"/>
                    <w:szCs w:val="18"/>
                    <w:lang w:val="sr-Cyrl-BA"/>
                  </w:rPr>
                </w:pPr>
              </w:p>
              <w:p w14:paraId="2C29D6C6">
                <w:pPr>
                  <w:spacing w:after="0" w:line="240" w:lineRule="auto"/>
                  <w:rPr>
                    <w:rFonts w:hint="default" w:ascii="Times New Roman" w:hAnsi="Times New Roman" w:cs="Times New Roman"/>
                    <w:sz w:val="18"/>
                    <w:szCs w:val="18"/>
                    <w:lang w:val="sr-Cyrl-BA"/>
                  </w:rPr>
                </w:pPr>
              </w:p>
              <w:p w14:paraId="0D030C7D">
                <w:pPr>
                  <w:spacing w:after="0" w:line="240" w:lineRule="auto"/>
                  <w:rPr>
                    <w:rFonts w:hint="default" w:ascii="Times New Roman" w:hAnsi="Times New Roman" w:cs="Times New Roman"/>
                    <w:sz w:val="18"/>
                    <w:szCs w:val="18"/>
                    <w:lang w:val="sr-Cyrl-BA"/>
                  </w:rPr>
                </w:pPr>
              </w:p>
              <w:p w14:paraId="7D632D6D">
                <w:pPr>
                  <w:spacing w:after="0" w:line="240" w:lineRule="auto"/>
                  <w:rPr>
                    <w:rFonts w:hint="default" w:ascii="Times New Roman" w:hAnsi="Times New Roman" w:cs="Times New Roman"/>
                    <w:sz w:val="18"/>
                    <w:szCs w:val="18"/>
                    <w:lang w:val="sr-Cyrl-BA"/>
                  </w:rPr>
                </w:pPr>
              </w:p>
              <w:p w14:paraId="3587FFFE">
                <w:pPr>
                  <w:spacing w:after="0" w:line="240" w:lineRule="auto"/>
                  <w:rPr>
                    <w:rFonts w:hint="default" w:ascii="Times New Roman" w:hAnsi="Times New Roman" w:cs="Times New Roman"/>
                    <w:sz w:val="18"/>
                    <w:szCs w:val="18"/>
                    <w:lang w:val="sr-Cyrl-BA"/>
                  </w:rPr>
                </w:pPr>
              </w:p>
              <w:p w14:paraId="18C07D89">
                <w:pPr>
                  <w:spacing w:after="0" w:line="240" w:lineRule="auto"/>
                  <w:rPr>
                    <w:rFonts w:hint="default" w:ascii="Times New Roman" w:hAnsi="Times New Roman" w:cs="Times New Roman"/>
                    <w:sz w:val="18"/>
                    <w:szCs w:val="18"/>
                    <w:lang w:val="sr-Cyrl-BA"/>
                  </w:rPr>
                </w:pPr>
              </w:p>
              <w:p w14:paraId="165EA940">
                <w:pPr>
                  <w:spacing w:after="0" w:line="240" w:lineRule="auto"/>
                  <w:rPr>
                    <w:rFonts w:hint="default" w:ascii="Times New Roman" w:hAnsi="Times New Roman" w:cs="Times New Roman"/>
                    <w:sz w:val="18"/>
                    <w:szCs w:val="18"/>
                    <w:lang w:val="sr-Cyrl-BA"/>
                  </w:rPr>
                </w:pPr>
              </w:p>
              <w:p w14:paraId="3A41CAB0">
                <w:pPr>
                  <w:spacing w:after="0" w:line="240" w:lineRule="auto"/>
                  <w:rPr>
                    <w:rFonts w:hint="default" w:ascii="Times New Roman" w:hAnsi="Times New Roman" w:eastAsia="Calibri" w:cs="Times New Roman"/>
                    <w:sz w:val="18"/>
                    <w:szCs w:val="18"/>
                    <w:lang w:val="sr-Cyrl-BA"/>
                  </w:rPr>
                </w:pPr>
              </w:p>
            </w:tc>
          </w:tr>
          <w:tr w14:paraId="48FF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938" w:type="dxa"/>
                <w:gridSpan w:val="2"/>
                <w:vMerge w:val="continue"/>
                <w:tcBorders>
                  <w:top w:val="single" w:color="auto" w:sz="4" w:space="0"/>
                  <w:left w:val="single" w:color="auto" w:sz="4" w:space="0"/>
                  <w:bottom w:val="single" w:color="auto" w:sz="4" w:space="0"/>
                  <w:right w:val="single" w:color="auto" w:sz="4" w:space="0"/>
                </w:tcBorders>
                <w:vAlign w:val="center"/>
              </w:tcPr>
              <w:p w14:paraId="0B96E8D2">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75E9671C">
                <w:pPr>
                  <w:pStyle w:val="23"/>
                  <w:numPr>
                    <w:ilvl w:val="0"/>
                    <w:numId w:val="5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Евалуација ИОП-а</w:t>
                </w:r>
              </w:p>
            </w:tc>
            <w:tc>
              <w:tcPr>
                <w:tcW w:w="1440" w:type="dxa"/>
                <w:gridSpan w:val="2"/>
                <w:tcBorders>
                  <w:top w:val="single" w:color="auto" w:sz="4" w:space="0"/>
                  <w:left w:val="single" w:color="auto" w:sz="4" w:space="0"/>
                  <w:bottom w:val="single" w:color="auto" w:sz="4" w:space="0"/>
                  <w:right w:val="single" w:color="auto" w:sz="4" w:space="0"/>
                </w:tcBorders>
              </w:tcPr>
              <w:p w14:paraId="503BF87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2.тромесечје</w:t>
                </w:r>
              </w:p>
            </w:tc>
          </w:tr>
          <w:tr w14:paraId="3BBB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6938" w:type="dxa"/>
                <w:gridSpan w:val="2"/>
                <w:vMerge w:val="continue"/>
                <w:tcBorders>
                  <w:top w:val="single" w:color="auto" w:sz="4" w:space="0"/>
                  <w:left w:val="single" w:color="auto" w:sz="4" w:space="0"/>
                  <w:bottom w:val="single" w:color="auto" w:sz="4" w:space="0"/>
                  <w:right w:val="single" w:color="auto" w:sz="4" w:space="0"/>
                </w:tcBorders>
                <w:vAlign w:val="center"/>
              </w:tcPr>
              <w:p w14:paraId="3E695B04">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6ADBC15B">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8447C1B">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Друго полугодиште</w:t>
                </w:r>
              </w:p>
            </w:tc>
          </w:tr>
          <w:tr w14:paraId="049B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27BD27A3">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Унапредити квалитет праћења напредовања ученика</w:t>
                </w:r>
              </w:p>
              <w:p w14:paraId="741AE659">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072407D7">
                <w:pPr>
                  <w:pStyle w:val="23"/>
                  <w:spacing w:after="0" w:line="240" w:lineRule="auto"/>
                  <w:rPr>
                    <w:rFonts w:hint="default" w:ascii="Times New Roman" w:hAnsi="Times New Roman" w:eastAsia="Calibri" w:cs="Times New Roman"/>
                    <w:sz w:val="18"/>
                    <w:szCs w:val="18"/>
                    <w:lang w:val="sr-Cyrl-BA"/>
                  </w:rPr>
                </w:pPr>
              </w:p>
              <w:p w14:paraId="24CB8BF7">
                <w:pPr>
                  <w:pStyle w:val="23"/>
                  <w:numPr>
                    <w:ilvl w:val="0"/>
                    <w:numId w:val="5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RS"/>
                  </w:rPr>
                  <w:t>Н</w:t>
                </w:r>
                <w:r>
                  <w:rPr>
                    <w:rFonts w:hint="default" w:ascii="Times New Roman" w:hAnsi="Times New Roman" w:cs="Times New Roman"/>
                    <w:sz w:val="18"/>
                    <w:szCs w:val="18"/>
                    <w:lang w:val="sr-Cyrl-BA"/>
                  </w:rPr>
                  <w:t>аставници израдили портфолио ученика</w:t>
                </w:r>
                <w:r>
                  <w:rPr>
                    <w:rFonts w:hint="default" w:ascii="Times New Roman" w:hAnsi="Times New Roman" w:cs="Times New Roman"/>
                    <w:sz w:val="18"/>
                    <w:szCs w:val="18"/>
                    <w:lang w:val="ru-RU"/>
                  </w:rPr>
                  <w:t xml:space="preserve"> </w:t>
                </w:r>
                <w:r>
                  <w:rPr>
                    <w:rFonts w:hint="default" w:ascii="Times New Roman" w:hAnsi="Times New Roman" w:cs="Times New Roman"/>
                    <w:sz w:val="18"/>
                    <w:szCs w:val="18"/>
                    <w:lang w:val="sr-Cyrl-RS"/>
                  </w:rPr>
                  <w:t>и портфолио одељења</w:t>
                </w:r>
              </w:p>
              <w:p w14:paraId="436714B5">
                <w:pPr>
                  <w:pStyle w:val="23"/>
                  <w:numPr>
                    <w:ilvl w:val="0"/>
                    <w:numId w:val="5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Квартално праћење напредовања ученика и анализа постигнућа ( прво тромесечје) – извештаји предат ПП служби</w:t>
                </w:r>
              </w:p>
              <w:p w14:paraId="5AF0EADD">
                <w:pPr>
                  <w:pStyle w:val="23"/>
                  <w:numPr>
                    <w:ilvl w:val="0"/>
                    <w:numId w:val="5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Дат предлог мера за поправљање успеха ученика на основу анализе успеха на крају првог тромесечја </w:t>
                </w:r>
              </w:p>
              <w:p w14:paraId="21181B28">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8EAF74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тромесечје</w:t>
                </w:r>
              </w:p>
              <w:p w14:paraId="785C5941">
                <w:pPr>
                  <w:spacing w:after="0" w:line="240" w:lineRule="auto"/>
                  <w:rPr>
                    <w:rFonts w:hint="default" w:ascii="Times New Roman" w:hAnsi="Times New Roman" w:cs="Times New Roman"/>
                    <w:sz w:val="18"/>
                    <w:szCs w:val="18"/>
                    <w:lang w:val="sr-Cyrl-BA"/>
                  </w:rPr>
                </w:pPr>
              </w:p>
              <w:p w14:paraId="5A6C6EE9">
                <w:pPr>
                  <w:spacing w:after="0" w:line="240" w:lineRule="auto"/>
                  <w:rPr>
                    <w:rFonts w:hint="default" w:ascii="Times New Roman" w:hAnsi="Times New Roman" w:cs="Times New Roman"/>
                    <w:sz w:val="18"/>
                    <w:szCs w:val="18"/>
                    <w:lang w:val="sr-Cyrl-BA"/>
                  </w:rPr>
                </w:pPr>
              </w:p>
              <w:p w14:paraId="1A985BC1">
                <w:pPr>
                  <w:spacing w:after="0" w:line="240" w:lineRule="auto"/>
                  <w:rPr>
                    <w:rFonts w:hint="default" w:ascii="Times New Roman" w:hAnsi="Times New Roman" w:cs="Times New Roman"/>
                    <w:sz w:val="18"/>
                    <w:szCs w:val="18"/>
                    <w:lang w:val="sr-Cyrl-BA"/>
                  </w:rPr>
                </w:pPr>
              </w:p>
              <w:p w14:paraId="4F93863B">
                <w:pPr>
                  <w:spacing w:after="0" w:line="240" w:lineRule="auto"/>
                  <w:rPr>
                    <w:rFonts w:hint="default" w:ascii="Times New Roman" w:hAnsi="Times New Roman" w:cs="Times New Roman"/>
                    <w:sz w:val="18"/>
                    <w:szCs w:val="18"/>
                    <w:lang w:val="sr-Cyrl-BA"/>
                  </w:rPr>
                </w:pPr>
              </w:p>
              <w:p w14:paraId="4EC544C1">
                <w:pPr>
                  <w:spacing w:after="0" w:line="240" w:lineRule="auto"/>
                  <w:rPr>
                    <w:rFonts w:hint="default" w:ascii="Times New Roman" w:hAnsi="Times New Roman" w:eastAsia="Calibri" w:cs="Times New Roman"/>
                    <w:sz w:val="18"/>
                    <w:szCs w:val="18"/>
                    <w:lang w:val="sr-Cyrl-BA"/>
                  </w:rPr>
                </w:pPr>
              </w:p>
            </w:tc>
          </w:tr>
          <w:tr w14:paraId="46A3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2609" w:type="dxa"/>
                <w:gridSpan w:val="2"/>
                <w:tcBorders>
                  <w:top w:val="single" w:color="auto" w:sz="4" w:space="0"/>
                  <w:left w:val="single" w:color="auto" w:sz="4" w:space="0"/>
                  <w:bottom w:val="single" w:color="auto" w:sz="4" w:space="0"/>
                  <w:right w:val="single" w:color="auto" w:sz="4" w:space="0"/>
                </w:tcBorders>
              </w:tcPr>
              <w:p w14:paraId="79977F6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Сарадња са Заводом за вредновање квалитета образовања и васпитања</w:t>
                </w:r>
              </w:p>
              <w:p w14:paraId="4BF99A5A">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52A3FE71">
                <w:pPr>
                  <w:pStyle w:val="23"/>
                  <w:numPr>
                    <w:ilvl w:val="0"/>
                    <w:numId w:val="52"/>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color w:val="000000"/>
                    <w:sz w:val="18"/>
                    <w:szCs w:val="18"/>
                    <w:lang w:val="sr-Cyrl-BA"/>
                  </w:rPr>
                  <w:t>13.12</w:t>
                </w:r>
                <w:r>
                  <w:rPr>
                    <w:rFonts w:hint="default" w:ascii="Times New Roman" w:hAnsi="Times New Roman" w:cs="Times New Roman"/>
                    <w:sz w:val="18"/>
                    <w:szCs w:val="18"/>
                    <w:lang w:val="sr-Cyrl-BA"/>
                  </w:rPr>
                  <w:t>.2024.Одржано школско такмичење из математике</w:t>
                </w:r>
              </w:p>
            </w:tc>
            <w:tc>
              <w:tcPr>
                <w:tcW w:w="1440" w:type="dxa"/>
                <w:gridSpan w:val="2"/>
                <w:tcBorders>
                  <w:top w:val="single" w:color="auto" w:sz="4" w:space="0"/>
                  <w:left w:val="single" w:color="auto" w:sz="4" w:space="0"/>
                  <w:bottom w:val="single" w:color="auto" w:sz="4" w:space="0"/>
                  <w:right w:val="single" w:color="auto" w:sz="4" w:space="0"/>
                </w:tcBorders>
              </w:tcPr>
              <w:p w14:paraId="18BA5794">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p w14:paraId="6F0EB9F2">
                <w:pPr>
                  <w:spacing w:after="0" w:line="240" w:lineRule="auto"/>
                  <w:rPr>
                    <w:rFonts w:hint="default" w:ascii="Times New Roman" w:hAnsi="Times New Roman" w:cs="Times New Roman"/>
                    <w:sz w:val="18"/>
                    <w:szCs w:val="18"/>
                    <w:lang w:val="sr-Cyrl-BA"/>
                  </w:rPr>
                </w:pPr>
              </w:p>
              <w:p w14:paraId="7BF640FC">
                <w:pPr>
                  <w:spacing w:after="0" w:line="240" w:lineRule="auto"/>
                  <w:rPr>
                    <w:rFonts w:hint="default" w:ascii="Times New Roman" w:hAnsi="Times New Roman" w:eastAsia="Calibri" w:cs="Times New Roman"/>
                    <w:sz w:val="18"/>
                    <w:szCs w:val="18"/>
                    <w:lang w:val="sr-Cyrl-BA"/>
                  </w:rPr>
                </w:pPr>
              </w:p>
            </w:tc>
          </w:tr>
          <w:tr w14:paraId="011F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4A5DBBE">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Мотивација ученика за учешће на ликовним и литерарним конкурсима</w:t>
                </w:r>
              </w:p>
              <w:p w14:paraId="465D5EBF">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615D8BBD">
                <w:pPr>
                  <w:pStyle w:val="23"/>
                  <w:numPr>
                    <w:ilvl w:val="0"/>
                    <w:numId w:val="53"/>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Учешће на литерарним конкурсима : " Школски зелени прес</w:t>
                </w:r>
              </w:p>
              <w:p w14:paraId="11917038">
                <w:pPr>
                  <w:pStyle w:val="23"/>
                  <w:numPr>
                    <w:ilvl w:val="0"/>
                    <w:numId w:val="53"/>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Учешће на ликовном и литерарном  конкурсу: Чувам своје зубе, поносим се осмехом“, ,,Мајчино млеко је најбоља храна“,, Правилна исхрана чува твоје  здравље ( Институт за јавно здравље   др. Милан Батут)</w:t>
                </w:r>
              </w:p>
              <w:p w14:paraId="5F2F7AD6">
                <w:pPr>
                  <w:pStyle w:val="23"/>
                  <w:numPr>
                    <w:ilvl w:val="0"/>
                    <w:numId w:val="53"/>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Организовање и учешће на такмичењу Мини-тини фест .10.2024.године- Културни  центар -Пећинци</w:t>
                </w:r>
              </w:p>
              <w:p w14:paraId="5E15C28B">
                <w:pPr>
                  <w:pStyle w:val="23"/>
                  <w:numPr>
                    <w:ilvl w:val="0"/>
                    <w:numId w:val="53"/>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Јавна промоција ученика који су освојили награде на такмичењима и конкурсима кроз књигу обавештења, на сајту школе.</w:t>
                </w:r>
              </w:p>
            </w:tc>
            <w:tc>
              <w:tcPr>
                <w:tcW w:w="1440" w:type="dxa"/>
                <w:gridSpan w:val="2"/>
                <w:tcBorders>
                  <w:top w:val="single" w:color="auto" w:sz="4" w:space="0"/>
                  <w:left w:val="single" w:color="auto" w:sz="4" w:space="0"/>
                  <w:bottom w:val="single" w:color="auto" w:sz="4" w:space="0"/>
                  <w:right w:val="single" w:color="auto" w:sz="4" w:space="0"/>
                </w:tcBorders>
              </w:tcPr>
              <w:p w14:paraId="72C74FC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p w14:paraId="0637C558">
                <w:pPr>
                  <w:spacing w:after="0" w:line="240" w:lineRule="auto"/>
                  <w:rPr>
                    <w:rFonts w:hint="default" w:ascii="Times New Roman" w:hAnsi="Times New Roman" w:cs="Times New Roman"/>
                    <w:sz w:val="18"/>
                    <w:szCs w:val="18"/>
                    <w:lang w:val="sr-Cyrl-BA"/>
                  </w:rPr>
                </w:pPr>
              </w:p>
              <w:p w14:paraId="3B84D268">
                <w:pPr>
                  <w:spacing w:after="0" w:line="240" w:lineRule="auto"/>
                  <w:rPr>
                    <w:rFonts w:hint="default" w:ascii="Times New Roman" w:hAnsi="Times New Roman" w:cs="Times New Roman"/>
                    <w:sz w:val="18"/>
                    <w:szCs w:val="18"/>
                    <w:lang w:val="sr-Cyrl-BA"/>
                  </w:rPr>
                </w:pPr>
              </w:p>
              <w:p w14:paraId="757D5F51">
                <w:pPr>
                  <w:spacing w:after="0" w:line="240" w:lineRule="auto"/>
                  <w:rPr>
                    <w:rFonts w:hint="default" w:ascii="Times New Roman" w:hAnsi="Times New Roman" w:cs="Times New Roman"/>
                    <w:sz w:val="18"/>
                    <w:szCs w:val="18"/>
                    <w:lang w:val="sr-Cyrl-BA"/>
                  </w:rPr>
                </w:pPr>
              </w:p>
              <w:p w14:paraId="2A771522">
                <w:pPr>
                  <w:spacing w:after="0" w:line="240" w:lineRule="auto"/>
                  <w:rPr>
                    <w:rFonts w:hint="default" w:ascii="Times New Roman" w:hAnsi="Times New Roman" w:eastAsia="Calibri" w:cs="Times New Roman"/>
                    <w:sz w:val="18"/>
                    <w:szCs w:val="18"/>
                    <w:lang w:val="sr-Cyrl-BA"/>
                  </w:rPr>
                </w:pPr>
              </w:p>
            </w:tc>
          </w:tr>
          <w:tr w14:paraId="3B5B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3569A52B">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2</w:t>
                </w:r>
              </w:p>
            </w:tc>
            <w:tc>
              <w:tcPr>
                <w:tcW w:w="7129" w:type="dxa"/>
                <w:gridSpan w:val="4"/>
                <w:tcBorders>
                  <w:top w:val="single" w:color="auto" w:sz="4" w:space="0"/>
                  <w:left w:val="single" w:color="auto" w:sz="4" w:space="0"/>
                  <w:bottom w:val="single" w:color="auto" w:sz="4" w:space="0"/>
                  <w:right w:val="single" w:color="auto" w:sz="4" w:space="0"/>
                </w:tcBorders>
              </w:tcPr>
              <w:p w14:paraId="7BBDFEE7">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Већа мотивисаност ученика за секције и остале ваннаставне активности</w:t>
                </w:r>
              </w:p>
              <w:p w14:paraId="514451CA">
                <w:pPr>
                  <w:spacing w:after="0" w:line="240" w:lineRule="auto"/>
                  <w:ind w:firstLine="720"/>
                  <w:rPr>
                    <w:rFonts w:hint="default" w:ascii="Times New Roman" w:hAnsi="Times New Roman" w:eastAsia="Calibri" w:cs="Times New Roman"/>
                    <w:sz w:val="20"/>
                    <w:szCs w:val="18"/>
                    <w:lang w:val="sr-Cyrl-BA"/>
                  </w:rPr>
                </w:pPr>
              </w:p>
            </w:tc>
          </w:tr>
          <w:tr w14:paraId="51DB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735D6EB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Подизање нивоа свести ученика о значају учења кроз радионице, предавања и индивидуално саветодавни рад са ученицима</w:t>
                </w:r>
              </w:p>
              <w:p w14:paraId="14C8A215">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282698A9">
                <w:pPr>
                  <w:pStyle w:val="23"/>
                  <w:numPr>
                    <w:ilvl w:val="0"/>
                    <w:numId w:val="54"/>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полугодишта пп служба обављала саветодавни рад са ученицима</w:t>
                </w:r>
              </w:p>
              <w:p w14:paraId="7AB8DF57">
                <w:pPr>
                  <w:pStyle w:val="23"/>
                  <w:numPr>
                    <w:ilvl w:val="0"/>
                    <w:numId w:val="54"/>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ПП служба одржала едукативне , интерактивне  радионице ученицима</w:t>
                </w:r>
              </w:p>
              <w:p w14:paraId="2F10B07A">
                <w:pPr>
                  <w:pStyle w:val="23"/>
                  <w:numPr>
                    <w:ilvl w:val="0"/>
                    <w:numId w:val="54"/>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Едукација ученика за подизање свести о значају образовања и културе- редовни часови и ЧОС, радионице</w:t>
                </w:r>
              </w:p>
              <w:p w14:paraId="645688EB">
                <w:pPr>
                  <w:spacing w:after="0" w:line="240" w:lineRule="auto"/>
                  <w:rPr>
                    <w:rFonts w:hint="default" w:ascii="Times New Roman" w:hAnsi="Times New Roman" w:cs="Times New Roman"/>
                    <w:sz w:val="18"/>
                    <w:szCs w:val="18"/>
                    <w:lang w:val="sr-Cyrl-BA"/>
                  </w:rPr>
                </w:pPr>
              </w:p>
              <w:p w14:paraId="7D1F7BA1">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37966C91">
                <w:pPr>
                  <w:spacing w:after="0" w:line="240" w:lineRule="auto"/>
                  <w:rPr>
                    <w:rFonts w:hint="default" w:ascii="Times New Roman" w:hAnsi="Times New Roman" w:eastAsia="Calibri" w:cs="Times New Roman"/>
                    <w:sz w:val="18"/>
                    <w:szCs w:val="18"/>
                    <w:lang w:val="sr-Cyrl-BA"/>
                  </w:rPr>
                </w:pPr>
              </w:p>
              <w:p w14:paraId="527CE57E">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Прво полугодиште</w:t>
                </w:r>
              </w:p>
              <w:p w14:paraId="2308C254">
                <w:pPr>
                  <w:spacing w:after="0" w:line="240" w:lineRule="auto"/>
                  <w:rPr>
                    <w:rFonts w:hint="default" w:ascii="Times New Roman" w:hAnsi="Times New Roman" w:cs="Times New Roman"/>
                    <w:sz w:val="18"/>
                    <w:szCs w:val="18"/>
                    <w:lang w:val="sr-Cyrl-BA"/>
                  </w:rPr>
                </w:pPr>
              </w:p>
              <w:p w14:paraId="37DE7BF3">
                <w:pPr>
                  <w:spacing w:after="0" w:line="240" w:lineRule="auto"/>
                  <w:rPr>
                    <w:rFonts w:hint="default" w:ascii="Times New Roman" w:hAnsi="Times New Roman" w:eastAsia="Calibri" w:cs="Times New Roman"/>
                    <w:sz w:val="18"/>
                    <w:szCs w:val="18"/>
                    <w:lang w:val="sr-Cyrl-BA"/>
                  </w:rPr>
                </w:pPr>
              </w:p>
            </w:tc>
          </w:tr>
          <w:tr w14:paraId="0ED4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2609" w:type="dxa"/>
                <w:gridSpan w:val="2"/>
                <w:vMerge w:val="restart"/>
                <w:tcBorders>
                  <w:top w:val="single" w:color="auto" w:sz="4" w:space="0"/>
                  <w:left w:val="single" w:color="auto" w:sz="4" w:space="0"/>
                  <w:bottom w:val="single" w:color="auto" w:sz="4" w:space="0"/>
                  <w:right w:val="single" w:color="auto" w:sz="4" w:space="0"/>
                </w:tcBorders>
              </w:tcPr>
              <w:p w14:paraId="3F84DA9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Редован рад и даља промоција рада секција  Ђачког креативног клуба и Ђачког парламента</w:t>
                </w:r>
              </w:p>
              <w:p w14:paraId="76AB47A1">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05CD4F8D">
                <w:pPr>
                  <w:pStyle w:val="23"/>
                  <w:numPr>
                    <w:ilvl w:val="0"/>
                    <w:numId w:val="55"/>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Ђачки парламент: ,, Питајте председника“</w:t>
                </w:r>
              </w:p>
              <w:p w14:paraId="7C0F1233">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692ED45">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tc>
          </w:tr>
          <w:tr w14:paraId="48B0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6938" w:type="dxa"/>
                <w:gridSpan w:val="2"/>
                <w:vMerge w:val="continue"/>
                <w:tcBorders>
                  <w:top w:val="single" w:color="auto" w:sz="4" w:space="0"/>
                  <w:left w:val="single" w:color="auto" w:sz="4" w:space="0"/>
                  <w:bottom w:val="single" w:color="auto" w:sz="4" w:space="0"/>
                  <w:right w:val="single" w:color="auto" w:sz="4" w:space="0"/>
                </w:tcBorders>
                <w:vAlign w:val="center"/>
              </w:tcPr>
              <w:p w14:paraId="23699835">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5052A9A8">
                <w:pPr>
                  <w:spacing w:after="0" w:line="240" w:lineRule="auto"/>
                  <w:ind w:left="720"/>
                  <w:rPr>
                    <w:rFonts w:hint="default" w:ascii="Times New Roman" w:hAnsi="Times New Roman" w:eastAsia="Calibri" w:cs="Times New Roman"/>
                    <w:sz w:val="18"/>
                    <w:szCs w:val="18"/>
                    <w:lang w:val="sr-Cyrl-ME"/>
                  </w:rPr>
                </w:pPr>
              </w:p>
            </w:tc>
            <w:tc>
              <w:tcPr>
                <w:tcW w:w="1440" w:type="dxa"/>
                <w:gridSpan w:val="2"/>
                <w:tcBorders>
                  <w:top w:val="single" w:color="auto" w:sz="4" w:space="0"/>
                  <w:left w:val="single" w:color="auto" w:sz="4" w:space="0"/>
                  <w:bottom w:val="single" w:color="auto" w:sz="4" w:space="0"/>
                  <w:right w:val="single" w:color="auto" w:sz="4" w:space="0"/>
                </w:tcBorders>
              </w:tcPr>
              <w:p w14:paraId="467FAF9E">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Друго полугодиште</w:t>
                </w:r>
              </w:p>
            </w:tc>
          </w:tr>
          <w:tr w14:paraId="2DC4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609" w:type="dxa"/>
                <w:gridSpan w:val="2"/>
                <w:vMerge w:val="restart"/>
                <w:tcBorders>
                  <w:top w:val="single" w:color="auto" w:sz="4" w:space="0"/>
                  <w:left w:val="single" w:color="auto" w:sz="4" w:space="0"/>
                  <w:bottom w:val="single" w:color="auto" w:sz="4" w:space="0"/>
                  <w:right w:val="single" w:color="auto" w:sz="4" w:space="0"/>
                </w:tcBorders>
              </w:tcPr>
              <w:p w14:paraId="458BE537">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Редован рад и даља промоција Тима за екологију</w:t>
                </w:r>
              </w:p>
              <w:p w14:paraId="1D826179">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622FC888">
                <w:pPr>
                  <w:suppressAutoHyphens/>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1.Израда плана рада</w:t>
                </w:r>
              </w:p>
              <w:p w14:paraId="2CD17DA9">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2.Еко патрола, формирање, начин рада</w:t>
                </w:r>
              </w:p>
              <w:p w14:paraId="3AF7896E">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3.Светски дан без аутомобила</w:t>
                </w:r>
              </w:p>
              <w:p w14:paraId="10B35873">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4.Светски дан здраве хране</w:t>
                </w:r>
              </w:p>
              <w:p w14:paraId="78FC06D9">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5.Дани јабукаа</w:t>
                </w:r>
              </w:p>
              <w:p w14:paraId="18A487F0">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6.Дани бундева</w:t>
                </w:r>
              </w:p>
              <w:p w14:paraId="5C38E0E7">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7.Снимање емисије „ Питам се питам“</w:t>
                </w:r>
              </w:p>
              <w:p w14:paraId="45515040">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8.Тематски дан „ Пчела“</w:t>
                </w:r>
              </w:p>
              <w:p w14:paraId="7218B1C9">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9.Дани кукуруза</w:t>
                </w:r>
              </w:p>
              <w:p w14:paraId="6CDFBEA4">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10.Светски дан чистог ваздуха</w:t>
                </w:r>
              </w:p>
              <w:p w14:paraId="64BED91B">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11. Међународни дан детета</w:t>
                </w:r>
              </w:p>
              <w:p w14:paraId="54F2AA92">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12.Новогодишње креативне радионице</w:t>
                </w:r>
              </w:p>
              <w:p w14:paraId="39F4E105">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13.Наставак сарадње са Recan fondacijom и</w:t>
                </w:r>
              </w:p>
              <w:p w14:paraId="363125D0">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сакупљање лименки</w:t>
                </w:r>
              </w:p>
              <w:p w14:paraId="38EAC660">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14.Сакупљање чепова и наставак учешћа у</w:t>
                </w:r>
              </w:p>
              <w:p w14:paraId="4F0DB715">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хуманитарној акцији „ Чеп за хендикеп&amp;quot;</w:t>
                </w:r>
              </w:p>
              <w:p w14:paraId="7C54CE6F">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15.Вођење еколошког дневника и</w:t>
                </w:r>
              </w:p>
              <w:p w14:paraId="27CA5B52">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електронских новина</w:t>
                </w:r>
              </w:p>
              <w:p w14:paraId="3AE778DB">
                <w:pPr>
                  <w:suppressAutoHyphen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16.Пријава за пројекат „ За чистије и зеленије</w:t>
                </w:r>
              </w:p>
              <w:p w14:paraId="5DECCA09">
                <w:pPr>
                  <w:suppressAutoHyphens/>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школе у Војводини“</w:t>
                </w:r>
              </w:p>
            </w:tc>
            <w:tc>
              <w:tcPr>
                <w:tcW w:w="1440" w:type="dxa"/>
                <w:gridSpan w:val="2"/>
                <w:tcBorders>
                  <w:top w:val="single" w:color="auto" w:sz="4" w:space="0"/>
                  <w:left w:val="single" w:color="auto" w:sz="4" w:space="0"/>
                  <w:bottom w:val="single" w:color="auto" w:sz="4" w:space="0"/>
                  <w:right w:val="single" w:color="auto" w:sz="4" w:space="0"/>
                </w:tcBorders>
              </w:tcPr>
              <w:p w14:paraId="722ACBB9">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p w14:paraId="04A1B5F9">
                <w:pPr>
                  <w:rPr>
                    <w:rFonts w:hint="default" w:ascii="Times New Roman" w:hAnsi="Times New Roman" w:eastAsia="Calibri" w:cs="Times New Roman"/>
                    <w:sz w:val="18"/>
                    <w:szCs w:val="18"/>
                    <w:lang w:val="sr-Cyrl-BA"/>
                  </w:rPr>
                </w:pPr>
              </w:p>
            </w:tc>
          </w:tr>
          <w:tr w14:paraId="1D42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938" w:type="dxa"/>
                <w:gridSpan w:val="2"/>
                <w:vMerge w:val="continue"/>
                <w:tcBorders>
                  <w:top w:val="single" w:color="auto" w:sz="4" w:space="0"/>
                  <w:left w:val="single" w:color="auto" w:sz="4" w:space="0"/>
                  <w:bottom w:val="single" w:color="auto" w:sz="4" w:space="0"/>
                  <w:right w:val="single" w:color="auto" w:sz="4" w:space="0"/>
                </w:tcBorders>
                <w:vAlign w:val="center"/>
              </w:tcPr>
              <w:p w14:paraId="3DFA7E5A">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03B832D6">
                <w:pPr>
                  <w:spacing w:after="0" w:line="240" w:lineRule="auto"/>
                  <w:ind w:left="720"/>
                  <w:rPr>
                    <w:rFonts w:hint="default" w:ascii="Times New Roman" w:hAnsi="Times New Roman" w:eastAsia="Calibri"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F781700">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Друго полугодиште</w:t>
                </w:r>
              </w:p>
            </w:tc>
          </w:tr>
          <w:tr w14:paraId="1092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4CB3EB26">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Редован рад и даља промоција етно секције</w:t>
                </w:r>
              </w:p>
              <w:p w14:paraId="4B0A6F74">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04C480E5">
                <w:pPr>
                  <w:pStyle w:val="23"/>
                  <w:numPr>
                    <w:ilvl w:val="0"/>
                    <w:numId w:val="54"/>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Организоване  радионице </w:t>
                </w:r>
              </w:p>
            </w:tc>
            <w:tc>
              <w:tcPr>
                <w:tcW w:w="1440" w:type="dxa"/>
                <w:gridSpan w:val="2"/>
                <w:tcBorders>
                  <w:top w:val="single" w:color="auto" w:sz="4" w:space="0"/>
                  <w:left w:val="single" w:color="auto" w:sz="4" w:space="0"/>
                  <w:bottom w:val="single" w:color="auto" w:sz="4" w:space="0"/>
                  <w:right w:val="single" w:color="auto" w:sz="4" w:space="0"/>
                </w:tcBorders>
              </w:tcPr>
              <w:p w14:paraId="0474C8AB">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p w14:paraId="548B05F9">
                <w:pPr>
                  <w:spacing w:after="0" w:line="240" w:lineRule="auto"/>
                  <w:rPr>
                    <w:rFonts w:hint="default" w:ascii="Times New Roman" w:hAnsi="Times New Roman" w:eastAsia="Calibri" w:cs="Times New Roman"/>
                    <w:sz w:val="18"/>
                    <w:szCs w:val="18"/>
                    <w:lang w:val="sr-Cyrl-BA"/>
                  </w:rPr>
                </w:pPr>
              </w:p>
            </w:tc>
          </w:tr>
          <w:tr w14:paraId="13B1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7FC3EAE2">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Јавна промоција ученика који постижу завидне резултате у наставним и ваннаставним активностима</w:t>
                </w:r>
              </w:p>
              <w:p w14:paraId="4081A696">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5B790181">
                <w:pPr>
                  <w:pStyle w:val="23"/>
                  <w:numPr>
                    <w:ilvl w:val="0"/>
                    <w:numId w:val="56"/>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Обавештење и похвала ученика који су постигли успех у  такмичењима ( кроз књигу обавештења , сајт школе )</w:t>
                </w:r>
              </w:p>
              <w:p w14:paraId="65DAA7DA">
                <w:pPr>
                  <w:pStyle w:val="23"/>
                  <w:numPr>
                    <w:ilvl w:val="0"/>
                    <w:numId w:val="5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Похваљени ученици за учешће и награде на Мини -Тини фесту ( сајт школе, Општине Пећинци, култзрног центра Пећинци)</w:t>
                </w:r>
              </w:p>
              <w:p w14:paraId="04BCA8AE">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3F592FAF">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године</w:t>
                </w:r>
              </w:p>
            </w:tc>
          </w:tr>
          <w:tr w14:paraId="1A77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8E67A83">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3</w:t>
                </w:r>
              </w:p>
            </w:tc>
            <w:tc>
              <w:tcPr>
                <w:tcW w:w="7129" w:type="dxa"/>
                <w:gridSpan w:val="4"/>
                <w:tcBorders>
                  <w:top w:val="single" w:color="auto" w:sz="4" w:space="0"/>
                  <w:left w:val="single" w:color="auto" w:sz="4" w:space="0"/>
                  <w:bottom w:val="single" w:color="auto" w:sz="4" w:space="0"/>
                  <w:right w:val="single" w:color="auto" w:sz="4" w:space="0"/>
                </w:tcBorders>
              </w:tcPr>
              <w:p w14:paraId="0F6D04CA">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Побољшати постигнућа ученика кроз осавремењавање наставе и стручно усавршавање наставника</w:t>
                </w:r>
              </w:p>
              <w:p w14:paraId="07E5ABCF">
                <w:pPr>
                  <w:spacing w:after="0" w:line="240" w:lineRule="auto"/>
                  <w:rPr>
                    <w:rFonts w:hint="default" w:ascii="Times New Roman" w:hAnsi="Times New Roman" w:eastAsia="Calibri" w:cs="Times New Roman"/>
                    <w:sz w:val="20"/>
                    <w:szCs w:val="18"/>
                    <w:lang w:val="sr-Cyrl-BA"/>
                  </w:rPr>
                </w:pPr>
              </w:p>
            </w:tc>
          </w:tr>
          <w:tr w14:paraId="2E4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1F6F77E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Одржавање угледних часова</w:t>
                </w:r>
              </w:p>
              <w:p w14:paraId="2DE1F369">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0132BD70">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6C447123">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године</w:t>
                </w:r>
              </w:p>
            </w:tc>
          </w:tr>
          <w:tr w14:paraId="0A3E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9" w:type="dxa"/>
                <w:gridSpan w:val="2"/>
                <w:tcBorders>
                  <w:top w:val="single" w:color="auto" w:sz="4" w:space="0"/>
                  <w:left w:val="single" w:color="auto" w:sz="4" w:space="0"/>
                  <w:bottom w:val="single" w:color="auto" w:sz="4" w:space="0"/>
                  <w:right w:val="single" w:color="auto" w:sz="4" w:space="0"/>
                </w:tcBorders>
              </w:tcPr>
              <w:p w14:paraId="4DF94734">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Одржавање семинара за запослене</w:t>
                </w:r>
              </w:p>
              <w:p w14:paraId="36E12BCC">
                <w:pPr>
                  <w:spacing w:after="0" w:line="240" w:lineRule="auto"/>
                  <w:rPr>
                    <w:rFonts w:hint="default" w:ascii="Times New Roman" w:hAnsi="Times New Roman" w:eastAsia="Calibri" w:cs="Times New Roman"/>
                    <w:sz w:val="18"/>
                    <w:szCs w:val="18"/>
                    <w:lang w:val="sr-Cyrl-BA"/>
                  </w:rPr>
                </w:pPr>
              </w:p>
            </w:tc>
            <w:tc>
              <w:tcPr>
                <w:tcW w:w="5689" w:type="dxa"/>
                <w:gridSpan w:val="2"/>
                <w:tcBorders>
                  <w:top w:val="single" w:color="auto" w:sz="4" w:space="0"/>
                  <w:left w:val="single" w:color="auto" w:sz="4" w:space="0"/>
                  <w:bottom w:val="single" w:color="auto" w:sz="4" w:space="0"/>
                  <w:right w:val="single" w:color="auto" w:sz="4" w:space="0"/>
                </w:tcBorders>
              </w:tcPr>
              <w:p w14:paraId="371CDBC5">
                <w:pPr>
                  <w:pStyle w:val="23"/>
                  <w:spacing w:after="0" w:line="240" w:lineRule="auto"/>
                  <w:rPr>
                    <w:rFonts w:hint="default" w:ascii="Times New Roman" w:hAnsi="Times New Roman" w:eastAsia="Calibri" w:cs="Times New Roman"/>
                    <w:sz w:val="18"/>
                    <w:szCs w:val="18"/>
                    <w:lang w:val="sr-Cyrl-BA"/>
                  </w:rPr>
                </w:pPr>
              </w:p>
              <w:p w14:paraId="2957A999">
                <w:pPr>
                  <w:pStyle w:val="23"/>
                  <w:numPr>
                    <w:ilvl w:val="0"/>
                    <w:numId w:val="5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Вебинари</w:t>
                </w:r>
              </w:p>
              <w:p w14:paraId="4AE6715F">
                <w:pPr>
                  <w:pStyle w:val="23"/>
                  <w:numPr>
                    <w:ilvl w:val="0"/>
                    <w:numId w:val="5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Семинар,,Инклузивно образовање ИОП“- 16 бодова – (</w:t>
                </w:r>
                <w:r>
                  <w:rPr>
                    <w:rFonts w:hint="default" w:ascii="Times New Roman" w:hAnsi="Times New Roman" w:cs="Times New Roman"/>
                    <w:sz w:val="18"/>
                    <w:szCs w:val="18"/>
                    <w:lang w:val="ru-RU"/>
                  </w:rPr>
                  <w:t>Удружење "Група МОСТ", Београд ,предавачи: Милена Јеротијевић, Радмила Гошовић</w:t>
                </w:r>
              </w:p>
              <w:p w14:paraId="54647084">
                <w:pPr>
                  <w:spacing w:after="0" w:line="240" w:lineRule="auto"/>
                  <w:ind w:left="360"/>
                  <w:rPr>
                    <w:rFonts w:hint="default" w:ascii="Times New Roman" w:hAnsi="Times New Roman" w:eastAsia="Calibri"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255EF3BD">
                <w:pPr>
                  <w:spacing w:after="0" w:line="240" w:lineRule="auto"/>
                  <w:rPr>
                    <w:rFonts w:hint="default" w:ascii="Times New Roman" w:hAnsi="Times New Roman" w:eastAsia="Calibri" w:cs="Times New Roman"/>
                    <w:sz w:val="18"/>
                    <w:szCs w:val="18"/>
                    <w:lang w:val="ru-RU"/>
                  </w:rPr>
                </w:pPr>
                <w:r>
                  <w:rPr>
                    <w:rFonts w:hint="default" w:ascii="Times New Roman" w:hAnsi="Times New Roman" w:cs="Times New Roman"/>
                    <w:sz w:val="18"/>
                    <w:szCs w:val="18"/>
                    <w:lang w:val="ru-RU"/>
                  </w:rPr>
                  <w:t>Током године 2023.</w:t>
                </w:r>
              </w:p>
            </w:tc>
          </w:tr>
          <w:tr w14:paraId="2957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6"/>
                <w:tcBorders>
                  <w:top w:val="single" w:color="auto" w:sz="4" w:space="0"/>
                  <w:left w:val="single" w:color="auto" w:sz="4" w:space="0"/>
                  <w:bottom w:val="single" w:color="auto" w:sz="4" w:space="0"/>
                  <w:right w:val="single" w:color="auto" w:sz="4" w:space="0"/>
                </w:tcBorders>
              </w:tcPr>
              <w:p w14:paraId="05F19732">
                <w:pPr>
                  <w:spacing w:after="0" w:line="240" w:lineRule="auto"/>
                  <w:rPr>
                    <w:rFonts w:hint="default" w:ascii="Times New Roman" w:hAnsi="Times New Roman" w:eastAsia="Calibri" w:cs="Times New Roman"/>
                    <w:b/>
                    <w:sz w:val="18"/>
                    <w:szCs w:val="18"/>
                    <w:lang w:val="sr-Cyrl-BA"/>
                  </w:rPr>
                </w:pPr>
                <w:r>
                  <w:rPr>
                    <w:rFonts w:hint="default" w:ascii="Times New Roman" w:hAnsi="Times New Roman" w:cs="Times New Roman"/>
                    <w:b/>
                    <w:sz w:val="18"/>
                    <w:szCs w:val="18"/>
                    <w:lang w:val="sr-Cyrl-BA"/>
                  </w:rPr>
                  <w:t>ПРИОРИТЕТ 3: ВЕЗА ШКОЛЕ И ОКРУЖЕЊА</w:t>
                </w:r>
              </w:p>
              <w:p w14:paraId="10240598">
                <w:pPr>
                  <w:tabs>
                    <w:tab w:val="left" w:pos="1357"/>
                  </w:tabs>
                  <w:spacing w:after="0" w:line="240" w:lineRule="auto"/>
                  <w:rPr>
                    <w:rFonts w:hint="default" w:ascii="Times New Roman" w:hAnsi="Times New Roman" w:eastAsia="Calibri" w:cs="Times New Roman"/>
                    <w:sz w:val="18"/>
                    <w:szCs w:val="18"/>
                    <w:lang w:val="sr-Cyrl-BA"/>
                  </w:rPr>
                </w:pPr>
              </w:p>
            </w:tc>
          </w:tr>
          <w:tr w14:paraId="0383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2ABD2F88">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1</w:t>
                </w:r>
              </w:p>
            </w:tc>
            <w:tc>
              <w:tcPr>
                <w:tcW w:w="7200" w:type="dxa"/>
                <w:gridSpan w:val="5"/>
                <w:tcBorders>
                  <w:top w:val="single" w:color="auto" w:sz="4" w:space="0"/>
                  <w:left w:val="single" w:color="auto" w:sz="4" w:space="0"/>
                  <w:bottom w:val="single" w:color="auto" w:sz="4" w:space="0"/>
                  <w:right w:val="single" w:color="auto" w:sz="4" w:space="0"/>
                </w:tcBorders>
              </w:tcPr>
              <w:p w14:paraId="63AE87AC">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Побољшати сарадњу са локалном заједницом, родитељима ученика, институцијама у општини Пећинци и у окружењу</w:t>
                </w:r>
              </w:p>
              <w:p w14:paraId="18793B01">
                <w:pPr>
                  <w:spacing w:after="0" w:line="240" w:lineRule="auto"/>
                  <w:rPr>
                    <w:rFonts w:hint="default" w:ascii="Times New Roman" w:hAnsi="Times New Roman" w:eastAsia="Calibri" w:cs="Times New Roman"/>
                    <w:sz w:val="20"/>
                    <w:szCs w:val="18"/>
                    <w:lang w:val="sr-Cyrl-BA"/>
                  </w:rPr>
                </w:pPr>
              </w:p>
            </w:tc>
          </w:tr>
          <w:tr w14:paraId="58C0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51ACC33E">
                <w:pPr>
                  <w:pStyle w:val="23"/>
                  <w:numPr>
                    <w:ilvl w:val="0"/>
                    <w:numId w:val="57"/>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Обезбеђивање финансијских средстава  (инвестиција)</w:t>
                </w:r>
              </w:p>
              <w:p w14:paraId="0B14FB73">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0E3D5D3F">
                <w:pPr>
                  <w:pStyle w:val="20"/>
                  <w:spacing w:line="276" w:lineRule="auto"/>
                  <w:ind w:left="720"/>
                  <w:jc w:val="both"/>
                  <w:rPr>
                    <w:rFonts w:hint="default" w:ascii="Times New Roman" w:hAnsi="Times New Roman" w:eastAsia="Times New Roman" w:cs="Times New Roman"/>
                    <w:sz w:val="18"/>
                    <w:szCs w:val="18"/>
                    <w:lang w:val="sr-Cyrl-RS"/>
                  </w:rPr>
                </w:pPr>
                <w:r>
                  <w:rPr>
                    <w:rFonts w:hint="default" w:ascii="Times New Roman" w:hAnsi="Times New Roman" w:cs="Times New Roman"/>
                    <w:sz w:val="18"/>
                    <w:szCs w:val="18"/>
                    <w:lang w:val="sr-Cyrl-RS"/>
                  </w:rPr>
                  <w:t>Средства обезбеђена у складу са финансијским планом за школску 2024/25.годину</w:t>
                </w:r>
              </w:p>
            </w:tc>
            <w:tc>
              <w:tcPr>
                <w:tcW w:w="1530" w:type="dxa"/>
                <w:gridSpan w:val="3"/>
                <w:tcBorders>
                  <w:top w:val="single" w:color="auto" w:sz="4" w:space="0"/>
                  <w:left w:val="single" w:color="auto" w:sz="4" w:space="0"/>
                  <w:bottom w:val="single" w:color="auto" w:sz="4" w:space="0"/>
                  <w:right w:val="single" w:color="auto" w:sz="4" w:space="0"/>
                </w:tcBorders>
              </w:tcPr>
              <w:p w14:paraId="163D5D65">
                <w:pPr>
                  <w:spacing w:after="0" w:line="240" w:lineRule="auto"/>
                  <w:rPr>
                    <w:rFonts w:hint="default" w:ascii="Times New Roman" w:hAnsi="Times New Roman" w:eastAsia="Calibri" w:cs="Times New Roman"/>
                    <w:sz w:val="18"/>
                    <w:szCs w:val="18"/>
                    <w:lang w:val="sr-Cyrl-BA"/>
                  </w:rPr>
                </w:pPr>
              </w:p>
            </w:tc>
          </w:tr>
          <w:tr w14:paraId="23FC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4E95381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Укључивање родитеља у рад школе</w:t>
                </w:r>
              </w:p>
              <w:p w14:paraId="001890A8">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36D9B112">
                <w:pPr>
                  <w:pStyle w:val="23"/>
                  <w:numPr>
                    <w:ilvl w:val="0"/>
                    <w:numId w:val="58"/>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Укључивање родитеља у реализацију активности у оквиру Дечије недеље,, Ја сам дете имам план: толеранција и љубав за сваки дан“.</w:t>
                </w:r>
              </w:p>
              <w:p w14:paraId="0EF30D9E">
                <w:pPr>
                  <w:pStyle w:val="23"/>
                  <w:numPr>
                    <w:ilvl w:val="0"/>
                    <w:numId w:val="58"/>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w:t>
                </w:r>
                <w:r>
                  <w:rPr>
                    <w:rFonts w:hint="default" w:ascii="Times New Roman" w:hAnsi="Times New Roman" w:cs="Times New Roman"/>
                    <w:sz w:val="18"/>
                    <w:szCs w:val="18"/>
                    <w:lang w:val="sr-Cyrl-RS"/>
                  </w:rPr>
                  <w:t>кључивање родитеља у реализациј и радионица ,,Међународни дан здраве хране“ у оквиру еколошке, етно д</w:t>
                </w:r>
                <w:r>
                  <w:rPr>
                    <w:rFonts w:hint="default" w:ascii="Times New Roman" w:hAnsi="Times New Roman" w:cs="Times New Roman"/>
                    <w:sz w:val="18"/>
                    <w:szCs w:val="18"/>
                    <w:lang w:val="sr-Cyrl-BA"/>
                  </w:rPr>
                  <w:t>рамско- рецитаторске и креативне секције.</w:t>
                </w:r>
              </w:p>
              <w:p w14:paraId="787E16D9">
                <w:pPr>
                  <w:pStyle w:val="23"/>
                  <w:numPr>
                    <w:ilvl w:val="0"/>
                    <w:numId w:val="58"/>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Изабрани родитељи за савет родитеља</w:t>
                </w:r>
              </w:p>
              <w:p w14:paraId="2114797F">
                <w:pPr>
                  <w:pStyle w:val="23"/>
                  <w:numPr>
                    <w:ilvl w:val="0"/>
                    <w:numId w:val="58"/>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Изабрани родитељи који ће бити чланови тимова школе и родитељ члан школског одбора</w:t>
                </w:r>
              </w:p>
              <w:p w14:paraId="45644694">
                <w:pPr>
                  <w:pStyle w:val="23"/>
                  <w:numPr>
                    <w:ilvl w:val="0"/>
                    <w:numId w:val="58"/>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Укључивање родитеља у рад управних органа школе : савет родитеља , школски одбор, ђачки парламент</w:t>
                </w:r>
              </w:p>
              <w:p w14:paraId="6A10ABD6">
                <w:pPr>
                  <w:pStyle w:val="23"/>
                  <w:spacing w:after="0" w:line="240" w:lineRule="auto"/>
                  <w:ind w:left="360"/>
                  <w:rPr>
                    <w:rFonts w:hint="default" w:ascii="Times New Roman" w:hAnsi="Times New Roman" w:cs="Times New Roman"/>
                    <w:sz w:val="18"/>
                    <w:szCs w:val="18"/>
                    <w:lang w:val="sr-Cyrl-BA"/>
                  </w:rPr>
                </w:pPr>
              </w:p>
              <w:p w14:paraId="529911AA">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32A3F363">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7. 10- 13.10. 2024.</w:t>
                </w:r>
              </w:p>
              <w:p w14:paraId="185D5509">
                <w:pPr>
                  <w:spacing w:after="0" w:line="240" w:lineRule="auto"/>
                  <w:rPr>
                    <w:rFonts w:hint="default" w:ascii="Times New Roman" w:hAnsi="Times New Roman" w:eastAsia="Calibri" w:cs="Times New Roman"/>
                    <w:sz w:val="18"/>
                    <w:szCs w:val="18"/>
                    <w:lang w:val="sr-Cyrl-BA"/>
                  </w:rPr>
                </w:pPr>
              </w:p>
            </w:tc>
          </w:tr>
          <w:tr w14:paraId="4EB0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27430F6E">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предавања и радионице за родитеље</w:t>
                </w:r>
              </w:p>
              <w:p w14:paraId="3AD7BE45">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556C18D6">
                <w:pPr>
                  <w:pStyle w:val="23"/>
                  <w:numPr>
                    <w:ilvl w:val="0"/>
                    <w:numId w:val="5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Радионице реализоване у складу са планом и програмом</w:t>
                </w:r>
              </w:p>
            </w:tc>
            <w:tc>
              <w:tcPr>
                <w:tcW w:w="1530" w:type="dxa"/>
                <w:gridSpan w:val="3"/>
                <w:tcBorders>
                  <w:top w:val="single" w:color="auto" w:sz="4" w:space="0"/>
                  <w:left w:val="single" w:color="auto" w:sz="4" w:space="0"/>
                  <w:bottom w:val="single" w:color="auto" w:sz="4" w:space="0"/>
                  <w:right w:val="single" w:color="auto" w:sz="4" w:space="0"/>
                </w:tcBorders>
              </w:tcPr>
              <w:p w14:paraId="48C86CB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године</w:t>
                </w:r>
              </w:p>
            </w:tc>
          </w:tr>
          <w:tr w14:paraId="1212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2538" w:type="dxa"/>
                <w:vMerge w:val="restart"/>
                <w:tcBorders>
                  <w:top w:val="single" w:color="auto" w:sz="4" w:space="0"/>
                  <w:left w:val="single" w:color="auto" w:sz="4" w:space="0"/>
                  <w:bottom w:val="single" w:color="auto" w:sz="4" w:space="0"/>
                  <w:right w:val="single" w:color="auto" w:sz="4" w:space="0"/>
                </w:tcBorders>
              </w:tcPr>
              <w:p w14:paraId="536C5323">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Побољшање сарадње са локалном заједницом</w:t>
                </w:r>
              </w:p>
              <w:p w14:paraId="3D55CDB9">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2163D3D4">
                <w:pPr>
                  <w:pStyle w:val="23"/>
                  <w:numPr>
                    <w:ilvl w:val="0"/>
                    <w:numId w:val="60"/>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Обезбеђивање поклона за ученике првог разреда у виду ђачког прибора</w:t>
                </w:r>
              </w:p>
              <w:p w14:paraId="2ABAA74E">
                <w:pPr>
                  <w:pStyle w:val="23"/>
                  <w:numPr>
                    <w:ilvl w:val="0"/>
                    <w:numId w:val="60"/>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Прослава Дана школе 26.9.2024.</w:t>
                </w:r>
              </w:p>
              <w:p w14:paraId="1609902F">
                <w:pPr>
                  <w:pStyle w:val="23"/>
                  <w:spacing w:after="0" w:line="240" w:lineRule="auto"/>
                  <w:rPr>
                    <w:rFonts w:hint="default" w:ascii="Times New Roman" w:hAnsi="Times New Roman" w:cs="Times New Roman"/>
                    <w:sz w:val="18"/>
                    <w:szCs w:val="18"/>
                    <w:lang w:val="sr-Cyrl-BA"/>
                  </w:rPr>
                </w:pPr>
              </w:p>
              <w:p w14:paraId="3E8E2560">
                <w:pPr>
                  <w:pStyle w:val="23"/>
                  <w:numPr>
                    <w:ilvl w:val="0"/>
                    <w:numId w:val="60"/>
                  </w:numPr>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Редовни састанци директора школе са представницима локалне заједнице</w:t>
                </w:r>
              </w:p>
            </w:tc>
            <w:tc>
              <w:tcPr>
                <w:tcW w:w="1530" w:type="dxa"/>
                <w:gridSpan w:val="3"/>
                <w:tcBorders>
                  <w:top w:val="single" w:color="auto" w:sz="4" w:space="0"/>
                  <w:left w:val="single" w:color="auto" w:sz="4" w:space="0"/>
                  <w:bottom w:val="single" w:color="auto" w:sz="4" w:space="0"/>
                  <w:right w:val="single" w:color="auto" w:sz="4" w:space="0"/>
                </w:tcBorders>
              </w:tcPr>
              <w:p w14:paraId="0ABAC212">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Прво полугодиште</w:t>
                </w:r>
              </w:p>
            </w:tc>
          </w:tr>
          <w:tr w14:paraId="4E62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738" w:type="dxa"/>
                <w:vMerge w:val="continue"/>
                <w:tcBorders>
                  <w:top w:val="single" w:color="auto" w:sz="4" w:space="0"/>
                  <w:left w:val="single" w:color="auto" w:sz="4" w:space="0"/>
                  <w:bottom w:val="single" w:color="auto" w:sz="4" w:space="0"/>
                  <w:right w:val="single" w:color="auto" w:sz="4" w:space="0"/>
                </w:tcBorders>
                <w:vAlign w:val="center"/>
              </w:tcPr>
              <w:p w14:paraId="41E7D576">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0C67E147">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6815C24A">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Друго полугодиште</w:t>
                </w:r>
              </w:p>
            </w:tc>
          </w:tr>
          <w:tr w14:paraId="5217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Merge w:val="restart"/>
                <w:tcBorders>
                  <w:top w:val="single" w:color="auto" w:sz="4" w:space="0"/>
                  <w:left w:val="single" w:color="auto" w:sz="4" w:space="0"/>
                  <w:bottom w:val="single" w:color="auto" w:sz="4" w:space="0"/>
                  <w:right w:val="single" w:color="auto" w:sz="4" w:space="0"/>
                </w:tcBorders>
              </w:tcPr>
              <w:p w14:paraId="4B39FA29">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Побољшање сарадње са спортским организацијама</w:t>
                </w:r>
              </w:p>
              <w:p w14:paraId="009C972E">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1B767924">
                <w:pPr>
                  <w:pStyle w:val="23"/>
                  <w:spacing w:after="0" w:line="240" w:lineRule="auto"/>
                  <w:ind w:left="0"/>
                  <w:rPr>
                    <w:rFonts w:hint="default" w:ascii="Times New Roman" w:hAnsi="Times New Roman" w:eastAsia="Calibri" w:cs="Times New Roman"/>
                    <w:sz w:val="18"/>
                    <w:szCs w:val="18"/>
                    <w:lang w:val="sr-Cyrl-BA"/>
                  </w:rPr>
                </w:pPr>
              </w:p>
              <w:p w14:paraId="583AD4EB">
                <w:pPr>
                  <w:pStyle w:val="23"/>
                  <w:numPr>
                    <w:ilvl w:val="0"/>
                    <w:numId w:val="6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Организована такмичења ученика у сарадњи са спортским савезом -Пећинци</w:t>
                </w:r>
              </w:p>
            </w:tc>
            <w:tc>
              <w:tcPr>
                <w:tcW w:w="1530" w:type="dxa"/>
                <w:gridSpan w:val="3"/>
                <w:tcBorders>
                  <w:top w:val="single" w:color="auto" w:sz="4" w:space="0"/>
                  <w:left w:val="single" w:color="auto" w:sz="4" w:space="0"/>
                  <w:bottom w:val="single" w:color="auto" w:sz="4" w:space="0"/>
                  <w:right w:val="single" w:color="auto" w:sz="4" w:space="0"/>
                </w:tcBorders>
              </w:tcPr>
              <w:p w14:paraId="3F986B4D">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полугодишта</w:t>
                </w:r>
              </w:p>
            </w:tc>
          </w:tr>
          <w:tr w14:paraId="75B6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vMerge w:val="continue"/>
                <w:tcBorders>
                  <w:top w:val="single" w:color="auto" w:sz="4" w:space="0"/>
                  <w:left w:val="single" w:color="auto" w:sz="4" w:space="0"/>
                  <w:bottom w:val="single" w:color="auto" w:sz="4" w:space="0"/>
                  <w:right w:val="single" w:color="auto" w:sz="4" w:space="0"/>
                </w:tcBorders>
                <w:vAlign w:val="center"/>
              </w:tcPr>
              <w:p w14:paraId="56D4437F">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722DD112">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2EC6C959">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Друго полугодиште</w:t>
                </w:r>
              </w:p>
            </w:tc>
          </w:tr>
          <w:tr w14:paraId="0FB1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52C0915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Побољшање сарадње са културно – уметничким организацијама</w:t>
                </w:r>
              </w:p>
              <w:p w14:paraId="44F732C7">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3D0A0B64">
                <w:pPr>
                  <w:pStyle w:val="23"/>
                  <w:numPr>
                    <w:ilvl w:val="0"/>
                    <w:numId w:val="62"/>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Сарадња са Културним центром Пећинци. Одржан традиционални Дечији музички фестивал  Мини – тини фест- 25.10.2024.године у ОШ,, Душан Јерковић Уча“(прослава  18 година постојања фестивала )</w:t>
                </w:r>
              </w:p>
              <w:p w14:paraId="6D20F1D3">
                <w:pPr>
                  <w:pStyle w:val="23"/>
                  <w:numPr>
                    <w:ilvl w:val="0"/>
                    <w:numId w:val="62"/>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Организација позоришне представе „ Пажљивкова правила“ за ученике првих разреда у Културном центр</w:t>
                </w:r>
              </w:p>
              <w:p w14:paraId="51C082DD">
                <w:pPr>
                  <w:pStyle w:val="23"/>
                  <w:numPr>
                    <w:ilvl w:val="0"/>
                    <w:numId w:val="62"/>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Крос </w:t>
                </w:r>
              </w:p>
              <w:p w14:paraId="49BA6FBF">
                <w:pPr>
                  <w:pStyle w:val="23"/>
                  <w:numPr>
                    <w:ilvl w:val="0"/>
                    <w:numId w:val="62"/>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Хуманитарна акција,,Динар за дистрофичаре“</w:t>
                </w:r>
              </w:p>
              <w:p w14:paraId="71C6A52C">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11CBA816">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1.тромесечје</w:t>
                </w:r>
              </w:p>
              <w:p w14:paraId="4E904040">
                <w:pPr>
                  <w:spacing w:after="0" w:line="240" w:lineRule="auto"/>
                  <w:rPr>
                    <w:rFonts w:hint="default" w:ascii="Times New Roman" w:hAnsi="Times New Roman" w:cs="Times New Roman"/>
                    <w:sz w:val="18"/>
                    <w:szCs w:val="18"/>
                    <w:lang w:val="sr-Cyrl-BA"/>
                  </w:rPr>
                </w:pPr>
              </w:p>
              <w:p w14:paraId="12AC3ECA">
                <w:pPr>
                  <w:spacing w:after="0" w:line="240" w:lineRule="auto"/>
                  <w:rPr>
                    <w:rFonts w:hint="default" w:ascii="Times New Roman" w:hAnsi="Times New Roman" w:cs="Times New Roman"/>
                    <w:sz w:val="18"/>
                    <w:szCs w:val="18"/>
                    <w:lang w:val="sr-Cyrl-BA"/>
                  </w:rPr>
                </w:pPr>
              </w:p>
              <w:p w14:paraId="2E2BE1F9">
                <w:pPr>
                  <w:spacing w:after="0" w:line="240" w:lineRule="auto"/>
                  <w:rPr>
                    <w:rFonts w:hint="default" w:ascii="Times New Roman" w:hAnsi="Times New Roman" w:cs="Times New Roman"/>
                    <w:sz w:val="18"/>
                    <w:szCs w:val="18"/>
                    <w:lang w:val="sr-Cyrl-BA"/>
                  </w:rPr>
                </w:pPr>
              </w:p>
              <w:p w14:paraId="5F65E0CB">
                <w:pPr>
                  <w:spacing w:after="0" w:line="240" w:lineRule="auto"/>
                  <w:rPr>
                    <w:rFonts w:hint="default" w:ascii="Times New Roman" w:hAnsi="Times New Roman" w:cs="Times New Roman"/>
                    <w:sz w:val="18"/>
                    <w:szCs w:val="18"/>
                    <w:lang w:val="sr-Cyrl-BA"/>
                  </w:rPr>
                </w:pPr>
              </w:p>
              <w:p w14:paraId="3EC39B28">
                <w:pPr>
                  <w:spacing w:after="0" w:line="240" w:lineRule="auto"/>
                  <w:rPr>
                    <w:rFonts w:hint="default" w:ascii="Times New Roman" w:hAnsi="Times New Roman" w:cs="Times New Roman"/>
                    <w:sz w:val="18"/>
                    <w:szCs w:val="18"/>
                    <w:lang w:val="sr-Cyrl-BA"/>
                  </w:rPr>
                </w:pPr>
              </w:p>
              <w:p w14:paraId="77AAFFEF">
                <w:pPr>
                  <w:spacing w:after="0" w:line="240" w:lineRule="auto"/>
                  <w:rPr>
                    <w:rFonts w:hint="default" w:ascii="Times New Roman" w:hAnsi="Times New Roman" w:eastAsia="Calibri" w:cs="Times New Roman"/>
                    <w:sz w:val="18"/>
                    <w:szCs w:val="18"/>
                    <w:lang w:val="sr-Cyrl-BA"/>
                  </w:rPr>
                </w:pPr>
              </w:p>
            </w:tc>
          </w:tr>
          <w:tr w14:paraId="1126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122D4EEA">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Сарадња са ученичким организацијана других школа</w:t>
                </w:r>
              </w:p>
              <w:p w14:paraId="60E3A5A4">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5A69AEDC">
                <w:pPr>
                  <w:pStyle w:val="23"/>
                  <w:numPr>
                    <w:ilvl w:val="0"/>
                    <w:numId w:val="63"/>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у оквиру Дечије недеље  одржана је седница Ученичког парламента на општинском нивоу. </w:t>
                </w:r>
              </w:p>
              <w:p w14:paraId="6F594F05">
                <w:pPr>
                  <w:pStyle w:val="23"/>
                  <w:numPr>
                    <w:ilvl w:val="0"/>
                    <w:numId w:val="63"/>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организован је  Дан отворених врата са председником општине којем су присуствовали представници Ученичког парламента који су били у прилици да  се упознају са радом локалне самоуправе, да изнесу своје сугестије, да укажу на проблеме и недостатке у својим  школама.</w:t>
                </w:r>
              </w:p>
              <w:p w14:paraId="60DF1B59">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0839BD4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Октобар 2024.</w:t>
                </w:r>
              </w:p>
            </w:tc>
          </w:tr>
          <w:tr w14:paraId="299D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2481DC77">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Јачање улоге школе у културним дешавањима средине</w:t>
                </w:r>
              </w:p>
              <w:p w14:paraId="729D3536">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2FD3B82D">
                <w:pPr>
                  <w:pStyle w:val="23"/>
                  <w:numPr>
                    <w:ilvl w:val="0"/>
                    <w:numId w:val="64"/>
                  </w:numPr>
                  <w:spacing w:after="0" w:line="240" w:lineRule="auto"/>
                  <w:ind w:left="720" w:hanging="360"/>
                  <w:rPr>
                    <w:rFonts w:hint="default" w:ascii="Times New Roman" w:hAnsi="Times New Roman" w:eastAsia="Calibri" w:cs="Times New Roman"/>
                    <w:sz w:val="18"/>
                    <w:szCs w:val="18"/>
                    <w:lang w:val="sr-Cyrl-BA"/>
                  </w:rPr>
                </w:pPr>
              </w:p>
              <w:p w14:paraId="6E485B24">
                <w:pPr>
                  <w:pStyle w:val="23"/>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1.9.2024.  литургија  у цркви Светог Луке,поводом поласка у школу</w:t>
                </w:r>
              </w:p>
              <w:p w14:paraId="1D390DEC">
                <w:pPr>
                  <w:pStyle w:val="23"/>
                  <w:numPr>
                    <w:ilvl w:val="0"/>
                    <w:numId w:val="6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Етно кућа- локална  манифестацији „Купиник – Дани змајева“, у сарадњи са туристичком организацијом општине Пећинци;</w:t>
                </w:r>
              </w:p>
              <w:p w14:paraId="31BEAC6F">
                <w:pPr>
                  <w:pStyle w:val="23"/>
                  <w:numPr>
                    <w:ilvl w:val="0"/>
                    <w:numId w:val="6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Прослава Дана школе 26.9.2023. године</w:t>
                </w:r>
              </w:p>
              <w:p w14:paraId="0E7379FE">
                <w:pPr>
                  <w:pStyle w:val="23"/>
                  <w:numPr>
                    <w:ilvl w:val="0"/>
                    <w:numId w:val="64"/>
                  </w:numPr>
                  <w:spacing w:after="0" w:line="240" w:lineRule="auto"/>
                  <w:ind w:left="720" w:hanging="360"/>
                  <w:rPr>
                    <w:rFonts w:hint="default" w:ascii="Times New Roman" w:hAnsi="Times New Roman" w:cs="Times New Roman"/>
                    <w:color w:val="FF0000"/>
                    <w:sz w:val="18"/>
                    <w:szCs w:val="18"/>
                    <w:lang w:val="sr-Cyrl-BA"/>
                  </w:rPr>
                </w:pPr>
                <w:r>
                  <w:rPr>
                    <w:rFonts w:hint="default" w:ascii="Times New Roman" w:hAnsi="Times New Roman" w:cs="Times New Roman"/>
                    <w:sz w:val="18"/>
                    <w:szCs w:val="18"/>
                    <w:lang w:val="sr-Cyrl-BA"/>
                  </w:rPr>
                  <w:t>„</w:t>
                </w:r>
                <w:r>
                  <w:rPr>
                    <w:rFonts w:hint="default" w:ascii="Times New Roman" w:hAnsi="Times New Roman" w:cs="Times New Roman"/>
                    <w:color w:val="000000"/>
                    <w:sz w:val="18"/>
                    <w:szCs w:val="18"/>
                    <w:lang w:val="sr-Cyrl-BA"/>
                  </w:rPr>
                  <w:t>Дочек поштоваоца и потомака солунских бораца“ 12.9.2024. – учешће на приредби у центру села Купинова</w:t>
                </w:r>
              </w:p>
              <w:p w14:paraId="7530DD1A">
                <w:pPr>
                  <w:pStyle w:val="23"/>
                  <w:numPr>
                    <w:ilvl w:val="0"/>
                    <w:numId w:val="64"/>
                  </w:numPr>
                  <w:spacing w:after="0" w:line="240" w:lineRule="auto"/>
                  <w:ind w:left="720" w:hanging="360"/>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Књижевно вече „ Дружина дугиних боја“ у Обрежу</w:t>
                </w:r>
              </w:p>
              <w:p w14:paraId="7089582B">
                <w:pPr>
                  <w:pStyle w:val="23"/>
                  <w:numPr>
                    <w:ilvl w:val="0"/>
                    <w:numId w:val="66"/>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 оквиру Дечје недеље организоване су  маштовите активности,</w:t>
                </w:r>
              </w:p>
              <w:p w14:paraId="5C345B20">
                <w:pPr>
                  <w:pStyle w:val="23"/>
                  <w:numPr>
                    <w:ilvl w:val="0"/>
                    <w:numId w:val="6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Хуманитарна акција  за децу са Косова и Метохије</w:t>
                </w:r>
              </w:p>
              <w:p w14:paraId="6EA1A9DA">
                <w:pPr>
                  <w:pStyle w:val="23"/>
                  <w:numPr>
                    <w:ilvl w:val="0"/>
                    <w:numId w:val="6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Света литургија,празник ,,Детинци“ -црква у Обрежу-причешће </w:t>
                </w:r>
              </w:p>
              <w:p w14:paraId="67EC0355">
                <w:pPr>
                  <w:pStyle w:val="23"/>
                  <w:numPr>
                    <w:ilvl w:val="0"/>
                    <w:numId w:val="6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Радионица у организацији СОЗ-а -Обреж (садња божићног жита и израда захвалница родитељима)</w:t>
                </w:r>
              </w:p>
              <w:p w14:paraId="75310729">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1A8FE667">
                <w:pPr>
                  <w:spacing w:after="0" w:line="240" w:lineRule="auto"/>
                  <w:rPr>
                    <w:rFonts w:hint="default" w:ascii="Times New Roman" w:hAnsi="Times New Roman" w:eastAsia="Calibri" w:cs="Times New Roman"/>
                    <w:sz w:val="18"/>
                    <w:szCs w:val="18"/>
                    <w:lang w:val="sr-Cyrl-BA"/>
                  </w:rPr>
                </w:pPr>
              </w:p>
              <w:p w14:paraId="7391149F">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Током године 2024.</w:t>
                </w:r>
              </w:p>
              <w:p w14:paraId="1742CCE3">
                <w:pPr>
                  <w:spacing w:after="0" w:line="240" w:lineRule="auto"/>
                  <w:rPr>
                    <w:rFonts w:hint="default" w:ascii="Times New Roman" w:hAnsi="Times New Roman" w:cs="Times New Roman"/>
                    <w:sz w:val="18"/>
                    <w:szCs w:val="18"/>
                    <w:lang w:val="sr-Cyrl-BA"/>
                  </w:rPr>
                </w:pPr>
              </w:p>
              <w:p w14:paraId="29F7B69A">
                <w:pPr>
                  <w:spacing w:after="0" w:line="240" w:lineRule="auto"/>
                  <w:rPr>
                    <w:rFonts w:hint="default" w:ascii="Times New Roman" w:hAnsi="Times New Roman" w:cs="Times New Roman"/>
                    <w:sz w:val="18"/>
                    <w:szCs w:val="18"/>
                    <w:lang w:val="sr-Cyrl-BA"/>
                  </w:rPr>
                </w:pPr>
              </w:p>
              <w:p w14:paraId="14CF47F3">
                <w:pPr>
                  <w:spacing w:after="0" w:line="240" w:lineRule="auto"/>
                  <w:rPr>
                    <w:rFonts w:hint="default" w:ascii="Times New Roman" w:hAnsi="Times New Roman" w:cs="Times New Roman"/>
                    <w:sz w:val="18"/>
                    <w:szCs w:val="18"/>
                    <w:lang w:val="sr-Cyrl-BA"/>
                  </w:rPr>
                </w:pPr>
              </w:p>
              <w:p w14:paraId="569D3096">
                <w:pPr>
                  <w:spacing w:after="0" w:line="240" w:lineRule="auto"/>
                  <w:rPr>
                    <w:rFonts w:hint="default" w:ascii="Times New Roman" w:hAnsi="Times New Roman" w:cs="Times New Roman"/>
                    <w:sz w:val="18"/>
                    <w:szCs w:val="18"/>
                    <w:lang w:val="sr-Cyrl-BA"/>
                  </w:rPr>
                </w:pPr>
              </w:p>
              <w:p w14:paraId="4EBB1FCC">
                <w:pPr>
                  <w:spacing w:after="0" w:line="240" w:lineRule="auto"/>
                  <w:rPr>
                    <w:rFonts w:hint="default" w:ascii="Times New Roman" w:hAnsi="Times New Roman" w:cs="Times New Roman"/>
                    <w:sz w:val="18"/>
                    <w:szCs w:val="18"/>
                    <w:lang w:val="sr-Cyrl-BA"/>
                  </w:rPr>
                </w:pPr>
              </w:p>
              <w:p w14:paraId="26D44DF9">
                <w:pPr>
                  <w:spacing w:after="0" w:line="240" w:lineRule="auto"/>
                  <w:rPr>
                    <w:rFonts w:hint="default" w:ascii="Times New Roman" w:hAnsi="Times New Roman" w:cs="Times New Roman"/>
                    <w:sz w:val="18"/>
                    <w:szCs w:val="18"/>
                    <w:lang w:val="sr-Cyrl-BA"/>
                  </w:rPr>
                </w:pPr>
              </w:p>
              <w:p w14:paraId="5C6C9A05">
                <w:pPr>
                  <w:spacing w:after="0" w:line="240" w:lineRule="auto"/>
                  <w:rPr>
                    <w:rFonts w:hint="default" w:ascii="Times New Roman" w:hAnsi="Times New Roman" w:cs="Times New Roman"/>
                    <w:sz w:val="18"/>
                    <w:szCs w:val="18"/>
                    <w:lang w:val="sr-Cyrl-BA"/>
                  </w:rPr>
                </w:pPr>
              </w:p>
              <w:p w14:paraId="362B61C0">
                <w:pPr>
                  <w:spacing w:after="0" w:line="240" w:lineRule="auto"/>
                  <w:rPr>
                    <w:rFonts w:hint="default" w:ascii="Times New Roman" w:hAnsi="Times New Roman" w:cs="Times New Roman"/>
                    <w:sz w:val="18"/>
                    <w:szCs w:val="18"/>
                    <w:lang w:val="sr-Cyrl-BA"/>
                  </w:rPr>
                </w:pPr>
              </w:p>
              <w:p w14:paraId="69859072">
                <w:pPr>
                  <w:spacing w:after="0" w:line="240" w:lineRule="auto"/>
                  <w:rPr>
                    <w:rFonts w:hint="default" w:ascii="Times New Roman" w:hAnsi="Times New Roman" w:cs="Times New Roman"/>
                    <w:sz w:val="18"/>
                    <w:szCs w:val="18"/>
                    <w:lang w:val="sr-Cyrl-BA"/>
                  </w:rPr>
                </w:pPr>
              </w:p>
              <w:p w14:paraId="0E5F4246">
                <w:pPr>
                  <w:spacing w:after="0" w:line="240" w:lineRule="auto"/>
                  <w:rPr>
                    <w:rFonts w:hint="default" w:ascii="Times New Roman" w:hAnsi="Times New Roman" w:cs="Times New Roman"/>
                    <w:sz w:val="18"/>
                    <w:szCs w:val="18"/>
                    <w:lang w:val="sr-Cyrl-BA"/>
                  </w:rPr>
                </w:pPr>
              </w:p>
              <w:p w14:paraId="28234F52">
                <w:pPr>
                  <w:spacing w:after="0" w:line="240" w:lineRule="auto"/>
                  <w:rPr>
                    <w:rFonts w:hint="default" w:ascii="Times New Roman" w:hAnsi="Times New Roman" w:cs="Times New Roman"/>
                    <w:sz w:val="18"/>
                    <w:szCs w:val="18"/>
                    <w:lang w:val="sr-Cyrl-BA"/>
                  </w:rPr>
                </w:pPr>
              </w:p>
              <w:p w14:paraId="3AB4081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22.12.2024.</w:t>
                </w:r>
              </w:p>
            </w:tc>
          </w:tr>
          <w:tr w14:paraId="0CE2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490B2C32">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књижевних вечери</w:t>
                </w:r>
              </w:p>
            </w:tc>
            <w:tc>
              <w:tcPr>
                <w:tcW w:w="5670" w:type="dxa"/>
                <w:gridSpan w:val="2"/>
                <w:tcBorders>
                  <w:top w:val="single" w:color="auto" w:sz="4" w:space="0"/>
                  <w:left w:val="single" w:color="auto" w:sz="4" w:space="0"/>
                  <w:bottom w:val="single" w:color="auto" w:sz="4" w:space="0"/>
                  <w:right w:val="single" w:color="auto" w:sz="4" w:space="0"/>
                </w:tcBorders>
              </w:tcPr>
              <w:p w14:paraId="5337193F">
                <w:pPr>
                  <w:pStyle w:val="23"/>
                  <w:numPr>
                    <w:ilvl w:val="0"/>
                    <w:numId w:val="67"/>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У школи у Обрежу организовано књижевно вече под називом „ Дружина дугиних боја“. </w:t>
                </w:r>
              </w:p>
            </w:tc>
            <w:tc>
              <w:tcPr>
                <w:tcW w:w="1530" w:type="dxa"/>
                <w:gridSpan w:val="3"/>
                <w:tcBorders>
                  <w:top w:val="single" w:color="auto" w:sz="4" w:space="0"/>
                  <w:left w:val="single" w:color="auto" w:sz="4" w:space="0"/>
                  <w:bottom w:val="single" w:color="auto" w:sz="4" w:space="0"/>
                  <w:right w:val="single" w:color="auto" w:sz="4" w:space="0"/>
                </w:tcBorders>
              </w:tcPr>
              <w:p w14:paraId="16AF0CE7">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Октобар 2024.</w:t>
                </w:r>
              </w:p>
            </w:tc>
          </w:tr>
          <w:tr w14:paraId="22AF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537C6B94">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Промовисати рад школе кроз сарадњу са медијима</w:t>
                </w:r>
              </w:p>
              <w:p w14:paraId="122FC33A">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180B63C4">
                <w:pPr>
                  <w:pStyle w:val="23"/>
                  <w:numPr>
                    <w:ilvl w:val="0"/>
                    <w:numId w:val="68"/>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Израда плана рада</w:t>
                </w:r>
              </w:p>
              <w:p w14:paraId="53A1645B">
                <w:pPr>
                  <w:pStyle w:val="23"/>
                  <w:numPr>
                    <w:ilvl w:val="0"/>
                    <w:numId w:val="68"/>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Сакупљање материјала за јавно представљање школе на Инфо порталу општине Пећинци</w:t>
                </w:r>
              </w:p>
              <w:p w14:paraId="3F7FE82D">
                <w:pPr>
                  <w:pStyle w:val="23"/>
                  <w:numPr>
                    <w:ilvl w:val="0"/>
                    <w:numId w:val="68"/>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Активности школе и рад ученика објављиван у пећиначким новинама и на сајту општине Пећинци</w:t>
                </w:r>
              </w:p>
              <w:p w14:paraId="60BFF54A">
                <w:pPr>
                  <w:pStyle w:val="23"/>
                  <w:tabs>
                    <w:tab w:val="left" w:pos="2257"/>
                    <w:tab w:val="left" w:pos="2409"/>
                  </w:tabs>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ab/>
                </w:r>
              </w:p>
            </w:tc>
            <w:tc>
              <w:tcPr>
                <w:tcW w:w="1530" w:type="dxa"/>
                <w:gridSpan w:val="3"/>
                <w:tcBorders>
                  <w:top w:val="single" w:color="auto" w:sz="4" w:space="0"/>
                  <w:left w:val="single" w:color="auto" w:sz="4" w:space="0"/>
                  <w:bottom w:val="single" w:color="auto" w:sz="4" w:space="0"/>
                  <w:right w:val="single" w:color="auto" w:sz="4" w:space="0"/>
                </w:tcBorders>
              </w:tcPr>
              <w:p w14:paraId="179FEBDD">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1.полугодишта</w:t>
                </w:r>
              </w:p>
            </w:tc>
          </w:tr>
          <w:tr w14:paraId="661A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3AEADBBA">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Подизање еколошке свести ученика али и мештана</w:t>
                </w:r>
              </w:p>
              <w:p w14:paraId="205E9402">
                <w:pPr>
                  <w:spacing w:after="0" w:line="240" w:lineRule="auto"/>
                  <w:ind w:firstLine="720"/>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3267755D">
                <w:pPr>
                  <w:pStyle w:val="23"/>
                  <w:numPr>
                    <w:ilvl w:val="0"/>
                    <w:numId w:val="69"/>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Учешће у пројекту „ Чеп за хендикеп“</w:t>
                </w:r>
              </w:p>
              <w:p w14:paraId="49128E75">
                <w:pPr>
                  <w:pStyle w:val="23"/>
                  <w:numPr>
                    <w:ilvl w:val="0"/>
                    <w:numId w:val="6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Укључивање у пројекат „ За чистије и зеленије школе у Војводини“</w:t>
                </w:r>
              </w:p>
              <w:p w14:paraId="37049CEF">
                <w:pPr>
                  <w:pStyle w:val="23"/>
                  <w:numPr>
                    <w:ilvl w:val="0"/>
                    <w:numId w:val="69"/>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Сардња са </w:t>
                </w:r>
                <w:r>
                  <w:rPr>
                    <w:rFonts w:hint="default" w:ascii="Times New Roman" w:hAnsi="Times New Roman" w:cs="Times New Roman"/>
                    <w:sz w:val="18"/>
                    <w:szCs w:val="18"/>
                  </w:rPr>
                  <w:t>Recan</w:t>
                </w:r>
                <w:r>
                  <w:rPr>
                    <w:rFonts w:hint="default" w:ascii="Times New Roman" w:hAnsi="Times New Roman" w:cs="Times New Roman"/>
                    <w:sz w:val="18"/>
                    <w:szCs w:val="18"/>
                    <w:lang w:val="sr-Cyrl-BA"/>
                  </w:rPr>
                  <w:t xml:space="preserve"> фондацијом</w:t>
                </w:r>
              </w:p>
              <w:p w14:paraId="6F6B8D0E">
                <w:pPr>
                  <w:pStyle w:val="23"/>
                  <w:numPr>
                    <w:ilvl w:val="0"/>
                    <w:numId w:val="69"/>
                  </w:numPr>
                  <w:spacing w:after="0" w:line="48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Учешће у емисији ,, Питам се питам“</w:t>
                </w:r>
              </w:p>
              <w:p w14:paraId="7ABB60B3">
                <w:pPr>
                  <w:pStyle w:val="23"/>
                  <w:numPr>
                    <w:ilvl w:val="0"/>
                    <w:numId w:val="69"/>
                  </w:numPr>
                  <w:spacing w:after="0" w:line="48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Учешће на еколошким  конкурсима</w:t>
                </w:r>
              </w:p>
              <w:p w14:paraId="6BAFA316">
                <w:pPr>
                  <w:rPr>
                    <w:rFonts w:hint="default" w:ascii="Times New Roman" w:hAnsi="Times New Roman" w:eastAsia="Times New Roman" w:cs="Times New Roman"/>
                    <w:sz w:val="20"/>
                    <w:szCs w:val="20"/>
                    <w:highlight w:val="white"/>
                    <w:lang w:val="ru-RU"/>
                  </w:rPr>
                </w:pPr>
                <w:r>
                  <w:rPr>
                    <w:rFonts w:hint="default" w:ascii="Times New Roman" w:hAnsi="Times New Roman" w:eastAsia="Times New Roman" w:cs="Times New Roman"/>
                    <w:sz w:val="20"/>
                    <w:szCs w:val="20"/>
                    <w:highlight w:val="white"/>
                    <w:lang w:val="ru-RU"/>
                  </w:rPr>
                  <w:t xml:space="preserve"> </w:t>
                </w:r>
              </w:p>
              <w:p w14:paraId="4B1B90BA">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549C4CE9">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1.полугодишта</w:t>
                </w:r>
              </w:p>
              <w:p w14:paraId="249C00BB">
                <w:pPr>
                  <w:spacing w:after="0" w:line="240" w:lineRule="auto"/>
                  <w:rPr>
                    <w:rFonts w:hint="default" w:ascii="Times New Roman" w:hAnsi="Times New Roman" w:cs="Times New Roman"/>
                    <w:sz w:val="18"/>
                    <w:szCs w:val="18"/>
                    <w:lang w:val="sr-Cyrl-BA"/>
                  </w:rPr>
                </w:pPr>
              </w:p>
              <w:p w14:paraId="7FB912C1">
                <w:pPr>
                  <w:spacing w:after="0" w:line="240" w:lineRule="auto"/>
                  <w:rPr>
                    <w:rFonts w:hint="default" w:ascii="Times New Roman" w:hAnsi="Times New Roman" w:cs="Times New Roman"/>
                    <w:sz w:val="18"/>
                    <w:szCs w:val="18"/>
                    <w:lang w:val="sr-Cyrl-BA"/>
                  </w:rPr>
                </w:pPr>
              </w:p>
              <w:p w14:paraId="06B8F4C2">
                <w:pPr>
                  <w:spacing w:after="0" w:line="240" w:lineRule="auto"/>
                  <w:rPr>
                    <w:rFonts w:hint="default" w:ascii="Times New Roman" w:hAnsi="Times New Roman" w:cs="Times New Roman"/>
                    <w:sz w:val="18"/>
                    <w:szCs w:val="18"/>
                    <w:lang w:val="sr-Cyrl-BA"/>
                  </w:rPr>
                </w:pPr>
              </w:p>
              <w:p w14:paraId="3F39EB44">
                <w:pPr>
                  <w:spacing w:after="0" w:line="240" w:lineRule="auto"/>
                  <w:rPr>
                    <w:rFonts w:hint="default" w:ascii="Times New Roman" w:hAnsi="Times New Roman" w:cs="Times New Roman"/>
                    <w:sz w:val="18"/>
                    <w:szCs w:val="18"/>
                    <w:lang w:val="sr-Cyrl-BA"/>
                  </w:rPr>
                </w:pPr>
              </w:p>
              <w:p w14:paraId="5D7BC01B">
                <w:pPr>
                  <w:spacing w:after="0" w:line="240" w:lineRule="auto"/>
                  <w:rPr>
                    <w:rFonts w:hint="default" w:ascii="Times New Roman" w:hAnsi="Times New Roman" w:cs="Times New Roman"/>
                    <w:sz w:val="18"/>
                    <w:szCs w:val="18"/>
                    <w:lang w:val="sr-Cyrl-BA"/>
                  </w:rPr>
                </w:pPr>
              </w:p>
              <w:p w14:paraId="5564EBD0">
                <w:pPr>
                  <w:spacing w:after="0" w:line="240" w:lineRule="auto"/>
                  <w:rPr>
                    <w:rFonts w:hint="default" w:ascii="Times New Roman" w:hAnsi="Times New Roman" w:cs="Times New Roman"/>
                    <w:sz w:val="18"/>
                    <w:szCs w:val="18"/>
                    <w:lang w:val="sr-Cyrl-BA"/>
                  </w:rPr>
                </w:pPr>
              </w:p>
              <w:p w14:paraId="347CD79E">
                <w:pPr>
                  <w:spacing w:after="0" w:line="240" w:lineRule="auto"/>
                  <w:rPr>
                    <w:rFonts w:hint="default" w:ascii="Times New Roman" w:hAnsi="Times New Roman" w:cs="Times New Roman"/>
                    <w:sz w:val="18"/>
                    <w:szCs w:val="18"/>
                    <w:lang w:val="sr-Cyrl-BA"/>
                  </w:rPr>
                </w:pPr>
              </w:p>
              <w:p w14:paraId="39192588">
                <w:pPr>
                  <w:spacing w:after="0" w:line="240" w:lineRule="auto"/>
                  <w:rPr>
                    <w:rFonts w:hint="default" w:ascii="Times New Roman" w:hAnsi="Times New Roman" w:cs="Times New Roman"/>
                    <w:sz w:val="18"/>
                    <w:szCs w:val="18"/>
                    <w:lang w:val="sr-Cyrl-BA"/>
                  </w:rPr>
                </w:pPr>
              </w:p>
              <w:p w14:paraId="1A170FC8">
                <w:pPr>
                  <w:spacing w:after="0" w:line="240" w:lineRule="auto"/>
                  <w:rPr>
                    <w:rFonts w:hint="default" w:ascii="Times New Roman" w:hAnsi="Times New Roman" w:cs="Times New Roman"/>
                    <w:sz w:val="18"/>
                    <w:szCs w:val="18"/>
                    <w:lang w:val="sr-Cyrl-BA"/>
                  </w:rPr>
                </w:pPr>
              </w:p>
              <w:p w14:paraId="7A42AB81">
                <w:pPr>
                  <w:spacing w:after="0" w:line="240" w:lineRule="auto"/>
                  <w:rPr>
                    <w:rFonts w:hint="default" w:ascii="Times New Roman" w:hAnsi="Times New Roman" w:cs="Times New Roman"/>
                    <w:sz w:val="18"/>
                    <w:szCs w:val="18"/>
                    <w:lang w:val="sr-Cyrl-BA"/>
                  </w:rPr>
                </w:pPr>
              </w:p>
              <w:p w14:paraId="50CC30E4">
                <w:pPr>
                  <w:spacing w:after="0" w:line="240" w:lineRule="auto"/>
                  <w:rPr>
                    <w:rFonts w:hint="default" w:ascii="Times New Roman" w:hAnsi="Times New Roman" w:cs="Times New Roman"/>
                    <w:sz w:val="18"/>
                    <w:szCs w:val="18"/>
                    <w:lang w:val="sr-Cyrl-BA"/>
                  </w:rPr>
                </w:pPr>
              </w:p>
              <w:p w14:paraId="27345203">
                <w:pPr>
                  <w:spacing w:after="0" w:line="240" w:lineRule="auto"/>
                  <w:rPr>
                    <w:rFonts w:hint="default" w:ascii="Times New Roman" w:hAnsi="Times New Roman" w:cs="Times New Roman"/>
                    <w:sz w:val="18"/>
                    <w:szCs w:val="18"/>
                    <w:lang w:val="sr-Cyrl-BA"/>
                  </w:rPr>
                </w:pPr>
              </w:p>
              <w:p w14:paraId="23CB7E97">
                <w:pPr>
                  <w:spacing w:after="0" w:line="240" w:lineRule="auto"/>
                  <w:rPr>
                    <w:rFonts w:hint="default" w:ascii="Times New Roman" w:hAnsi="Times New Roman" w:eastAsia="Calibri" w:cs="Times New Roman"/>
                    <w:sz w:val="18"/>
                    <w:szCs w:val="18"/>
                    <w:lang w:val="sr-Cyrl-BA"/>
                  </w:rPr>
                </w:pPr>
              </w:p>
            </w:tc>
          </w:tr>
          <w:tr w14:paraId="7F49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49E6B781">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Озелењавање школских просторија</w:t>
                </w:r>
              </w:p>
              <w:p w14:paraId="29D0987D">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1648B78F">
                <w:pPr>
                  <w:pStyle w:val="23"/>
                  <w:numPr>
                    <w:ilvl w:val="0"/>
                    <w:numId w:val="70"/>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Просторије школе оплемењене цвећем - јесењим ружама и лековитим биљем у оквиру еколошког пројекта ,,За чистије и зеленије школе у Војводини“</w:t>
                </w:r>
              </w:p>
              <w:p w14:paraId="79AC4F50">
                <w:pPr>
                  <w:pStyle w:val="23"/>
                  <w:spacing w:after="0" w:line="240" w:lineRule="auto"/>
                  <w:rPr>
                    <w:rFonts w:hint="default" w:ascii="Times New Roman" w:hAnsi="Times New Roman" w:cs="Times New Roman"/>
                    <w:sz w:val="18"/>
                    <w:szCs w:val="18"/>
                    <w:lang w:val="sr-Cyrl-BA"/>
                  </w:rPr>
                </w:pPr>
              </w:p>
              <w:p w14:paraId="7A74045C">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351AC5F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Септембар 2024.</w:t>
                </w:r>
              </w:p>
            </w:tc>
          </w:tr>
          <w:tr w14:paraId="2572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527942DC">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Школа је остварила сарадњу са :</w:t>
                </w:r>
              </w:p>
              <w:p w14:paraId="50D1BEE9">
                <w:pPr>
                  <w:spacing w:after="0" w:line="240" w:lineRule="auto"/>
                  <w:rPr>
                    <w:rFonts w:hint="default" w:ascii="Times New Roman" w:hAnsi="Times New Roman" w:eastAsia="Calibri" w:cs="Times New Roman"/>
                    <w:sz w:val="18"/>
                    <w:szCs w:val="18"/>
                    <w:lang w:val="sr-Cyrl-BA"/>
                  </w:rPr>
                </w:pPr>
              </w:p>
            </w:tc>
            <w:tc>
              <w:tcPr>
                <w:tcW w:w="5670" w:type="dxa"/>
                <w:gridSpan w:val="2"/>
                <w:tcBorders>
                  <w:top w:val="single" w:color="auto" w:sz="4" w:space="0"/>
                  <w:left w:val="single" w:color="auto" w:sz="4" w:space="0"/>
                  <w:bottom w:val="single" w:color="auto" w:sz="4" w:space="0"/>
                  <w:right w:val="single" w:color="auto" w:sz="4" w:space="0"/>
                </w:tcBorders>
              </w:tcPr>
              <w:p w14:paraId="67CB5247">
                <w:pPr>
                  <w:pStyle w:val="23"/>
                  <w:numPr>
                    <w:ilvl w:val="0"/>
                    <w:numId w:val="71"/>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Домом здравља Пећинци : систематски прегледу ученика, стоматолошки прегледи, вакцинација ученика, посета патронажне сестре школи ( хигијенски надзор)</w:t>
                </w:r>
              </w:p>
              <w:p w14:paraId="628DDE03">
                <w:pPr>
                  <w:pStyle w:val="23"/>
                  <w:numPr>
                    <w:ilvl w:val="0"/>
                    <w:numId w:val="7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Црвеним крстом </w:t>
                </w:r>
              </w:p>
              <w:p w14:paraId="6808B9C2">
                <w:pPr>
                  <w:pStyle w:val="23"/>
                  <w:numPr>
                    <w:ilvl w:val="0"/>
                    <w:numId w:val="71"/>
                  </w:numPr>
                  <w:spacing w:after="0" w:line="240" w:lineRule="auto"/>
                  <w:rPr>
                    <w:rFonts w:hint="default" w:ascii="Times New Roman" w:hAnsi="Times New Roman" w:cs="Times New Roman"/>
                    <w:sz w:val="20"/>
                    <w:szCs w:val="20"/>
                    <w:lang w:val="sr-Cyrl-BA"/>
                  </w:rPr>
                </w:pPr>
                <w:r>
                  <w:rPr>
                    <w:rFonts w:hint="default" w:ascii="Times New Roman" w:hAnsi="Times New Roman" w:cs="Times New Roman"/>
                    <w:sz w:val="18"/>
                    <w:szCs w:val="18"/>
                    <w:lang w:val="sr-Cyrl-BA"/>
                  </w:rPr>
                  <w:t>Полицијом:</w:t>
                </w:r>
                <w:r>
                  <w:rPr>
                    <w:rFonts w:hint="default" w:ascii="Times New Roman" w:hAnsi="Times New Roman" w:cs="Times New Roman"/>
                    <w:color w:val="081735"/>
                    <w:highlight w:val="white"/>
                    <w:lang w:val="ru-RU"/>
                  </w:rPr>
                  <w:t xml:space="preserve"> </w:t>
                </w:r>
                <w:r>
                  <w:rPr>
                    <w:rFonts w:hint="default" w:ascii="Times New Roman" w:hAnsi="Times New Roman" w:cs="Times New Roman"/>
                    <w:color w:val="081735"/>
                    <w:highlight w:val="white"/>
                    <w:lang w:val="sr-Cyrl-RS"/>
                  </w:rPr>
                  <w:t>п</w:t>
                </w:r>
                <w:r>
                  <w:rPr>
                    <w:rFonts w:hint="default" w:ascii="Times New Roman" w:hAnsi="Times New Roman" w:cs="Times New Roman"/>
                    <w:color w:val="081735"/>
                    <w:sz w:val="20"/>
                    <w:szCs w:val="20"/>
                    <w:highlight w:val="white"/>
                    <w:lang w:val="ru-RU"/>
                  </w:rPr>
                  <w:t>редавање полиције,, Безбедност у саобраћају</w:t>
                </w:r>
                <w:r>
                  <w:rPr>
                    <w:rFonts w:hint="default" w:ascii="Times New Roman" w:hAnsi="Times New Roman" w:cs="Times New Roman"/>
                    <w:color w:val="081735"/>
                    <w:sz w:val="20"/>
                    <w:szCs w:val="20"/>
                    <w:highlight w:val="white"/>
                    <w:lang w:val="sr-Latn-RS"/>
                  </w:rPr>
                  <w:t>“</w:t>
                </w:r>
                <w:r>
                  <w:rPr>
                    <w:rFonts w:hint="default" w:ascii="Times New Roman" w:hAnsi="Times New Roman" w:cs="Times New Roman"/>
                    <w:color w:val="081735"/>
                    <w:sz w:val="20"/>
                    <w:szCs w:val="20"/>
                    <w:highlight w:val="white"/>
                    <w:lang w:val="ru-RU"/>
                  </w:rPr>
                  <w:t xml:space="preserve"> - 1.р</w:t>
                </w:r>
              </w:p>
              <w:p w14:paraId="52127FA9">
                <w:pPr>
                  <w:pStyle w:val="23"/>
                  <w:numPr>
                    <w:ilvl w:val="0"/>
                    <w:numId w:val="71"/>
                  </w:numPr>
                  <w:spacing w:after="0" w:line="240" w:lineRule="auto"/>
                  <w:rPr>
                    <w:rFonts w:hint="default" w:ascii="Times New Roman" w:hAnsi="Times New Roman" w:cs="Times New Roman"/>
                    <w:sz w:val="20"/>
                    <w:szCs w:val="20"/>
                    <w:lang w:val="sr-Cyrl-BA"/>
                  </w:rPr>
                </w:pPr>
                <w:r>
                  <w:rPr>
                    <w:rFonts w:hint="default" w:ascii="Times New Roman" w:hAnsi="Times New Roman" w:cs="Times New Roman"/>
                    <w:color w:val="081735"/>
                    <w:sz w:val="20"/>
                    <w:szCs w:val="20"/>
                    <w:highlight w:val="white"/>
                    <w:lang w:val="sr-Latn-RS"/>
                  </w:rPr>
                  <w:t>P</w:t>
                </w:r>
                <w:r>
                  <w:rPr>
                    <w:rFonts w:hint="default" w:ascii="Times New Roman" w:hAnsi="Times New Roman" w:cs="Times New Roman"/>
                    <w:color w:val="081735"/>
                    <w:sz w:val="20"/>
                    <w:szCs w:val="20"/>
                    <w:highlight w:val="white"/>
                    <w:lang w:val="ru-RU"/>
                  </w:rPr>
                  <w:t>редавање полиције</w:t>
                </w:r>
                <w:r>
                  <w:rPr>
                    <w:rFonts w:hint="default" w:ascii="Times New Roman" w:hAnsi="Times New Roman" w:cs="Times New Roman"/>
                    <w:color w:val="081735"/>
                    <w:sz w:val="20"/>
                    <w:szCs w:val="20"/>
                    <w:highlight w:val="white"/>
                    <w:lang w:val="sr-Latn-RS"/>
                  </w:rPr>
                  <w:t>. ,,</w:t>
                </w:r>
                <w:r>
                  <w:rPr>
                    <w:rFonts w:hint="default" w:ascii="Times New Roman" w:hAnsi="Times New Roman" w:cs="Times New Roman"/>
                    <w:color w:val="081735"/>
                    <w:sz w:val="20"/>
                    <w:szCs w:val="20"/>
                    <w:highlight w:val="white"/>
                    <w:lang w:val="sr-Cyrl-BA"/>
                  </w:rPr>
                  <w:t>Вршњачко насиље</w:t>
                </w:r>
                <w:r>
                  <w:rPr>
                    <w:rFonts w:hint="default" w:ascii="Times New Roman" w:hAnsi="Times New Roman" w:cs="Times New Roman"/>
                    <w:color w:val="081735"/>
                    <w:sz w:val="20"/>
                    <w:szCs w:val="20"/>
                    <w:highlight w:val="white"/>
                    <w:lang w:val="ru-RU"/>
                  </w:rPr>
                  <w:t xml:space="preserve"> -7 и 8. р.</w:t>
                </w:r>
              </w:p>
              <w:p w14:paraId="15CAB570">
                <w:pPr>
                  <w:pStyle w:val="23"/>
                  <w:numPr>
                    <w:ilvl w:val="0"/>
                    <w:numId w:val="71"/>
                  </w:numPr>
                  <w:spacing w:after="0" w:line="240" w:lineRule="auto"/>
                  <w:jc w:val="both"/>
                  <w:rPr>
                    <w:rFonts w:hint="default" w:ascii="Times New Roman" w:hAnsi="Times New Roman" w:eastAsia="Times New Roman" w:cs="Times New Roman"/>
                    <w:sz w:val="18"/>
                    <w:szCs w:val="18"/>
                    <w:lang w:val="ru-RU"/>
                  </w:rPr>
                </w:pPr>
                <w:r>
                  <w:rPr>
                    <w:rFonts w:hint="default" w:ascii="Times New Roman" w:hAnsi="Times New Roman" w:eastAsia="Times New Roman" w:cs="Times New Roman"/>
                    <w:color w:val="081735"/>
                    <w:sz w:val="18"/>
                    <w:szCs w:val="18"/>
                    <w:highlight w:val="white"/>
                    <w:lang w:val="ru-RU"/>
                  </w:rPr>
                  <w:t>У оквиру пројекта „Заједно и безбедно кроз детињство" ватрогасац је одржао предавање на тему"Безбедност деце у ванредним ситуацијама".</w:t>
                </w:r>
              </w:p>
              <w:p w14:paraId="4B6AB684">
                <w:pPr>
                  <w:pStyle w:val="23"/>
                  <w:spacing w:after="0" w:line="240" w:lineRule="auto"/>
                  <w:ind w:left="0"/>
                  <w:rPr>
                    <w:rFonts w:hint="default" w:ascii="Times New Roman" w:hAnsi="Times New Roman" w:eastAsia="Calibri" w:cs="Times New Roman"/>
                    <w:sz w:val="18"/>
                    <w:szCs w:val="18"/>
                    <w:lang w:val="sr-Cyrl-BA"/>
                  </w:rPr>
                </w:pPr>
              </w:p>
              <w:p w14:paraId="43E8C828">
                <w:pPr>
                  <w:pStyle w:val="23"/>
                  <w:numPr>
                    <w:ilvl w:val="0"/>
                    <w:numId w:val="7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Сарадња са Покрајинским секретаријатом за урбанизам и заштиту животне стредине – пријављивање за пројекат ..За чистије и зеленије школе у Војводини“</w:t>
                </w:r>
              </w:p>
              <w:p w14:paraId="3ABD0B39">
                <w:pPr>
                  <w:pStyle w:val="23"/>
                  <w:numPr>
                    <w:ilvl w:val="0"/>
                    <w:numId w:val="7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Сардња са црквом</w:t>
                </w:r>
              </w:p>
              <w:p w14:paraId="3F92894B">
                <w:pPr>
                  <w:pStyle w:val="23"/>
                  <w:numPr>
                    <w:ilvl w:val="0"/>
                    <w:numId w:val="7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Сардња са Предшколском установом – посета предшколаца библиотеци у Купинову</w:t>
                </w:r>
              </w:p>
              <w:p w14:paraId="3A1EAC11">
                <w:pPr>
                  <w:pStyle w:val="23"/>
                  <w:numPr>
                    <w:ilvl w:val="0"/>
                    <w:numId w:val="7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Сарадња са медијима – Пећиначки инфопортал редовно објављивао о активностима у школи, као и Пећиначке новине, </w:t>
                </w:r>
              </w:p>
              <w:p w14:paraId="3086B046">
                <w:pPr>
                  <w:pStyle w:val="23"/>
                  <w:numPr>
                    <w:ilvl w:val="0"/>
                    <w:numId w:val="7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Сарадња са Школском управом</w:t>
                </w:r>
              </w:p>
              <w:p w14:paraId="29ED548D">
                <w:pPr>
                  <w:pStyle w:val="23"/>
                  <w:numPr>
                    <w:ilvl w:val="0"/>
                    <w:numId w:val="7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Редовни састанци са директорком школа</w:t>
                </w:r>
              </w:p>
              <w:p w14:paraId="379AB151">
                <w:pPr>
                  <w:pStyle w:val="23"/>
                  <w:numPr>
                    <w:ilvl w:val="0"/>
                    <w:numId w:val="7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Сарадања са  Железницом Србије – и ''Железница у очима деце''.</w:t>
                </w:r>
              </w:p>
              <w:p w14:paraId="0D3C4CCA">
                <w:pPr>
                  <w:pStyle w:val="23"/>
                  <w:numPr>
                    <w:ilvl w:val="0"/>
                    <w:numId w:val="71"/>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Сарадња са удружењем " Социо- екологично" из Деча и Коњичким клубом из Прогара у оквиру пројекта " Терапијско јахање", као подршка укључивању особа са инвалидитетом у свет спортско рекреативних активности</w:t>
                </w:r>
              </w:p>
              <w:p w14:paraId="3F693A17">
                <w:pPr>
                  <w:spacing w:after="0" w:line="240" w:lineRule="auto"/>
                  <w:rPr>
                    <w:rFonts w:hint="default" w:ascii="Times New Roman" w:hAnsi="Times New Roman" w:eastAsia="Times New Roman" w:cs="Times New Roman"/>
                    <w:sz w:val="24"/>
                    <w:szCs w:val="24"/>
                    <w:lang w:val="ru-RU"/>
                  </w:rPr>
                </w:pPr>
                <w:r>
                  <w:rPr>
                    <w:rFonts w:hint="default" w:ascii="Times New Roman" w:hAnsi="Times New Roman" w:eastAsia="Times New Roman" w:cs="Times New Roman"/>
                    <w:sz w:val="24"/>
                    <w:szCs w:val="24"/>
                    <w:lang w:val="ru-RU"/>
                  </w:rPr>
                  <w:t xml:space="preserve"> </w:t>
                </w:r>
              </w:p>
              <w:p w14:paraId="4143F2A2">
                <w:pPr>
                  <w:numPr>
                    <w:ilvl w:val="0"/>
                    <w:numId w:val="71"/>
                  </w:numPr>
                  <w:spacing w:after="0" w:line="240" w:lineRule="auto"/>
                  <w:rPr>
                    <w:rFonts w:hint="default" w:ascii="Times New Roman" w:hAnsi="Times New Roman" w:eastAsia="Times New Roman" w:cs="Times New Roman"/>
                    <w:sz w:val="24"/>
                    <w:szCs w:val="24"/>
                    <w:lang w:val="ru-RU"/>
                  </w:rPr>
                </w:pPr>
                <w:r>
                  <w:rPr>
                    <w:rFonts w:hint="default" w:ascii="Times New Roman" w:hAnsi="Times New Roman" w:cs="Times New Roman"/>
                    <w:sz w:val="18"/>
                    <w:szCs w:val="18"/>
                    <w:lang w:val="ru-RU"/>
                  </w:rPr>
                  <w:t>Сарадња са центром за социјални рад::</w:t>
                </w:r>
              </w:p>
              <w:p w14:paraId="175390FD">
                <w:pPr>
                  <w:pStyle w:val="23"/>
                  <w:numPr>
                    <w:ilvl w:val="0"/>
                    <w:numId w:val="71"/>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ru-RU"/>
                  </w:rPr>
                  <w:t>Међународни дан особа са инвалидидитетом</w:t>
                </w:r>
              </w:p>
              <w:p w14:paraId="273CAEE4">
                <w:pPr>
                  <w:pStyle w:val="23"/>
                  <w:numPr>
                    <w:ilvl w:val="0"/>
                    <w:numId w:val="71"/>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ru-RU"/>
                  </w:rPr>
                  <w:t xml:space="preserve"> Дневни м боравком  за децу и младе са сметњама у развоју, у Суботишту</w:t>
                </w:r>
              </w:p>
              <w:p w14:paraId="115E7B2B">
                <w:pPr>
                  <w:pStyle w:val="23"/>
                  <w:spacing w:after="0" w:line="240" w:lineRule="auto"/>
                  <w:rPr>
                    <w:rFonts w:hint="default" w:ascii="Times New Roman" w:hAnsi="Times New Roman" w:cs="Times New Roman"/>
                    <w:sz w:val="18"/>
                    <w:szCs w:val="18"/>
                    <w:lang w:val="sr-Cyrl-BA"/>
                  </w:rPr>
                </w:pPr>
              </w:p>
            </w:tc>
            <w:tc>
              <w:tcPr>
                <w:tcW w:w="1530" w:type="dxa"/>
                <w:gridSpan w:val="3"/>
                <w:tcBorders>
                  <w:top w:val="single" w:color="auto" w:sz="4" w:space="0"/>
                  <w:left w:val="single" w:color="auto" w:sz="4" w:space="0"/>
                  <w:bottom w:val="single" w:color="auto" w:sz="4" w:space="0"/>
                  <w:right w:val="single" w:color="auto" w:sz="4" w:space="0"/>
                </w:tcBorders>
              </w:tcPr>
              <w:p w14:paraId="2662E2DD">
                <w:pPr>
                  <w:spacing w:after="0" w:line="240" w:lineRule="auto"/>
                  <w:rPr>
                    <w:rFonts w:hint="default" w:ascii="Times New Roman" w:hAnsi="Times New Roman" w:eastAsia="Calibri" w:cs="Times New Roman"/>
                    <w:sz w:val="18"/>
                    <w:szCs w:val="18"/>
                    <w:lang w:val="sr-Cyrl-BA"/>
                  </w:rPr>
                </w:pPr>
              </w:p>
            </w:tc>
          </w:tr>
          <w:tr w14:paraId="3016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6"/>
                <w:tcBorders>
                  <w:top w:val="single" w:color="auto" w:sz="4" w:space="0"/>
                  <w:left w:val="single" w:color="auto" w:sz="4" w:space="0"/>
                  <w:bottom w:val="single" w:color="auto" w:sz="4" w:space="0"/>
                  <w:right w:val="single" w:color="auto" w:sz="4" w:space="0"/>
                </w:tcBorders>
              </w:tcPr>
              <w:p w14:paraId="3AB88314">
                <w:pPr>
                  <w:spacing w:after="0" w:line="240" w:lineRule="auto"/>
                  <w:rPr>
                    <w:rFonts w:hint="default" w:ascii="Times New Roman" w:hAnsi="Times New Roman" w:eastAsia="Calibri" w:cs="Times New Roman"/>
                    <w:b/>
                    <w:sz w:val="18"/>
                    <w:szCs w:val="18"/>
                    <w:lang w:val="sr-Cyrl-BA"/>
                  </w:rPr>
                </w:pPr>
                <w:r>
                  <w:rPr>
                    <w:rFonts w:hint="default" w:ascii="Times New Roman" w:hAnsi="Times New Roman" w:cs="Times New Roman"/>
                    <w:b/>
                    <w:sz w:val="18"/>
                    <w:szCs w:val="18"/>
                    <w:lang w:val="sr-Cyrl-BA"/>
                  </w:rPr>
                  <w:t xml:space="preserve">ПРИОРИТЕТ 4 : АТМОСФЕРА У ШКОЛИ </w:t>
                </w:r>
              </w:p>
              <w:p w14:paraId="20839B27">
                <w:pPr>
                  <w:spacing w:after="0" w:line="240" w:lineRule="auto"/>
                  <w:rPr>
                    <w:rFonts w:hint="default" w:ascii="Times New Roman" w:hAnsi="Times New Roman" w:eastAsia="Calibri" w:cs="Times New Roman"/>
                    <w:sz w:val="18"/>
                    <w:szCs w:val="18"/>
                    <w:lang w:val="sr-Cyrl-BA"/>
                  </w:rPr>
                </w:pPr>
              </w:p>
            </w:tc>
          </w:tr>
          <w:tr w14:paraId="7E1D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66405283">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1</w:t>
                </w:r>
              </w:p>
            </w:tc>
            <w:tc>
              <w:tcPr>
                <w:tcW w:w="7200" w:type="dxa"/>
                <w:gridSpan w:val="5"/>
                <w:tcBorders>
                  <w:top w:val="single" w:color="auto" w:sz="4" w:space="0"/>
                  <w:left w:val="single" w:color="auto" w:sz="4" w:space="0"/>
                  <w:bottom w:val="single" w:color="auto" w:sz="4" w:space="0"/>
                  <w:right w:val="single" w:color="auto" w:sz="4" w:space="0"/>
                </w:tcBorders>
              </w:tcPr>
              <w:p w14:paraId="18BE189E">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Стварање подстицајног и безбедног окружења промовисањем ненасиља, толеранције, слободе изражавања и прихватањем раличитости</w:t>
                </w:r>
              </w:p>
              <w:p w14:paraId="1C2566D1">
                <w:pPr>
                  <w:spacing w:after="0" w:line="240" w:lineRule="auto"/>
                  <w:rPr>
                    <w:rFonts w:hint="default" w:ascii="Times New Roman" w:hAnsi="Times New Roman" w:eastAsia="Calibri" w:cs="Times New Roman"/>
                    <w:sz w:val="20"/>
                    <w:szCs w:val="18"/>
                    <w:lang w:val="sr-Cyrl-BA"/>
                  </w:rPr>
                </w:pPr>
              </w:p>
            </w:tc>
          </w:tr>
          <w:tr w14:paraId="7326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538" w:type="dxa"/>
                <w:tcBorders>
                  <w:top w:val="single" w:color="auto" w:sz="4" w:space="0"/>
                  <w:left w:val="single" w:color="auto" w:sz="4" w:space="0"/>
                  <w:bottom w:val="single" w:color="auto" w:sz="4" w:space="0"/>
                  <w:right w:val="single" w:color="auto" w:sz="4" w:space="0"/>
                </w:tcBorders>
              </w:tcPr>
              <w:p w14:paraId="01CC4289">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Организација и реализација школске манифестације „ Буђење“</w:t>
                </w:r>
              </w:p>
              <w:p w14:paraId="5E0F86F6">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6D4F7283">
                <w:pPr>
                  <w:pStyle w:val="23"/>
                  <w:spacing w:after="0" w:line="240" w:lineRule="auto"/>
                  <w:ind w:left="2520"/>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2AC4759F">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2.полугодиште</w:t>
                </w:r>
              </w:p>
            </w:tc>
          </w:tr>
          <w:tr w14:paraId="4014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538" w:type="dxa"/>
                <w:tcBorders>
                  <w:top w:val="single" w:color="auto" w:sz="4" w:space="0"/>
                  <w:left w:val="single" w:color="auto" w:sz="4" w:space="0"/>
                  <w:bottom w:val="single" w:color="auto" w:sz="4" w:space="0"/>
                  <w:right w:val="single" w:color="auto" w:sz="4" w:space="0"/>
                </w:tcBorders>
              </w:tcPr>
              <w:p w14:paraId="31D8A1CB">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Реализација </w:t>
                </w:r>
                <w:r>
                  <w:rPr>
                    <w:rFonts w:hint="default" w:ascii="Times New Roman" w:hAnsi="Times New Roman" w:cs="Times New Roman"/>
                    <w:sz w:val="18"/>
                    <w:szCs w:val="18"/>
                  </w:rPr>
                  <w:t>Play day</w:t>
                </w:r>
                <w:r>
                  <w:rPr>
                    <w:rFonts w:hint="default" w:ascii="Times New Roman" w:hAnsi="Times New Roman" w:cs="Times New Roman"/>
                    <w:sz w:val="18"/>
                    <w:szCs w:val="18"/>
                    <w:lang w:val="sr-Cyrl-BA"/>
                  </w:rPr>
                  <w:t>-а</w:t>
                </w:r>
              </w:p>
              <w:p w14:paraId="5E08E294">
                <w:pPr>
                  <w:pStyle w:val="23"/>
                  <w:spacing w:after="0" w:line="240" w:lineRule="auto"/>
                  <w:ind w:left="0"/>
                  <w:rPr>
                    <w:rFonts w:hint="default" w:ascii="Times New Roman" w:hAnsi="Times New Roman"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77F34B78">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4C1C5B0F">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2.полугодиште</w:t>
                </w:r>
              </w:p>
            </w:tc>
          </w:tr>
          <w:tr w14:paraId="0F7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538" w:type="dxa"/>
                <w:tcBorders>
                  <w:top w:val="single" w:color="auto" w:sz="4" w:space="0"/>
                  <w:left w:val="single" w:color="auto" w:sz="4" w:space="0"/>
                  <w:bottom w:val="single" w:color="auto" w:sz="4" w:space="0"/>
                  <w:right w:val="single" w:color="auto" w:sz="4" w:space="0"/>
                </w:tcBorders>
              </w:tcPr>
              <w:p w14:paraId="6E598BE4">
                <w:pPr>
                  <w:pStyle w:val="23"/>
                  <w:spacing w:after="0" w:line="240" w:lineRule="auto"/>
                  <w:ind w:left="0"/>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Реализација форум представе</w:t>
                </w:r>
              </w:p>
              <w:p w14:paraId="4DBBCA02">
                <w:pPr>
                  <w:pStyle w:val="23"/>
                  <w:spacing w:after="0" w:line="240" w:lineRule="auto"/>
                  <w:ind w:left="0"/>
                  <w:rPr>
                    <w:rFonts w:hint="default" w:ascii="Times New Roman" w:hAnsi="Times New Roman"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2D210909">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58920E3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2.полугодиште</w:t>
                </w:r>
              </w:p>
            </w:tc>
          </w:tr>
          <w:tr w14:paraId="60B7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538" w:type="dxa"/>
                <w:vMerge w:val="restart"/>
                <w:tcBorders>
                  <w:top w:val="single" w:color="auto" w:sz="4" w:space="0"/>
                  <w:left w:val="single" w:color="auto" w:sz="4" w:space="0"/>
                  <w:bottom w:val="single" w:color="auto" w:sz="4" w:space="0"/>
                  <w:right w:val="single" w:color="auto" w:sz="4" w:space="0"/>
                </w:tcBorders>
              </w:tcPr>
              <w:p w14:paraId="746B9A3D">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рада Вршњачког тима</w:t>
                </w:r>
              </w:p>
              <w:p w14:paraId="5959FC22">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02EB5097">
                <w:pPr>
                  <w:pStyle w:val="23"/>
                  <w:numPr>
                    <w:ilvl w:val="0"/>
                    <w:numId w:val="72"/>
                  </w:num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Конститутивна Седница:изабрани нови чланови тима</w:t>
                </w:r>
              </w:p>
              <w:p w14:paraId="659E54D2">
                <w:pPr>
                  <w:pStyle w:val="23"/>
                  <w:numPr>
                    <w:ilvl w:val="0"/>
                    <w:numId w:val="72"/>
                  </w:num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Направљен План активности</w:t>
                </w:r>
              </w:p>
              <w:p w14:paraId="27B0F011">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22BDE32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1.полугодиште</w:t>
                </w:r>
              </w:p>
              <w:p w14:paraId="1D4839A4">
                <w:pPr>
                  <w:rPr>
                    <w:rFonts w:hint="default" w:ascii="Times New Roman" w:hAnsi="Times New Roman" w:eastAsia="Calibri" w:cs="Times New Roman"/>
                    <w:sz w:val="18"/>
                    <w:szCs w:val="18"/>
                    <w:lang w:val="sr-Cyrl-BA"/>
                  </w:rPr>
                </w:pPr>
              </w:p>
            </w:tc>
          </w:tr>
          <w:tr w14:paraId="1B2D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738" w:type="dxa"/>
                <w:vMerge w:val="continue"/>
                <w:tcBorders>
                  <w:top w:val="single" w:color="auto" w:sz="4" w:space="0"/>
                  <w:left w:val="single" w:color="auto" w:sz="4" w:space="0"/>
                  <w:bottom w:val="single" w:color="auto" w:sz="4" w:space="0"/>
                  <w:right w:val="single" w:color="auto" w:sz="4" w:space="0"/>
                </w:tcBorders>
                <w:vAlign w:val="center"/>
              </w:tcPr>
              <w:p w14:paraId="431FED55">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0A221756">
                <w:pPr>
                  <w:pStyle w:val="23"/>
                  <w:spacing w:after="0" w:line="240" w:lineRule="auto"/>
                  <w:rPr>
                    <w:rFonts w:hint="default" w:ascii="Times New Roman" w:hAnsi="Times New Roman" w:cs="Times New Roman"/>
                    <w:sz w:val="18"/>
                    <w:szCs w:val="18"/>
                    <w:lang w:val="sr-Cyrl-CS"/>
                  </w:rPr>
                </w:pPr>
              </w:p>
            </w:tc>
            <w:tc>
              <w:tcPr>
                <w:tcW w:w="1440" w:type="dxa"/>
                <w:gridSpan w:val="2"/>
                <w:tcBorders>
                  <w:top w:val="single" w:color="auto" w:sz="4" w:space="0"/>
                  <w:left w:val="single" w:color="auto" w:sz="4" w:space="0"/>
                  <w:bottom w:val="single" w:color="auto" w:sz="4" w:space="0"/>
                  <w:right w:val="single" w:color="auto" w:sz="4" w:space="0"/>
                </w:tcBorders>
              </w:tcPr>
              <w:p w14:paraId="50C744E1">
                <w:pPr>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2.полугодиште</w:t>
                </w:r>
              </w:p>
            </w:tc>
          </w:tr>
          <w:tr w14:paraId="3DE8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38" w:type="dxa"/>
                <w:tcBorders>
                  <w:top w:val="single" w:color="auto" w:sz="4" w:space="0"/>
                  <w:left w:val="single" w:color="auto" w:sz="4" w:space="0"/>
                  <w:bottom w:val="single" w:color="auto" w:sz="4" w:space="0"/>
                  <w:right w:val="single" w:color="auto" w:sz="4" w:space="0"/>
                </w:tcBorders>
              </w:tcPr>
              <w:p w14:paraId="0D84A01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међуспортских такмичења</w:t>
                </w:r>
              </w:p>
              <w:p w14:paraId="763529D9">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6261EC9B">
                <w:pPr>
                  <w:pStyle w:val="23"/>
                  <w:numPr>
                    <w:ilvl w:val="0"/>
                    <w:numId w:val="73"/>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У оквиру школа  одржано  је такмичења у мушком и женском  фудбалу, одбојци, кошарци, стрељаштву- Спортска хала Доњи Товарник</w:t>
                </w:r>
              </w:p>
            </w:tc>
            <w:tc>
              <w:tcPr>
                <w:tcW w:w="1440" w:type="dxa"/>
                <w:gridSpan w:val="2"/>
                <w:tcBorders>
                  <w:top w:val="single" w:color="auto" w:sz="4" w:space="0"/>
                  <w:left w:val="single" w:color="auto" w:sz="4" w:space="0"/>
                  <w:bottom w:val="single" w:color="auto" w:sz="4" w:space="0"/>
                  <w:right w:val="single" w:color="auto" w:sz="4" w:space="0"/>
                </w:tcBorders>
              </w:tcPr>
              <w:p w14:paraId="4B95264B">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1.полугодиште</w:t>
                </w:r>
              </w:p>
            </w:tc>
          </w:tr>
          <w:tr w14:paraId="0B15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19005F9D">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Организовање културно – забавних активности</w:t>
                </w:r>
              </w:p>
              <w:p w14:paraId="254FCF30">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54F1756E">
                <w:pPr>
                  <w:pStyle w:val="23"/>
                  <w:numPr>
                    <w:ilvl w:val="0"/>
                    <w:numId w:val="74"/>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Организовање приредби поводом </w:t>
                </w:r>
              </w:p>
              <w:p w14:paraId="36ECDB0F">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Пријема првака 2.9.2024.</w:t>
                </w:r>
              </w:p>
              <w:p w14:paraId="5F1935F0">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Дана школе 26.9.2024</w:t>
                </w:r>
              </w:p>
              <w:p w14:paraId="54466470">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Пријема првака у Дечји савез </w:t>
                </w:r>
              </w:p>
              <w:p w14:paraId="03611F52">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у оквиру Дечје недеље)</w:t>
                </w:r>
              </w:p>
              <w:p w14:paraId="0F46350F">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Нове године и Божића</w:t>
                </w:r>
              </w:p>
              <w:p w14:paraId="22CC6A79">
                <w:pPr>
                  <w:pStyle w:val="23"/>
                  <w:numPr>
                    <w:ilvl w:val="0"/>
                    <w:numId w:val="75"/>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Еколошке радионице</w:t>
                </w:r>
              </w:p>
              <w:p w14:paraId="47DCAE1D">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w:t>
                </w:r>
              </w:p>
              <w:p w14:paraId="426FD802">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-Радионица,,Возић правила“</w:t>
                </w:r>
              </w:p>
              <w:p w14:paraId="3D19F762">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-Радионица ,,Моје емоције“</w:t>
                </w:r>
              </w:p>
              <w:p w14:paraId="35868354">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-Креативна радионица,,Кад се руке удруже“</w:t>
                </w:r>
              </w:p>
              <w:p w14:paraId="555DB9DD">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-Радионица ,,Здрав живот и спорт“</w:t>
                </w:r>
              </w:p>
              <w:p w14:paraId="4B73F850">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 xml:space="preserve">                -,,Добродошлица ђацима првацима“-приредба</w:t>
                </w:r>
              </w:p>
              <w:p w14:paraId="7F7A4EBB">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*Молебан</w:t>
                </w:r>
              </w:p>
              <w:p w14:paraId="07E9A897">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*Обележавање Дана српског јединства</w:t>
                </w:r>
              </w:p>
              <w:p w14:paraId="361FC4A2">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*Крос РТС-а</w:t>
                </w:r>
              </w:p>
              <w:p w14:paraId="3C7E023A">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*Хуманитарна акција,,Динар за дистрофичаре“</w:t>
                </w:r>
              </w:p>
              <w:p w14:paraId="2A962F9A">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*Хуманитарна акција за децу са Косова и Метохије</w:t>
                </w:r>
              </w:p>
              <w:p w14:paraId="0FC415E0">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 xml:space="preserve">*Приредба  ,,Нова година“ </w:t>
                </w:r>
              </w:p>
            </w:tc>
            <w:tc>
              <w:tcPr>
                <w:tcW w:w="1440" w:type="dxa"/>
                <w:gridSpan w:val="2"/>
                <w:tcBorders>
                  <w:top w:val="single" w:color="auto" w:sz="4" w:space="0"/>
                  <w:left w:val="single" w:color="auto" w:sz="4" w:space="0"/>
                  <w:bottom w:val="single" w:color="auto" w:sz="4" w:space="0"/>
                  <w:right w:val="single" w:color="auto" w:sz="4" w:space="0"/>
                </w:tcBorders>
              </w:tcPr>
              <w:p w14:paraId="59E36E16">
                <w:pPr>
                  <w:spacing w:after="0" w:line="240" w:lineRule="auto"/>
                  <w:rPr>
                    <w:rFonts w:hint="default" w:ascii="Times New Roman" w:hAnsi="Times New Roman" w:eastAsia="Calibri" w:cs="Times New Roman"/>
                    <w:sz w:val="18"/>
                    <w:szCs w:val="18"/>
                    <w:lang w:val="sr-Cyrl-BA"/>
                  </w:rPr>
                </w:pPr>
              </w:p>
              <w:p w14:paraId="658CA409">
                <w:pPr>
                  <w:spacing w:after="0" w:line="240" w:lineRule="auto"/>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1.полугодиште</w:t>
                </w:r>
              </w:p>
              <w:p w14:paraId="5328CB33">
                <w:pPr>
                  <w:spacing w:after="0" w:line="240" w:lineRule="auto"/>
                  <w:rPr>
                    <w:rFonts w:hint="default" w:ascii="Times New Roman" w:hAnsi="Times New Roman" w:cs="Times New Roman"/>
                    <w:sz w:val="18"/>
                    <w:szCs w:val="18"/>
                    <w:lang w:val="sr-Cyrl-BA"/>
                  </w:rPr>
                </w:pPr>
              </w:p>
              <w:p w14:paraId="2B1C7879">
                <w:pPr>
                  <w:spacing w:after="0" w:line="240" w:lineRule="auto"/>
                  <w:rPr>
                    <w:rFonts w:hint="default" w:ascii="Times New Roman" w:hAnsi="Times New Roman" w:cs="Times New Roman"/>
                    <w:sz w:val="18"/>
                    <w:szCs w:val="18"/>
                    <w:lang w:val="sr-Cyrl-BA"/>
                  </w:rPr>
                </w:pPr>
              </w:p>
              <w:p w14:paraId="0D2C71D7">
                <w:pPr>
                  <w:spacing w:after="0" w:line="240" w:lineRule="auto"/>
                  <w:rPr>
                    <w:rFonts w:hint="default" w:ascii="Times New Roman" w:hAnsi="Times New Roman" w:cs="Times New Roman"/>
                    <w:sz w:val="18"/>
                    <w:szCs w:val="18"/>
                    <w:lang w:val="sr-Cyrl-BA"/>
                  </w:rPr>
                </w:pPr>
              </w:p>
              <w:p w14:paraId="7AE07649">
                <w:pPr>
                  <w:spacing w:after="0" w:line="240" w:lineRule="auto"/>
                  <w:rPr>
                    <w:rFonts w:hint="default" w:ascii="Times New Roman" w:hAnsi="Times New Roman" w:cs="Times New Roman"/>
                    <w:sz w:val="18"/>
                    <w:szCs w:val="18"/>
                    <w:lang w:val="sr-Cyrl-BA"/>
                  </w:rPr>
                </w:pPr>
              </w:p>
              <w:p w14:paraId="72B9886B">
                <w:pPr>
                  <w:spacing w:after="0" w:line="240" w:lineRule="auto"/>
                  <w:rPr>
                    <w:rFonts w:hint="default" w:ascii="Times New Roman" w:hAnsi="Times New Roman" w:cs="Times New Roman"/>
                    <w:sz w:val="18"/>
                    <w:szCs w:val="18"/>
                    <w:lang w:val="sr-Cyrl-BA"/>
                  </w:rPr>
                </w:pPr>
              </w:p>
              <w:p w14:paraId="1E3AC985">
                <w:pPr>
                  <w:spacing w:after="0" w:line="240" w:lineRule="auto"/>
                  <w:rPr>
                    <w:rFonts w:hint="default" w:ascii="Times New Roman" w:hAnsi="Times New Roman" w:cs="Times New Roman"/>
                    <w:sz w:val="18"/>
                    <w:szCs w:val="18"/>
                    <w:lang w:val="sr-Cyrl-BA"/>
                  </w:rPr>
                </w:pPr>
              </w:p>
              <w:p w14:paraId="216BED72">
                <w:pPr>
                  <w:spacing w:after="0" w:line="240" w:lineRule="auto"/>
                  <w:rPr>
                    <w:rFonts w:hint="default" w:ascii="Times New Roman" w:hAnsi="Times New Roman" w:eastAsia="Calibri" w:cs="Times New Roman"/>
                    <w:sz w:val="18"/>
                    <w:szCs w:val="18"/>
                    <w:lang w:val="sr-Cyrl-BA"/>
                  </w:rPr>
                </w:pPr>
              </w:p>
            </w:tc>
          </w:tr>
          <w:tr w14:paraId="304F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5AF21F02">
                <w:pPr>
                  <w:spacing w:after="0" w:line="240" w:lineRule="auto"/>
                  <w:rPr>
                    <w:rFonts w:hint="default" w:ascii="Times New Roman" w:hAnsi="Times New Roman" w:eastAsia="Calibri" w:cs="Times New Roman"/>
                    <w:sz w:val="20"/>
                    <w:szCs w:val="18"/>
                    <w:lang w:val="sr-Cyrl-BA"/>
                  </w:rPr>
                </w:pPr>
                <w:r>
                  <w:rPr>
                    <w:rFonts w:hint="default" w:ascii="Times New Roman" w:hAnsi="Times New Roman" w:cs="Times New Roman"/>
                    <w:sz w:val="20"/>
                    <w:szCs w:val="18"/>
                    <w:lang w:val="sr-Cyrl-BA"/>
                  </w:rPr>
                  <w:t>Развојни циљ 2</w:t>
                </w:r>
              </w:p>
            </w:tc>
            <w:tc>
              <w:tcPr>
                <w:tcW w:w="7200" w:type="dxa"/>
                <w:gridSpan w:val="5"/>
                <w:tcBorders>
                  <w:top w:val="single" w:color="auto" w:sz="4" w:space="0"/>
                  <w:left w:val="single" w:color="auto" w:sz="4" w:space="0"/>
                  <w:bottom w:val="single" w:color="auto" w:sz="4" w:space="0"/>
                  <w:right w:val="single" w:color="auto" w:sz="4" w:space="0"/>
                </w:tcBorders>
              </w:tcPr>
              <w:p w14:paraId="16ECE6EA">
                <w:pPr>
                  <w:spacing w:after="0" w:line="240" w:lineRule="auto"/>
                  <w:rPr>
                    <w:rFonts w:hint="default" w:ascii="Times New Roman" w:hAnsi="Times New Roman" w:eastAsia="Calibri" w:cs="Times New Roman"/>
                    <w:b/>
                    <w:sz w:val="20"/>
                    <w:szCs w:val="18"/>
                    <w:lang w:val="sr-Cyrl-BA"/>
                  </w:rPr>
                </w:pPr>
                <w:r>
                  <w:rPr>
                    <w:rFonts w:hint="default" w:ascii="Times New Roman" w:hAnsi="Times New Roman" w:cs="Times New Roman"/>
                    <w:b/>
                    <w:sz w:val="20"/>
                    <w:szCs w:val="18"/>
                    <w:lang w:val="sr-Cyrl-BA"/>
                  </w:rPr>
                  <w:t>Побољшати међуљудске односе запослених, родитеља и ученика организовањем заједничких активности</w:t>
                </w:r>
              </w:p>
              <w:p w14:paraId="6682B170">
                <w:pPr>
                  <w:tabs>
                    <w:tab w:val="left" w:pos="942"/>
                  </w:tabs>
                  <w:spacing w:after="0" w:line="240" w:lineRule="auto"/>
                  <w:rPr>
                    <w:rFonts w:hint="default" w:ascii="Times New Roman" w:hAnsi="Times New Roman" w:eastAsia="Calibri" w:cs="Times New Roman"/>
                    <w:sz w:val="20"/>
                    <w:szCs w:val="18"/>
                    <w:lang w:val="sr-Cyrl-BA"/>
                  </w:rPr>
                </w:pPr>
              </w:p>
            </w:tc>
          </w:tr>
          <w:tr w14:paraId="770B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44EAF225">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Јачање кохезивности међу запосленима</w:t>
                </w:r>
              </w:p>
              <w:p w14:paraId="7DB51906">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55B613A0">
                <w:pPr>
                  <w:pStyle w:val="23"/>
                  <w:numPr>
                    <w:ilvl w:val="0"/>
                    <w:numId w:val="76"/>
                  </w:numPr>
                  <w:spacing w:after="0" w:line="240" w:lineRule="auto"/>
                  <w:jc w:val="both"/>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Прослава Дана школе 26.9.2024</w:t>
                </w:r>
              </w:p>
              <w:p w14:paraId="426201BD">
                <w:pPr>
                  <w:pStyle w:val="23"/>
                  <w:numPr>
                    <w:ilvl w:val="0"/>
                    <w:numId w:val="7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Прослава Дана просветних радика 8.11.2024 .</w:t>
                </w:r>
              </w:p>
              <w:p w14:paraId="50A1A40B">
                <w:pPr>
                  <w:pStyle w:val="23"/>
                  <w:numPr>
                    <w:ilvl w:val="0"/>
                    <w:numId w:val="7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Излет за запослене</w:t>
                </w:r>
              </w:p>
              <w:p w14:paraId="7A03FB20">
                <w:pPr>
                  <w:pStyle w:val="23"/>
                  <w:numPr>
                    <w:ilvl w:val="0"/>
                    <w:numId w:val="7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Обележавање и награђивање Дана мушкараца</w:t>
                </w:r>
              </w:p>
              <w:p w14:paraId="7B8F9E74">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7048ADF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1.полугодиште</w:t>
                </w:r>
              </w:p>
              <w:p w14:paraId="1179E53D">
                <w:pPr>
                  <w:spacing w:after="0" w:line="240" w:lineRule="auto"/>
                  <w:rPr>
                    <w:rFonts w:hint="default" w:ascii="Times New Roman" w:hAnsi="Times New Roman" w:cs="Times New Roman"/>
                    <w:sz w:val="18"/>
                    <w:szCs w:val="18"/>
                    <w:lang w:val="sr-Cyrl-BA"/>
                  </w:rPr>
                </w:pPr>
              </w:p>
              <w:p w14:paraId="67E1CCFD">
                <w:pPr>
                  <w:spacing w:after="0" w:line="240" w:lineRule="auto"/>
                  <w:rPr>
                    <w:rFonts w:hint="default" w:ascii="Times New Roman" w:hAnsi="Times New Roman" w:eastAsia="Calibri" w:cs="Times New Roman"/>
                    <w:sz w:val="18"/>
                    <w:szCs w:val="18"/>
                    <w:lang w:val="sr-Cyrl-BA"/>
                  </w:rPr>
                </w:pPr>
              </w:p>
            </w:tc>
          </w:tr>
          <w:tr w14:paraId="1904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308188BD">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36D6341A">
                <w:pPr>
                  <w:pStyle w:val="23"/>
                  <w:numPr>
                    <w:ilvl w:val="0"/>
                    <w:numId w:val="76"/>
                  </w:numPr>
                  <w:spacing w:after="0" w:line="240" w:lineRule="auto"/>
                  <w:jc w:val="both"/>
                  <w:rPr>
                    <w:rFonts w:hint="default" w:ascii="Times New Roman" w:hAnsi="Times New Roman" w:cs="Times New Roman"/>
                    <w:sz w:val="18"/>
                    <w:szCs w:val="18"/>
                    <w:lang w:val="sr-Cyrl-BA"/>
                  </w:rPr>
                </w:pPr>
                <w:r>
                  <w:rPr>
                    <w:rFonts w:hint="default" w:ascii="Times New Roman" w:hAnsi="Times New Roman" w:cs="Times New Roman"/>
                    <w:sz w:val="18"/>
                    <w:szCs w:val="18"/>
                    <w:lang w:val="sr-Cyrl-BA"/>
                  </w:rPr>
                  <w:t>Анкетирање запослених за активноси , излете, за које су заинтересовани</w:t>
                </w:r>
              </w:p>
            </w:tc>
            <w:tc>
              <w:tcPr>
                <w:tcW w:w="1440" w:type="dxa"/>
                <w:gridSpan w:val="2"/>
                <w:tcBorders>
                  <w:top w:val="single" w:color="auto" w:sz="4" w:space="0"/>
                  <w:left w:val="single" w:color="auto" w:sz="4" w:space="0"/>
                  <w:bottom w:val="single" w:color="auto" w:sz="4" w:space="0"/>
                  <w:right w:val="single" w:color="auto" w:sz="4" w:space="0"/>
                </w:tcBorders>
              </w:tcPr>
              <w:p w14:paraId="15CEC6A8">
                <w:pPr>
                  <w:spacing w:after="0" w:line="240" w:lineRule="auto"/>
                  <w:rPr>
                    <w:rFonts w:hint="default" w:ascii="Times New Roman" w:hAnsi="Times New Roman" w:eastAsia="Calibri" w:cs="Times New Roman"/>
                    <w:sz w:val="18"/>
                    <w:szCs w:val="18"/>
                    <w:lang w:val="sr-Cyrl-BA"/>
                  </w:rPr>
                </w:pPr>
                <w:r>
                  <w:rPr>
                    <w:rFonts w:hint="default" w:ascii="Times New Roman" w:hAnsi="Times New Roman" w:cs="Times New Roman"/>
                    <w:sz w:val="18"/>
                    <w:szCs w:val="18"/>
                    <w:lang w:val="sr-Cyrl-BA"/>
                  </w:rPr>
                  <w:t>Током године</w:t>
                </w:r>
              </w:p>
            </w:tc>
          </w:tr>
          <w:tr w14:paraId="6C69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auto" w:sz="4" w:space="0"/>
                  <w:left w:val="single" w:color="auto" w:sz="4" w:space="0"/>
                  <w:bottom w:val="single" w:color="auto" w:sz="4" w:space="0"/>
                  <w:right w:val="single" w:color="auto" w:sz="4" w:space="0"/>
                </w:tcBorders>
              </w:tcPr>
              <w:p w14:paraId="3FAAF297">
                <w:pPr>
                  <w:spacing w:after="0" w:line="240" w:lineRule="auto"/>
                  <w:rPr>
                    <w:rFonts w:hint="default" w:ascii="Times New Roman" w:hAnsi="Times New Roman" w:eastAsia="Calibri" w:cs="Times New Roman"/>
                    <w:sz w:val="18"/>
                    <w:szCs w:val="18"/>
                    <w:lang w:val="sr-Cyrl-BA"/>
                  </w:rPr>
                </w:pPr>
              </w:p>
            </w:tc>
            <w:tc>
              <w:tcPr>
                <w:tcW w:w="5760" w:type="dxa"/>
                <w:gridSpan w:val="3"/>
                <w:tcBorders>
                  <w:top w:val="single" w:color="auto" w:sz="4" w:space="0"/>
                  <w:left w:val="single" w:color="auto" w:sz="4" w:space="0"/>
                  <w:bottom w:val="single" w:color="auto" w:sz="4" w:space="0"/>
                  <w:right w:val="single" w:color="auto" w:sz="4" w:space="0"/>
                </w:tcBorders>
              </w:tcPr>
              <w:p w14:paraId="0F280828">
                <w:pPr>
                  <w:pStyle w:val="23"/>
                  <w:spacing w:after="0" w:line="240" w:lineRule="auto"/>
                  <w:rPr>
                    <w:rFonts w:hint="default" w:ascii="Times New Roman" w:hAnsi="Times New Roman" w:cs="Times New Roman"/>
                    <w:sz w:val="18"/>
                    <w:szCs w:val="18"/>
                    <w:lang w:val="sr-Cyrl-BA"/>
                  </w:rPr>
                </w:pPr>
              </w:p>
            </w:tc>
            <w:tc>
              <w:tcPr>
                <w:tcW w:w="1440" w:type="dxa"/>
                <w:gridSpan w:val="2"/>
                <w:tcBorders>
                  <w:top w:val="single" w:color="auto" w:sz="4" w:space="0"/>
                  <w:left w:val="single" w:color="auto" w:sz="4" w:space="0"/>
                  <w:bottom w:val="single" w:color="auto" w:sz="4" w:space="0"/>
                  <w:right w:val="single" w:color="auto" w:sz="4" w:space="0"/>
                </w:tcBorders>
              </w:tcPr>
              <w:p w14:paraId="01948494">
                <w:pPr>
                  <w:spacing w:after="0" w:line="240" w:lineRule="auto"/>
                  <w:rPr>
                    <w:rFonts w:hint="default" w:ascii="Times New Roman" w:hAnsi="Times New Roman" w:eastAsia="Calibri" w:cs="Times New Roman"/>
                    <w:sz w:val="18"/>
                    <w:szCs w:val="18"/>
                    <w:lang w:val="sr-Cyrl-BA"/>
                  </w:rPr>
                </w:pPr>
              </w:p>
            </w:tc>
          </w:tr>
        </w:tbl>
        <w:p w14:paraId="0447A0EA">
          <w:pPr>
            <w:rPr>
              <w:rFonts w:hint="default" w:ascii="Times New Roman" w:hAnsi="Times New Roman" w:cs="Times New Roman"/>
              <w:lang w:val="sr-Cyrl-RS"/>
            </w:rPr>
          </w:pPr>
        </w:p>
        <w:p w14:paraId="25C16C9D">
          <w:pPr>
            <w:rPr>
              <w:rFonts w:hint="default" w:ascii="Times New Roman" w:hAnsi="Times New Roman" w:cs="Times New Roman"/>
              <w:lang w:val="sr-Cyrl-RS"/>
            </w:rPr>
          </w:pPr>
        </w:p>
        <w:p w14:paraId="7BF3EDBD">
          <w:pPr>
            <w:pStyle w:val="31"/>
            <w:rPr>
              <w:rFonts w:hint="default" w:ascii="Times New Roman" w:hAnsi="Times New Roman" w:cs="Times New Roman"/>
              <w:lang w:val="sr-Cyrl-RS"/>
            </w:rPr>
          </w:pPr>
        </w:p>
        <w:p w14:paraId="5947F3AE">
          <w:pPr>
            <w:pStyle w:val="31"/>
            <w:rPr>
              <w:rFonts w:hint="default" w:ascii="Times New Roman" w:hAnsi="Times New Roman" w:cs="Times New Roman"/>
              <w:lang w:val="sr-Cyrl-RS"/>
            </w:rPr>
          </w:pPr>
          <w:r>
            <w:rPr>
              <w:rFonts w:hint="default" w:ascii="Times New Roman" w:hAnsi="Times New Roman" w:cs="Times New Roman"/>
              <w:lang w:val="sr-Cyrl-RS"/>
            </w:rPr>
            <w:t>ИЗВЕШТАЈ ТИМА ЗА РАЗВОЈНО ПЛАНИРАЊЕ</w:t>
          </w:r>
        </w:p>
        <w:p w14:paraId="5D9A288A">
          <w:pPr>
            <w:spacing w:after="0"/>
            <w:rPr>
              <w:rFonts w:hint="default" w:ascii="Times New Roman" w:hAnsi="Times New Roman" w:eastAsia="Times New Roman" w:cs="Times New Roman"/>
              <w:sz w:val="24"/>
              <w:szCs w:val="24"/>
              <w:lang w:val="sr-Cyrl-RS"/>
            </w:rPr>
          </w:pPr>
        </w:p>
        <w:p w14:paraId="39A57FA6">
          <w:pPr>
            <w:pStyle w:val="31"/>
            <w:rPr>
              <w:rFonts w:hint="default" w:ascii="Times New Roman" w:hAnsi="Times New Roman" w:cs="Times New Roman"/>
            </w:rPr>
          </w:pPr>
        </w:p>
        <w:p w14:paraId="108E3147">
          <w:pPr>
            <w:pStyle w:val="2"/>
            <w:rPr>
              <w:rFonts w:hint="default" w:ascii="Times New Roman" w:hAnsi="Times New Roman" w:cs="Times New Roman"/>
              <w:lang w:val="sr-Cyrl-RS"/>
            </w:rPr>
          </w:pPr>
          <w:bookmarkStart w:id="96" w:name="_Toc6184"/>
          <w:r>
            <w:rPr>
              <w:rFonts w:hint="default" w:ascii="Times New Roman" w:hAnsi="Times New Roman" w:cs="Times New Roman"/>
              <w:lang w:val="sr-Cyrl-RS"/>
            </w:rPr>
            <w:t>ИЗВЕШТАЈ ТИМА ЗА РАЗВОЈНО ПЛАНИРАЊЕ 1</w:t>
          </w:r>
          <w:bookmarkEnd w:id="96"/>
        </w:p>
        <w:p w14:paraId="742473A9">
          <w:pPr>
            <w:rPr>
              <w:rFonts w:hint="default" w:ascii="Times New Roman" w:hAnsi="Times New Roman" w:cs="Times New Roman"/>
              <w:lang w:val="sr-Cyrl-RS"/>
            </w:rPr>
          </w:pPr>
        </w:p>
        <w:p w14:paraId="56E0A5A4">
          <w:pPr>
            <w:rPr>
              <w:rFonts w:hint="default" w:ascii="Times New Roman" w:hAnsi="Times New Roman" w:cs="Times New Roma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4"/>
            <w:gridCol w:w="6612"/>
          </w:tblGrid>
          <w:tr w14:paraId="0936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D1D98FD">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Реализоване активности које су биле предвиђене Развојним планом</w:t>
                </w:r>
              </w:p>
            </w:tc>
            <w:tc>
              <w:tcPr>
                <w:tcW w:w="7393" w:type="dxa"/>
                <w:tcBorders>
                  <w:top w:val="single" w:color="auto" w:sz="4" w:space="0"/>
                  <w:left w:val="single" w:color="auto" w:sz="4" w:space="0"/>
                  <w:bottom w:val="single" w:color="auto" w:sz="4" w:space="0"/>
                  <w:right w:val="single" w:color="auto" w:sz="4" w:space="0"/>
                </w:tcBorders>
              </w:tcPr>
              <w:p w14:paraId="5A2D6C8B">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Планирање, организовање и подела активности за наредни период, са акцентом на 1. полугодиште.</w:t>
                </w:r>
              </w:p>
              <w:p w14:paraId="444A45FC">
                <w:pPr>
                  <w:rPr>
                    <w:rFonts w:hint="default" w:ascii="Times New Roman" w:hAnsi="Times New Roman" w:cs="Times New Roman"/>
                  </w:rPr>
                </w:pPr>
              </w:p>
              <w:p w14:paraId="0657211D">
                <w:pPr>
                  <w:suppressAutoHyphens/>
                  <w:rPr>
                    <w:rFonts w:hint="default" w:ascii="Times New Roman" w:hAnsi="Times New Roman" w:eastAsia="Droid Sans Fallback" w:cs="Times New Roman"/>
                    <w:kern w:val="2"/>
                    <w:sz w:val="24"/>
                    <w:szCs w:val="24"/>
                    <w:lang w:val="sr-Cyrl-RS" w:eastAsia="zh-CN" w:bidi="hi-IN"/>
                  </w:rPr>
                </w:pPr>
              </w:p>
            </w:tc>
          </w:tr>
          <w:tr w14:paraId="6A07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D1A266F">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55A556F3">
                <w:pPr>
                  <w:rPr>
                    <w:rFonts w:hint="default" w:ascii="Times New Roman" w:hAnsi="Times New Roman" w:eastAsia="Times New Roman" w:cs="Times New Roman"/>
                    <w:color w:val="000000"/>
                    <w:sz w:val="24"/>
                    <w:szCs w:val="24"/>
                    <w:lang w:val="ru-RU"/>
                  </w:rPr>
                </w:pPr>
                <w:r>
                  <w:rPr>
                    <w:rFonts w:hint="default" w:ascii="Times New Roman" w:hAnsi="Times New Roman" w:cs="Times New Roman"/>
                    <w:lang w:val="sr-Cyrl-BA"/>
                  </w:rPr>
                  <w:t xml:space="preserve"> Координатори и чланови тимова  на нивоу школе, учитељи, наставници, педагошки колегијум</w:t>
                </w:r>
                <w:r>
                  <w:rPr>
                    <w:rFonts w:hint="default" w:ascii="Times New Roman" w:hAnsi="Times New Roman" w:eastAsia="Times New Roman" w:cs="Times New Roman"/>
                    <w:color w:val="000000"/>
                    <w:lang w:val="ru-RU"/>
                  </w:rPr>
                  <w:t>, педагошко –психолошка служба,директор ,</w:t>
                </w:r>
                <w:r>
                  <w:rPr>
                    <w:rFonts w:hint="default" w:ascii="Times New Roman" w:hAnsi="Times New Roman" w:cs="Times New Roman"/>
                    <w:lang w:val="sr-Cyrl-BA"/>
                  </w:rPr>
                  <w:t>помоћно особље, ученици.</w:t>
                </w:r>
              </w:p>
              <w:p w14:paraId="2E4F0F46">
                <w:pPr>
                  <w:suppressAutoHyphens/>
                  <w:rPr>
                    <w:rFonts w:hint="default" w:ascii="Times New Roman" w:hAnsi="Times New Roman" w:eastAsia="Droid Sans Fallback" w:cs="Times New Roman"/>
                    <w:kern w:val="2"/>
                    <w:sz w:val="24"/>
                    <w:szCs w:val="24"/>
                    <w:lang w:val="sr-Cyrl-RS" w:eastAsia="zh-CN" w:bidi="hi-IN"/>
                  </w:rPr>
                </w:pPr>
              </w:p>
            </w:tc>
          </w:tr>
          <w:tr w14:paraId="0E4E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B6D1AA9">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500DEADD">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 састанци, разговори,</w:t>
                </w:r>
                <w:r>
                  <w:rPr>
                    <w:rFonts w:hint="default" w:ascii="Times New Roman" w:hAnsi="Times New Roman" w:cs="Times New Roman"/>
                    <w:color w:val="000000"/>
                  </w:rPr>
                  <w:t xml:space="preserve"> анализирање , документација</w:t>
                </w:r>
              </w:p>
            </w:tc>
          </w:tr>
          <w:tr w14:paraId="6CBB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3D99DE8">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7A137914">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lang w:val="sr-Latn-RS"/>
                  </w:rPr>
                  <w:t>6</w:t>
                </w:r>
                <w:r>
                  <w:rPr>
                    <w:rFonts w:hint="default" w:ascii="Times New Roman" w:hAnsi="Times New Roman" w:cs="Times New Roman"/>
                  </w:rPr>
                  <w:t>.9.202</w:t>
                </w:r>
                <w:r>
                  <w:rPr>
                    <w:rFonts w:hint="default" w:ascii="Times New Roman" w:hAnsi="Times New Roman" w:cs="Times New Roman"/>
                    <w:lang w:val="sr-Latn-RS"/>
                  </w:rPr>
                  <w:t>4</w:t>
                </w:r>
                <w:r>
                  <w:rPr>
                    <w:rFonts w:hint="default" w:ascii="Times New Roman" w:hAnsi="Times New Roman" w:cs="Times New Roman"/>
                  </w:rPr>
                  <w:t xml:space="preserve">. .године </w:t>
                </w:r>
              </w:p>
            </w:tc>
          </w:tr>
          <w:tr w14:paraId="6F34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D80A26B">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 xml:space="preserve">Реализоване активности које нису биле предвиђене годишњим планом рада </w:t>
                </w:r>
              </w:p>
            </w:tc>
            <w:tc>
              <w:tcPr>
                <w:tcW w:w="7393" w:type="dxa"/>
                <w:tcBorders>
                  <w:top w:val="single" w:color="auto" w:sz="4" w:space="0"/>
                  <w:left w:val="single" w:color="auto" w:sz="4" w:space="0"/>
                  <w:bottom w:val="single" w:color="auto" w:sz="4" w:space="0"/>
                  <w:right w:val="single" w:color="auto" w:sz="4" w:space="0"/>
                </w:tcBorders>
              </w:tcPr>
              <w:p w14:paraId="17537442">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w:t>
                </w:r>
              </w:p>
            </w:tc>
          </w:tr>
          <w:tr w14:paraId="44A4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A753CBC">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Активности које нису реализоване а биле су предвиђене годишњим планом рада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7274630E">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Све активности су реализоване.</w:t>
                </w:r>
              </w:p>
            </w:tc>
          </w:tr>
          <w:tr w14:paraId="15E8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3" w:type="dxa"/>
                <w:tcBorders>
                  <w:top w:val="single" w:color="auto" w:sz="4" w:space="0"/>
                  <w:left w:val="single" w:color="auto" w:sz="4" w:space="0"/>
                  <w:bottom w:val="single" w:color="auto" w:sz="4" w:space="0"/>
                  <w:right w:val="single" w:color="auto" w:sz="4" w:space="0"/>
                </w:tcBorders>
              </w:tcPr>
              <w:p w14:paraId="68E0BD4F">
                <w:pPr>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Оцена успешности реализације активности</w:t>
                </w:r>
              </w:p>
              <w:p w14:paraId="273326DD">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(заокружити)</w:t>
                </w:r>
              </w:p>
            </w:tc>
            <w:tc>
              <w:tcPr>
                <w:tcW w:w="7393" w:type="dxa"/>
                <w:tcBorders>
                  <w:top w:val="single" w:color="auto" w:sz="4" w:space="0"/>
                  <w:left w:val="single" w:color="auto" w:sz="4" w:space="0"/>
                  <w:bottom w:val="single" w:color="auto" w:sz="4" w:space="0"/>
                  <w:right w:val="single" w:color="auto" w:sz="4" w:space="0"/>
                </w:tcBorders>
              </w:tcPr>
              <w:p w14:paraId="71ECD594">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1   2  3  4  </w:t>
                </w:r>
                <w:r>
                  <w:rPr>
                    <w:rFonts w:hint="default" w:ascii="Times New Roman" w:hAnsi="Times New Roman" w:cs="Times New Roman"/>
                    <w:u w:val="single"/>
                  </w:rPr>
                  <w:t>5</w:t>
                </w:r>
              </w:p>
            </w:tc>
          </w:tr>
          <w:tr w14:paraId="29E9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7C565A0B">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Напомена</w:t>
                </w:r>
              </w:p>
            </w:tc>
            <w:tc>
              <w:tcPr>
                <w:tcW w:w="7393" w:type="dxa"/>
                <w:tcBorders>
                  <w:top w:val="single" w:color="auto" w:sz="4" w:space="0"/>
                  <w:left w:val="single" w:color="auto" w:sz="4" w:space="0"/>
                  <w:bottom w:val="single" w:color="auto" w:sz="4" w:space="0"/>
                  <w:right w:val="single" w:color="auto" w:sz="4" w:space="0"/>
                </w:tcBorders>
              </w:tcPr>
              <w:p w14:paraId="03C3CEB8">
                <w:pPr>
                  <w:rPr>
                    <w:rFonts w:hint="default" w:ascii="Times New Roman" w:hAnsi="Times New Roman" w:eastAsia="Droid Sans Fallback" w:cs="Times New Roman"/>
                    <w:kern w:val="2"/>
                    <w:sz w:val="24"/>
                    <w:szCs w:val="24"/>
                    <w:lang w:val="sr-Cyrl-RS" w:eastAsia="zh-CN" w:bidi="hi-IN"/>
                  </w:rPr>
                </w:pPr>
              </w:p>
              <w:p w14:paraId="385CCE36">
                <w:pPr>
                  <w:suppressAutoHyphens/>
                  <w:rPr>
                    <w:rFonts w:hint="default" w:ascii="Times New Roman" w:hAnsi="Times New Roman" w:eastAsia="Droid Sans Fallback" w:cs="Times New Roman"/>
                    <w:kern w:val="2"/>
                    <w:sz w:val="24"/>
                    <w:szCs w:val="24"/>
                    <w:lang w:val="sr-Cyrl-RS" w:eastAsia="zh-CN" w:bidi="hi-IN"/>
                  </w:rPr>
                </w:pPr>
              </w:p>
            </w:tc>
          </w:tr>
        </w:tbl>
        <w:p w14:paraId="2067602F">
          <w:pPr>
            <w:rPr>
              <w:rFonts w:hint="default" w:ascii="Times New Roman" w:hAnsi="Times New Roman" w:eastAsia="Droid Sans Fallback" w:cs="Times New Roman"/>
              <w:kern w:val="2"/>
              <w:lang w:val="sr-Cyrl-RS" w:eastAsia="zh-CN" w:bidi="hi-IN"/>
            </w:rPr>
          </w:pPr>
        </w:p>
        <w:p w14:paraId="51A85158">
          <w:pPr>
            <w:rPr>
              <w:rFonts w:hint="default" w:ascii="Times New Roman" w:hAnsi="Times New Roman" w:cs="Times New Roman"/>
            </w:rPr>
          </w:pPr>
        </w:p>
        <w:p w14:paraId="07B3F717">
          <w:pPr>
            <w:rPr>
              <w:rFonts w:hint="default" w:ascii="Times New Roman" w:hAnsi="Times New Roman" w:cs="Times New Roman"/>
              <w:color w:val="000000"/>
            </w:rPr>
          </w:pPr>
          <w:r>
            <w:rPr>
              <w:rFonts w:hint="default" w:ascii="Times New Roman" w:hAnsi="Times New Roman" w:cs="Times New Roman"/>
              <w:color w:val="000000"/>
            </w:rPr>
            <w:t xml:space="preserve">Састанак  је одржан </w:t>
          </w:r>
          <w:r>
            <w:rPr>
              <w:rFonts w:hint="default" w:ascii="Times New Roman" w:hAnsi="Times New Roman" w:cs="Times New Roman"/>
              <w:color w:val="000000"/>
              <w:lang w:val="sr-Latn-RS"/>
            </w:rPr>
            <w:t>6</w:t>
          </w:r>
          <w:r>
            <w:rPr>
              <w:rFonts w:hint="default" w:ascii="Times New Roman" w:hAnsi="Times New Roman" w:cs="Times New Roman"/>
              <w:color w:val="000000"/>
            </w:rPr>
            <w:t>.9.202</w:t>
          </w:r>
          <w:r>
            <w:rPr>
              <w:rFonts w:hint="default" w:ascii="Times New Roman" w:hAnsi="Times New Roman" w:cs="Times New Roman"/>
              <w:color w:val="000000"/>
              <w:lang w:val="sr-Latn-RS"/>
            </w:rPr>
            <w:t>4</w:t>
          </w:r>
          <w:r>
            <w:rPr>
              <w:rFonts w:hint="default" w:ascii="Times New Roman" w:hAnsi="Times New Roman" w:cs="Times New Roman"/>
              <w:color w:val="000000"/>
            </w:rPr>
            <w:t>. године, у школи ,у Купинову. Састанку су присуствовали сви чланови Тима. Направљен је план за школску 202</w:t>
          </w:r>
          <w:r>
            <w:rPr>
              <w:rFonts w:hint="default" w:ascii="Times New Roman" w:hAnsi="Times New Roman" w:cs="Times New Roman"/>
              <w:color w:val="000000"/>
              <w:lang w:val="sr-Latn-RS"/>
            </w:rPr>
            <w:t>4</w:t>
          </w:r>
          <w:r>
            <w:rPr>
              <w:rFonts w:hint="default" w:ascii="Times New Roman" w:hAnsi="Times New Roman" w:cs="Times New Roman"/>
              <w:color w:val="000000"/>
            </w:rPr>
            <w:t>/2</w:t>
          </w:r>
          <w:r>
            <w:rPr>
              <w:rFonts w:hint="default" w:ascii="Times New Roman" w:hAnsi="Times New Roman" w:cs="Times New Roman"/>
              <w:color w:val="000000"/>
              <w:lang w:val="sr-Latn-RS"/>
            </w:rPr>
            <w:t>5</w:t>
          </w:r>
          <w:r>
            <w:rPr>
              <w:rFonts w:hint="default" w:ascii="Times New Roman" w:hAnsi="Times New Roman" w:cs="Times New Roman"/>
              <w:color w:val="000000"/>
            </w:rPr>
            <w:t xml:space="preserve">. годину. Извршена је подела активности на чланове и координаторе тимова. Разматрани су сви аспекти деловања, ефекат рада, планови свих тимова у школи и истакнути су приоритети за 1. полугодиште </w:t>
          </w:r>
        </w:p>
        <w:p w14:paraId="4702DE2B">
          <w:pPr>
            <w:pStyle w:val="2"/>
            <w:rPr>
              <w:rFonts w:hint="default" w:ascii="Times New Roman" w:hAnsi="Times New Roman" w:cs="Times New Roman"/>
              <w:lang w:val="sr-Cyrl-RS"/>
            </w:rPr>
          </w:pPr>
          <w:bookmarkStart w:id="97" w:name="_Toc1530"/>
          <w:r>
            <w:rPr>
              <w:rFonts w:hint="default" w:ascii="Times New Roman" w:hAnsi="Times New Roman" w:cs="Times New Roman"/>
              <w:lang w:val="sr-Cyrl-RS"/>
            </w:rPr>
            <w:t>ИЗВЕШТАЈ ТИМ ЗА РАЗВОЈНО ПЛАНИРАЊЕ 2</w:t>
          </w:r>
          <w:bookmarkEnd w:id="97"/>
        </w:p>
        <w:p w14:paraId="56AE1C85">
          <w:pPr>
            <w:pStyle w:val="2"/>
            <w:outlineLvl w:val="9"/>
            <w:rPr>
              <w:rFonts w:hint="default" w:ascii="Times New Roman" w:hAnsi="Times New Roman" w:cs="Times New Roman"/>
              <w:color w:val="auto"/>
            </w:rPr>
          </w:pPr>
          <w:r>
            <w:rPr>
              <w:rFonts w:hint="default" w:ascii="Times New Roman" w:hAnsi="Times New Roman" w:cs="Times New Roman"/>
            </w:rPr>
            <w:tab/>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2"/>
            <w:gridCol w:w="6634"/>
          </w:tblGrid>
          <w:tr w14:paraId="7405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93" w:type="dxa"/>
                <w:tcBorders>
                  <w:top w:val="single" w:color="auto" w:sz="4" w:space="0"/>
                  <w:left w:val="single" w:color="auto" w:sz="4" w:space="0"/>
                  <w:bottom w:val="single" w:color="auto" w:sz="4" w:space="0"/>
                  <w:right w:val="single" w:color="auto" w:sz="4" w:space="0"/>
                </w:tcBorders>
              </w:tcPr>
              <w:p w14:paraId="08E2CD50">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Реализоване активности које су биле предвиђене Развојним планом</w:t>
                </w:r>
              </w:p>
            </w:tc>
            <w:tc>
              <w:tcPr>
                <w:tcW w:w="7393" w:type="dxa"/>
                <w:tcBorders>
                  <w:top w:val="single" w:color="auto" w:sz="4" w:space="0"/>
                  <w:left w:val="single" w:color="auto" w:sz="4" w:space="0"/>
                  <w:bottom w:val="single" w:color="auto" w:sz="4" w:space="0"/>
                  <w:right w:val="single" w:color="auto" w:sz="4" w:space="0"/>
                </w:tcBorders>
              </w:tcPr>
              <w:p w14:paraId="4E632283">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lang w:val="ru-RU"/>
                  </w:rPr>
                  <w:t xml:space="preserve"> </w:t>
                </w:r>
                <w:r>
                  <w:rPr>
                    <w:rFonts w:hint="default" w:ascii="Times New Roman" w:hAnsi="Times New Roman" w:cs="Times New Roman"/>
                  </w:rPr>
                  <w:t>Све планиране активности школе  развојним планом за 1. полугодиште у реализацији тимова  су остварене.</w:t>
                </w:r>
              </w:p>
            </w:tc>
          </w:tr>
          <w:tr w14:paraId="34C8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6B06610">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3E471A66">
                <w:pPr>
                  <w:rPr>
                    <w:rFonts w:hint="default" w:ascii="Times New Roman" w:hAnsi="Times New Roman" w:eastAsia="Droid Sans Fallback" w:cs="Times New Roman"/>
                    <w:kern w:val="2"/>
                    <w:sz w:val="24"/>
                    <w:szCs w:val="24"/>
                    <w:lang w:val="sr-Cyrl-BA" w:eastAsia="zh-CN" w:bidi="hi-IN"/>
                  </w:rPr>
                </w:pPr>
                <w:r>
                  <w:rPr>
                    <w:rFonts w:hint="default" w:ascii="Times New Roman" w:hAnsi="Times New Roman" w:cs="Times New Roman"/>
                    <w:lang w:val="sr-Cyrl-BA"/>
                  </w:rPr>
                  <w:t xml:space="preserve"> Координатори и чланови тимова  на нивоу школе, учитељи, наставници, педагошки колегијум, педагошко-психолошка служба, директор, помоћно особље, ученици.</w:t>
                </w:r>
              </w:p>
              <w:p w14:paraId="2B1EEFEF">
                <w:pPr>
                  <w:suppressAutoHyphens/>
                  <w:rPr>
                    <w:rFonts w:hint="default" w:ascii="Times New Roman" w:hAnsi="Times New Roman" w:eastAsia="Droid Sans Fallback" w:cs="Times New Roman"/>
                    <w:kern w:val="2"/>
                    <w:sz w:val="24"/>
                    <w:szCs w:val="24"/>
                    <w:lang w:val="sr-Cyrl-RS" w:eastAsia="zh-CN" w:bidi="hi-IN"/>
                  </w:rPr>
                </w:pPr>
              </w:p>
            </w:tc>
          </w:tr>
          <w:tr w14:paraId="7FBB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B0EAE4A">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295F1DAF">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 састанци,разговори,</w:t>
                </w:r>
                <w:r>
                  <w:rPr>
                    <w:rFonts w:hint="default" w:ascii="Times New Roman" w:hAnsi="Times New Roman" w:cs="Times New Roman"/>
                    <w:color w:val="000000"/>
                  </w:rPr>
                  <w:t xml:space="preserve"> анализирање документација</w:t>
                </w:r>
              </w:p>
              <w:p w14:paraId="4FB4AC8B">
                <w:pPr>
                  <w:suppressAutoHyphens/>
                  <w:rPr>
                    <w:rFonts w:hint="default" w:ascii="Times New Roman" w:hAnsi="Times New Roman" w:eastAsia="Droid Sans Fallback" w:cs="Times New Roman"/>
                    <w:kern w:val="2"/>
                    <w:sz w:val="24"/>
                    <w:szCs w:val="24"/>
                    <w:lang w:val="sr-Cyrl-RS" w:eastAsia="zh-CN" w:bidi="hi-IN"/>
                  </w:rPr>
                </w:pPr>
              </w:p>
            </w:tc>
          </w:tr>
          <w:tr w14:paraId="5C81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F48AED6">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40C2790F">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10.12. 2024. .године</w:t>
                </w:r>
              </w:p>
            </w:tc>
          </w:tr>
          <w:tr w14:paraId="28A3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05EE99D">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 xml:space="preserve">Реализоване активности које нису биле предвиђене годишњим планом рада </w:t>
                </w:r>
              </w:p>
            </w:tc>
            <w:tc>
              <w:tcPr>
                <w:tcW w:w="7393" w:type="dxa"/>
                <w:tcBorders>
                  <w:top w:val="single" w:color="auto" w:sz="4" w:space="0"/>
                  <w:left w:val="single" w:color="auto" w:sz="4" w:space="0"/>
                  <w:bottom w:val="single" w:color="auto" w:sz="4" w:space="0"/>
                  <w:right w:val="single" w:color="auto" w:sz="4" w:space="0"/>
                </w:tcBorders>
              </w:tcPr>
              <w:p w14:paraId="791E0BAD">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w:t>
                </w:r>
              </w:p>
            </w:tc>
          </w:tr>
          <w:tr w14:paraId="440E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E7A00C7">
                <w:pPr>
                  <w:suppressAutoHyphens/>
                  <w:rPr>
                    <w:rFonts w:hint="default" w:ascii="Times New Roman" w:hAnsi="Times New Roman" w:eastAsia="Droid Sans Fallback" w:cs="Times New Roman"/>
                    <w:kern w:val="2"/>
                    <w:sz w:val="24"/>
                    <w:szCs w:val="24"/>
                    <w:lang w:val="ru-RU" w:eastAsia="zh-CN" w:bidi="hi-IN"/>
                  </w:rPr>
                </w:pPr>
                <w:r>
                  <w:rPr>
                    <w:rFonts w:hint="default" w:ascii="Times New Roman" w:hAnsi="Times New Roman" w:cs="Times New Roman"/>
                    <w:b/>
                    <w:bCs/>
                  </w:rPr>
                  <w:t>Активности које нису реализоване а биле су предвиђене годишњим планом рада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24FE4F04">
                <w:pPr>
                  <w:suppressAutoHyphens/>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Све планиране активности су реализоване.</w:t>
                </w:r>
              </w:p>
            </w:tc>
          </w:tr>
          <w:tr w14:paraId="6496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3" w:type="dxa"/>
                <w:tcBorders>
                  <w:top w:val="single" w:color="auto" w:sz="4" w:space="0"/>
                  <w:left w:val="single" w:color="auto" w:sz="4" w:space="0"/>
                  <w:bottom w:val="single" w:color="auto" w:sz="4" w:space="0"/>
                  <w:right w:val="single" w:color="auto" w:sz="4" w:space="0"/>
                </w:tcBorders>
              </w:tcPr>
              <w:p w14:paraId="7F94CE02">
                <w:pPr>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Оцена успешности реализације активности</w:t>
                </w:r>
              </w:p>
              <w:p w14:paraId="6C54CBD5">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(заокружити)</w:t>
                </w:r>
              </w:p>
            </w:tc>
            <w:tc>
              <w:tcPr>
                <w:tcW w:w="7393" w:type="dxa"/>
                <w:tcBorders>
                  <w:top w:val="single" w:color="auto" w:sz="4" w:space="0"/>
                  <w:left w:val="single" w:color="auto" w:sz="4" w:space="0"/>
                  <w:bottom w:val="single" w:color="auto" w:sz="4" w:space="0"/>
                  <w:right w:val="single" w:color="auto" w:sz="4" w:space="0"/>
                </w:tcBorders>
              </w:tcPr>
              <w:p w14:paraId="03EC517A">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1   2  3  4  </w:t>
                </w:r>
                <w:r>
                  <w:rPr>
                    <w:rFonts w:hint="default" w:ascii="Times New Roman" w:hAnsi="Times New Roman" w:cs="Times New Roman"/>
                    <w:u w:val="single"/>
                  </w:rPr>
                  <w:t>5</w:t>
                </w:r>
              </w:p>
            </w:tc>
          </w:tr>
          <w:tr w14:paraId="1100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4555070">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Напомена</w:t>
                </w:r>
              </w:p>
            </w:tc>
            <w:tc>
              <w:tcPr>
                <w:tcW w:w="7393" w:type="dxa"/>
                <w:tcBorders>
                  <w:top w:val="single" w:color="auto" w:sz="4" w:space="0"/>
                  <w:left w:val="single" w:color="auto" w:sz="4" w:space="0"/>
                  <w:bottom w:val="single" w:color="auto" w:sz="4" w:space="0"/>
                  <w:right w:val="single" w:color="auto" w:sz="4" w:space="0"/>
                </w:tcBorders>
              </w:tcPr>
              <w:p w14:paraId="0B8F7ED8">
                <w:pPr>
                  <w:rPr>
                    <w:rFonts w:hint="default" w:ascii="Times New Roman" w:hAnsi="Times New Roman" w:eastAsia="Droid Sans Fallback" w:cs="Times New Roman"/>
                    <w:kern w:val="2"/>
                    <w:sz w:val="24"/>
                    <w:szCs w:val="24"/>
                    <w:lang w:val="sr-Cyrl-RS" w:eastAsia="zh-CN" w:bidi="hi-IN"/>
                  </w:rPr>
                </w:pPr>
              </w:p>
              <w:p w14:paraId="146A64EB">
                <w:pPr>
                  <w:suppressAutoHyphens/>
                  <w:rPr>
                    <w:rFonts w:hint="default" w:ascii="Times New Roman" w:hAnsi="Times New Roman" w:eastAsia="Droid Sans Fallback" w:cs="Times New Roman"/>
                    <w:kern w:val="2"/>
                    <w:sz w:val="24"/>
                    <w:szCs w:val="24"/>
                    <w:lang w:val="sr-Cyrl-RS" w:eastAsia="zh-CN" w:bidi="hi-IN"/>
                  </w:rPr>
                </w:pPr>
              </w:p>
            </w:tc>
          </w:tr>
        </w:tbl>
        <w:p w14:paraId="61EAC10A">
          <w:pPr>
            <w:rPr>
              <w:rFonts w:hint="default" w:ascii="Times New Roman" w:hAnsi="Times New Roman" w:eastAsia="Droid Sans Fallback" w:cs="Times New Roman"/>
              <w:kern w:val="2"/>
              <w:lang w:val="sr-Cyrl-RS" w:eastAsia="zh-CN" w:bidi="hi-IN"/>
            </w:rPr>
          </w:pPr>
        </w:p>
        <w:p w14:paraId="1ED5F5F5">
          <w:pPr>
            <w:rPr>
              <w:rFonts w:hint="default" w:ascii="Times New Roman" w:hAnsi="Times New Roman" w:cs="Times New Roman"/>
            </w:rPr>
          </w:pPr>
        </w:p>
        <w:p w14:paraId="2232FBB0">
          <w:pPr>
            <w:rPr>
              <w:rFonts w:hint="default" w:ascii="Times New Roman" w:hAnsi="Times New Roman" w:cs="Times New Roman"/>
              <w:color w:val="000000"/>
            </w:rPr>
          </w:pPr>
          <w:r>
            <w:rPr>
              <w:rFonts w:hint="default" w:ascii="Times New Roman" w:hAnsi="Times New Roman" w:cs="Times New Roman"/>
              <w:color w:val="000000"/>
            </w:rPr>
            <w:t xml:space="preserve">Састанак  је одржан 10. 12. .2024. године, у школи ,у Купинову. Састанку су присуствовали сви чланови Тима. Успешно су реализоване све активности предвиђене Развојним планом.Остварена је сарадња са свим актерима и пријатељима школе. Прати се  и координира се са Тимом за самовредновање.  Ове године је  одређена приоритетна област :,, Ресурси </w:t>
          </w:r>
          <w:r>
            <w:rPr>
              <w:rFonts w:hint="default" w:ascii="Times New Roman" w:hAnsi="Times New Roman" w:cs="Times New Roman"/>
              <w:color w:val="000000"/>
              <w:lang w:val="ru-RU"/>
            </w:rPr>
            <w:t>“.</w:t>
          </w:r>
          <w:r>
            <w:rPr>
              <w:rFonts w:hint="default" w:ascii="Times New Roman" w:hAnsi="Times New Roman" w:cs="Times New Roman"/>
              <w:color w:val="000000"/>
            </w:rPr>
            <w:t>Ради се на побољшању и осавремењавању наставе. Посећују се часови од стране ПП службе . Уложена су значајна средства за опремање кабинета. Повећан је фонд књига за библиотеку.У току је реализација Пројекта ,,За чистије и зеленије школе у Војводини“. Разматрана је сарадња родитеља и њихово учешће у раду школе. Дати су предлози за унапређење свих аспеката школског живота.</w:t>
          </w:r>
        </w:p>
        <w:p w14:paraId="0D66092B">
          <w:pPr>
            <w:ind w:left="360"/>
            <w:jc w:val="both"/>
            <w:rPr>
              <w:rFonts w:hint="default" w:ascii="Times New Roman" w:hAnsi="Times New Roman" w:cs="Times New Roman"/>
              <w:color w:val="000000"/>
              <w:sz w:val="20"/>
              <w:szCs w:val="20"/>
            </w:rPr>
          </w:pPr>
        </w:p>
        <w:p w14:paraId="6AEFBE74">
          <w:pPr>
            <w:jc w:val="both"/>
            <w:rPr>
              <w:rFonts w:hint="default" w:ascii="Times New Roman" w:hAnsi="Times New Roman" w:cs="Times New Roman"/>
              <w:color w:val="000000"/>
              <w:sz w:val="20"/>
              <w:szCs w:val="20"/>
            </w:rPr>
          </w:pPr>
        </w:p>
        <w:p w14:paraId="3430C4BE">
          <w:pPr>
            <w:pStyle w:val="2"/>
            <w:jc w:val="both"/>
            <w:rPr>
              <w:rFonts w:hint="default" w:ascii="Times New Roman" w:hAnsi="Times New Roman" w:cs="Times New Roman" w:eastAsiaTheme="minorHAnsi"/>
              <w:color w:val="000000"/>
              <w:sz w:val="20"/>
              <w:szCs w:val="20"/>
              <w14:textFill>
                <w14:solidFill>
                  <w14:srgbClr w14:val="000000">
                    <w14:lumMod w14:val="100000"/>
                    <w14:lumOff w14:val="0"/>
                  </w14:srgbClr>
                </w14:solidFill>
              </w14:textFill>
            </w:rPr>
          </w:pPr>
          <w:bookmarkStart w:id="98" w:name="_Toc32339"/>
          <w:r>
            <w:rPr>
              <w:rFonts w:hint="default" w:ascii="Times New Roman" w:hAnsi="Times New Roman" w:cs="Times New Roman"/>
              <w:lang w:val="sr-Cyrl-RS"/>
            </w:rPr>
            <w:t>ИЗВЕШТАЈ ТИМА ЗА ДЕЖУРСТВО</w:t>
          </w:r>
          <w:bookmarkEnd w:id="98"/>
        </w:p>
        <w:p w14:paraId="20A22C28">
          <w:pPr>
            <w:spacing w:after="0"/>
            <w:jc w:val="center"/>
            <w:rPr>
              <w:rFonts w:hint="default" w:ascii="Times New Roman" w:hAnsi="Times New Roman" w:eastAsia="Times New Roman" w:cs="Times New Roman"/>
              <w:sz w:val="24"/>
              <w:szCs w:val="24"/>
              <w:lang w:val="sr-Cyrl-RS"/>
            </w:rPr>
          </w:pPr>
        </w:p>
        <w:p w14:paraId="3CC33B0D">
          <w:pPr>
            <w:rPr>
              <w:rFonts w:hint="default" w:ascii="Times New Roman" w:hAnsi="Times New Roman" w:cs="Times New Roman"/>
              <w:lang w:val="sr-Cyrl-RS"/>
            </w:rPr>
          </w:pPr>
          <w:r>
            <w:rPr>
              <w:rFonts w:hint="default" w:ascii="Times New Roman" w:hAnsi="Times New Roman" w:cs="Times New Roman"/>
              <w:lang w:val="sr-Cyrl-RS"/>
            </w:rPr>
            <w:t>КООРДИНАТОР ТИМА: Александар Ристић</w:t>
          </w:r>
        </w:p>
        <w:p w14:paraId="62578AD4">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503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F57507E">
                <w:pPr>
                  <w:rPr>
                    <w:rFonts w:hint="default" w:ascii="Times New Roman" w:hAnsi="Times New Roman" w:cs="Times New Roman"/>
                    <w:lang w:val="sr-Cyrl-RS" w:eastAsia="zh-CN"/>
                  </w:rPr>
                </w:pPr>
              </w:p>
              <w:p w14:paraId="2B94E054">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2A66CDC8">
                <w:pPr>
                  <w:rPr>
                    <w:rFonts w:hint="default" w:ascii="Times New Roman" w:hAnsi="Times New Roman" w:cs="Times New Roman"/>
                    <w:lang w:val="sr-Cyrl-RS"/>
                  </w:rPr>
                </w:pPr>
              </w:p>
              <w:p w14:paraId="17FAE211">
                <w:pPr>
                  <w:rPr>
                    <w:rFonts w:hint="default" w:ascii="Times New Roman" w:hAnsi="Times New Roman" w:cs="Times New Roman"/>
                    <w:lang w:val="sr-Cyrl-RS"/>
                  </w:rPr>
                </w:pPr>
              </w:p>
              <w:p w14:paraId="0E68F123">
                <w:pPr>
                  <w:rPr>
                    <w:rFonts w:hint="default" w:ascii="Times New Roman" w:hAnsi="Times New Roman" w:cs="Times New Roman"/>
                    <w:lang w:val="sr-Cyrl-RS"/>
                  </w:rPr>
                </w:pPr>
              </w:p>
              <w:p w14:paraId="04C2EB43">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9B877F1">
                <w:pPr>
                  <w:rPr>
                    <w:rFonts w:hint="default" w:ascii="Times New Roman" w:hAnsi="Times New Roman" w:cs="Times New Roman"/>
                    <w:lang w:val="sr-Cyrl-RS" w:eastAsia="zh-CN"/>
                  </w:rPr>
                </w:pPr>
              </w:p>
              <w:p w14:paraId="0097F4BE">
                <w:pPr>
                  <w:rPr>
                    <w:rFonts w:hint="default" w:ascii="Times New Roman" w:hAnsi="Times New Roman" w:cs="Times New Roman"/>
                    <w:lang w:val="sr-Cyrl-RS"/>
                  </w:rPr>
                </w:pPr>
              </w:p>
              <w:p w14:paraId="00C8941F">
                <w:pPr>
                  <w:rPr>
                    <w:rFonts w:hint="default" w:ascii="Times New Roman" w:hAnsi="Times New Roman" w:cs="Times New Roman"/>
                    <w:lang w:val="sr-Cyrl-CS"/>
                  </w:rPr>
                </w:pPr>
                <w:r>
                  <w:rPr>
                    <w:rFonts w:hint="default" w:ascii="Times New Roman" w:hAnsi="Times New Roman" w:cs="Times New Roman"/>
                    <w:lang w:val="sr-Cyrl-CS"/>
                  </w:rPr>
                  <w:t>Упознавање наставника, свих запослених у школи са подручјима и области рада, као и активностима Тима</w:t>
                </w:r>
              </w:p>
              <w:p w14:paraId="5D25736A">
                <w:pPr>
                  <w:rPr>
                    <w:rFonts w:hint="default" w:ascii="Times New Roman" w:hAnsi="Times New Roman" w:cs="Times New Roman"/>
                  </w:rPr>
                </w:pPr>
                <w:r>
                  <w:rPr>
                    <w:rFonts w:hint="default" w:ascii="Times New Roman" w:hAnsi="Times New Roman" w:cs="Times New Roman"/>
                  </w:rPr>
                  <w:t>Упознавање свих чланова тима са начином рада, поделом задужења</w:t>
                </w:r>
              </w:p>
              <w:p w14:paraId="4ADDBA4F">
                <w:pPr>
                  <w:rPr>
                    <w:rFonts w:hint="default" w:ascii="Times New Roman" w:hAnsi="Times New Roman" w:cs="Times New Roman"/>
                  </w:rPr>
                </w:pPr>
                <w:r>
                  <w:rPr>
                    <w:rFonts w:hint="default" w:ascii="Times New Roman" w:hAnsi="Times New Roman" w:cs="Times New Roman"/>
                  </w:rPr>
                  <w:t xml:space="preserve">-Сарадња са другим тимовима (Тим за заштиту ученика од насиља , злостављања и занемаривања, Тим за </w:t>
                </w:r>
                <w:r>
                  <w:rPr>
                    <w:rFonts w:hint="default" w:ascii="Times New Roman" w:hAnsi="Times New Roman" w:cs="Times New Roman"/>
                    <w:lang w:val="sr-Cyrl-RS"/>
                  </w:rPr>
                  <w:t>кризне ситуације</w:t>
                </w:r>
                <w:r>
                  <w:rPr>
                    <w:rFonts w:hint="default" w:ascii="Times New Roman" w:hAnsi="Times New Roman" w:cs="Times New Roman"/>
                  </w:rPr>
                  <w:t>, Тим за реализацију пројекта „Школа без насиља“, Вршњачки тим, Ученички парламент</w:t>
                </w:r>
              </w:p>
              <w:p w14:paraId="6376F0FB">
                <w:pPr>
                  <w:rPr>
                    <w:rFonts w:hint="default" w:ascii="Times New Roman" w:hAnsi="Times New Roman" w:cs="Times New Roman"/>
                  </w:rPr>
                </w:pPr>
                <w:r>
                  <w:rPr>
                    <w:rFonts w:hint="default" w:ascii="Times New Roman" w:hAnsi="Times New Roman" w:cs="Times New Roman"/>
                  </w:rPr>
                  <w:t>-Активности и радионице стручних сарадника школе на оснаживању ученика, пружању подршке и јачању заједништва колектива</w:t>
                </w:r>
              </w:p>
              <w:p w14:paraId="5150C8D6">
                <w:pPr>
                  <w:rPr>
                    <w:rFonts w:hint="default" w:ascii="Times New Roman" w:hAnsi="Times New Roman" w:cs="Times New Roman"/>
                  </w:rPr>
                </w:pPr>
                <w:r>
                  <w:rPr>
                    <w:rFonts w:hint="default" w:ascii="Times New Roman" w:hAnsi="Times New Roman" w:cs="Times New Roman"/>
                  </w:rPr>
                  <w:t>--Евалуација рада тима</w:t>
                </w:r>
              </w:p>
              <w:p w14:paraId="65B8BB77">
                <w:pPr>
                  <w:rPr>
                    <w:rFonts w:hint="default" w:ascii="Times New Roman" w:hAnsi="Times New Roman" w:cs="Times New Roman"/>
                    <w:lang w:val="sr-Cyrl-RS" w:eastAsia="zh-CN"/>
                  </w:rPr>
                </w:pPr>
              </w:p>
            </w:tc>
          </w:tr>
          <w:tr w14:paraId="1F0D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3C6BE83">
                <w:pPr>
                  <w:rPr>
                    <w:rFonts w:hint="default" w:ascii="Times New Roman" w:hAnsi="Times New Roman" w:cs="Times New Roman"/>
                    <w:lang w:val="sr-Cyrl-RS" w:eastAsia="zh-CN"/>
                  </w:rPr>
                </w:pPr>
              </w:p>
              <w:p w14:paraId="7177FD99">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7E02FE96">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C33A9F8">
                <w:pPr>
                  <w:rPr>
                    <w:rFonts w:hint="default" w:ascii="Times New Roman" w:hAnsi="Times New Roman" w:cs="Times New Roman"/>
                    <w:lang w:val="sr-Cyrl-RS" w:eastAsia="zh-CN"/>
                  </w:rPr>
                </w:pPr>
                <w:r>
                  <w:rPr>
                    <w:rFonts w:hint="default" w:ascii="Times New Roman" w:hAnsi="Times New Roman" w:cs="Times New Roman"/>
                    <w:lang w:val="sr-Cyrl-RS"/>
                  </w:rPr>
                  <w:t>Директор школе Биљана Радисављевић, Педагог школе Валентина Степановић, психолог школе Наташа Нинчић, Душанка Митровић, Томислав Мијатовић, Драгана Јакшић  Костић, Мирјана Добрић, Драгана Банковић</w:t>
                </w:r>
              </w:p>
            </w:tc>
          </w:tr>
          <w:tr w14:paraId="253A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93388B0">
                <w:pPr>
                  <w:rPr>
                    <w:rFonts w:hint="default" w:ascii="Times New Roman" w:hAnsi="Times New Roman" w:cs="Times New Roman"/>
                    <w:lang w:val="sr-Cyrl-RS" w:eastAsia="zh-CN"/>
                  </w:rPr>
                </w:pPr>
              </w:p>
              <w:p w14:paraId="2168692A">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62F74AC2">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299B7278">
                <w:pPr>
                  <w:rPr>
                    <w:rFonts w:hint="default" w:ascii="Times New Roman" w:hAnsi="Times New Roman" w:cs="Times New Roman"/>
                    <w:lang w:val="sr-Cyrl-RS" w:eastAsia="zh-CN"/>
                  </w:rPr>
                </w:pPr>
                <w:r>
                  <w:rPr>
                    <w:rFonts w:hint="default" w:ascii="Times New Roman" w:hAnsi="Times New Roman" w:cs="Times New Roman"/>
                  </w:rPr>
                  <w:t>Узајамна сарадња, веома успешна координација путем састанка,реализација активности које су предвиђене планом рада.</w:t>
                </w:r>
              </w:p>
            </w:tc>
          </w:tr>
          <w:tr w14:paraId="4439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3CAB07B">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125DBEFD">
                <w:pPr>
                  <w:rPr>
                    <w:rFonts w:hint="default" w:ascii="Times New Roman" w:hAnsi="Times New Roman" w:cs="Times New Roman"/>
                    <w:lang w:val="sr-Cyrl-RS" w:eastAsia="zh-CN"/>
                  </w:rPr>
                </w:pPr>
                <w:r>
                  <w:rPr>
                    <w:rFonts w:hint="default" w:ascii="Times New Roman" w:hAnsi="Times New Roman" w:cs="Times New Roman"/>
                    <w:lang w:val="sr-Cyrl-RS"/>
                  </w:rPr>
                  <w:t>Прво полугодиште школске 2024/2025</w:t>
                </w:r>
              </w:p>
            </w:tc>
          </w:tr>
          <w:tr w14:paraId="3CFD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5212154">
                <w:pPr>
                  <w:rPr>
                    <w:rFonts w:hint="default" w:ascii="Times New Roman" w:hAnsi="Times New Roman" w:cs="Times New Roman"/>
                    <w:lang w:val="sr-Cyrl-RS" w:eastAsia="zh-CN"/>
                  </w:rPr>
                </w:pPr>
              </w:p>
              <w:p w14:paraId="6F997D1D">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6D616E63">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EAD15D9">
                <w:pPr>
                  <w:rPr>
                    <w:rFonts w:hint="default" w:ascii="Times New Roman" w:hAnsi="Times New Roman" w:cs="Times New Roman"/>
                    <w:lang w:val="sr-Cyrl-RS" w:eastAsia="zh-CN"/>
                  </w:rPr>
                </w:pPr>
                <w:r>
                  <w:rPr>
                    <w:rFonts w:hint="default" w:ascii="Times New Roman" w:hAnsi="Times New Roman" w:cs="Times New Roman"/>
                    <w:lang w:val="sr-Cyrl-RS"/>
                  </w:rPr>
                  <w:t xml:space="preserve">Нема </w:t>
                </w:r>
              </w:p>
            </w:tc>
          </w:tr>
          <w:tr w14:paraId="7CBA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8CBC1BC">
                <w:pPr>
                  <w:rPr>
                    <w:rFonts w:hint="default" w:ascii="Times New Roman" w:hAnsi="Times New Roman" w:cs="Times New Roman"/>
                    <w:lang w:val="sr-Cyrl-RS" w:eastAsia="zh-CN"/>
                  </w:rPr>
                </w:pPr>
              </w:p>
              <w:p w14:paraId="13CB4B9C">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22A76677">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E1413A7">
                <w:pPr>
                  <w:rPr>
                    <w:rFonts w:hint="default" w:ascii="Times New Roman" w:hAnsi="Times New Roman" w:cs="Times New Roman"/>
                    <w:lang w:val="sr-Cyrl-RS" w:eastAsia="zh-CN"/>
                  </w:rPr>
                </w:pPr>
                <w:r>
                  <w:rPr>
                    <w:rFonts w:hint="default" w:ascii="Times New Roman" w:hAnsi="Times New Roman" w:cs="Times New Roman"/>
                    <w:lang w:val="sr-Cyrl-RS"/>
                  </w:rPr>
                  <w:t>Нема нереалзиованих активности.</w:t>
                </w:r>
              </w:p>
            </w:tc>
          </w:tr>
          <w:tr w14:paraId="026A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F02AFC9">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6BBACC82">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50286628">
                <w:pPr>
                  <w:rPr>
                    <w:rFonts w:hint="default" w:ascii="Times New Roman" w:hAnsi="Times New Roman" w:cs="Times New Roman"/>
                    <w:lang w:val="sr-Cyrl-RS" w:eastAsia="zh-CN"/>
                  </w:rPr>
                </w:pPr>
                <w:r>
                  <w:rPr>
                    <w:rFonts w:hint="default" w:ascii="Times New Roman" w:hAnsi="Times New Roman" w:cs="Times New Roman"/>
                  </w:rPr>
                  <w:t xml:space="preserve">Тим </w:t>
                </w:r>
                <w:r>
                  <w:rPr>
                    <w:rFonts w:hint="default" w:ascii="Times New Roman" w:hAnsi="Times New Roman" w:cs="Times New Roman"/>
                    <w:lang w:val="sr-Cyrl-RS"/>
                  </w:rPr>
                  <w:t>се током првог полугодишта више пута консултовао око реализације и промене распореда дежурства. Првог септембра је урађен првобитни распоред, који је модификован наредних дана услед ситнијих промена у распореду часова. У зборницама сва три места на видљивом месту, на огласној табли је истакнут распоред дежурства предметних наставника и учитељица. Чланови тима који су правили распоред су водили рачуна о томе да је током свих часова заступљено довољно дежурних наставника. Своје утиске о дежурству, дежурни наставници уписују у Књигу дежурства која се налази у зборници.Тим није имао неких већих потреба за одржавањем састанака.</w:t>
                </w:r>
              </w:p>
            </w:tc>
          </w:tr>
        </w:tbl>
        <w:p w14:paraId="7FFDB82F">
          <w:pPr>
            <w:rPr>
              <w:rFonts w:hint="default" w:ascii="Times New Roman" w:hAnsi="Times New Roman" w:cs="Times New Roman"/>
              <w:sz w:val="20"/>
              <w:szCs w:val="20"/>
              <w:lang w:val="sr-Cyrl-RS" w:eastAsia="zh-CN"/>
            </w:rPr>
          </w:pPr>
        </w:p>
        <w:p w14:paraId="615DBAAA">
          <w:pPr>
            <w:rPr>
              <w:rFonts w:hint="default" w:ascii="Times New Roman" w:hAnsi="Times New Roman" w:cs="Times New Roman"/>
              <w:lang w:val="sr-Cyrl-RS"/>
            </w:rPr>
          </w:pPr>
        </w:p>
        <w:p w14:paraId="1C4E8BCD">
          <w:pPr>
            <w:spacing w:after="0"/>
            <w:jc w:val="both"/>
            <w:rPr>
              <w:rFonts w:hint="default" w:ascii="Times New Roman" w:hAnsi="Times New Roman" w:eastAsia="Times New Roman" w:cs="Times New Roman"/>
              <w:color w:val="000000" w:themeColor="text1"/>
              <w:sz w:val="19"/>
              <w:szCs w:val="19"/>
              <w:lang w:val="sr-Cyrl-RS"/>
              <w14:textFill>
                <w14:solidFill>
                  <w14:schemeClr w14:val="tx1"/>
                </w14:solidFill>
              </w14:textFill>
            </w:rPr>
          </w:pPr>
        </w:p>
        <w:p w14:paraId="69783F55">
          <w:pPr>
            <w:pStyle w:val="2"/>
            <w:bidi w:val="0"/>
            <w:rPr>
              <w:rFonts w:hint="default" w:ascii="Times New Roman" w:hAnsi="Times New Roman" w:cs="Times New Roman"/>
            </w:rPr>
          </w:pPr>
          <w:bookmarkStart w:id="99" w:name="_Toc1999"/>
          <w:r>
            <w:rPr>
              <w:rFonts w:hint="default" w:ascii="Times New Roman" w:hAnsi="Times New Roman" w:cs="Times New Roman"/>
              <w:lang w:val="sr-Cyrl-RS"/>
            </w:rPr>
            <w:t>Извештај Тима за обезбеђивње квалитета и развој установе</w:t>
          </w:r>
          <w:bookmarkEnd w:id="99"/>
          <w:r>
            <w:rPr>
              <w:rFonts w:hint="default" w:ascii="Times New Roman" w:hAnsi="Times New Roman" w:cs="Times New Roman"/>
              <w:lang w:val="sr-Cyrl-RS"/>
            </w:rPr>
            <w:t xml:space="preserve"> </w:t>
          </w:r>
        </w:p>
        <w:p w14:paraId="0B1CE83F">
          <w:pPr>
            <w:outlineLvl w:val="0"/>
            <w:rPr>
              <w:rFonts w:hint="default" w:ascii="Times New Roman" w:hAnsi="Times New Roman" w:cs="Times New Roman"/>
              <w:sz w:val="28"/>
              <w:szCs w:val="28"/>
              <w:lang w:val="sr-Cyrl-RS"/>
            </w:rPr>
          </w:pPr>
          <w:bookmarkStart w:id="100" w:name="_Toc11251"/>
          <w:r>
            <w:rPr>
              <w:rFonts w:hint="default" w:ascii="Times New Roman" w:hAnsi="Times New Roman" w:cs="Times New Roman"/>
              <w:sz w:val="28"/>
              <w:szCs w:val="28"/>
              <w:lang w:val="sr-Cyrl-RS"/>
            </w:rPr>
            <w:t>28.8.2024.године</w:t>
          </w:r>
          <w:bookmarkEnd w:id="100"/>
        </w:p>
        <w:p w14:paraId="475069D1">
          <w:pPr>
            <w:rPr>
              <w:rFonts w:hint="default" w:ascii="Times New Roman" w:hAnsi="Times New Roman" w:cs="Times New Roman"/>
              <w:sz w:val="28"/>
              <w:szCs w:val="28"/>
              <w:lang w:val="sr-Cyrl-RS"/>
            </w:rPr>
          </w:pPr>
        </w:p>
        <w:p w14:paraId="1EC0DAA5">
          <w:pPr>
            <w:rPr>
              <w:rFonts w:hint="default" w:ascii="Times New Roman" w:hAnsi="Times New Roman" w:cs="Times New Roman"/>
              <w:lang w:val="sr-Cyrl-RS"/>
            </w:rPr>
          </w:pPr>
          <w:r>
            <w:rPr>
              <w:rFonts w:hint="default" w:ascii="Times New Roman" w:hAnsi="Times New Roman" w:cs="Times New Roman"/>
              <w:lang w:val="sr-Cyrl-RS"/>
            </w:rPr>
            <w:t>Дневни ред:</w:t>
          </w:r>
        </w:p>
        <w:p w14:paraId="599929A1">
          <w:pPr>
            <w:rPr>
              <w:rFonts w:hint="default" w:ascii="Times New Roman" w:hAnsi="Times New Roman" w:cs="Times New Roman"/>
            </w:rPr>
          </w:pPr>
          <w:r>
            <w:rPr>
              <w:rFonts w:hint="default" w:ascii="Times New Roman" w:hAnsi="Times New Roman" w:cs="Times New Roman"/>
              <w:lang w:val="sr-Cyrl-RS"/>
            </w:rPr>
            <w:t xml:space="preserve">1.  </w:t>
          </w:r>
          <w:r>
            <w:rPr>
              <w:rFonts w:hint="default" w:ascii="Times New Roman" w:hAnsi="Times New Roman" w:cs="Times New Roman"/>
            </w:rPr>
            <w:t>Усвајање Плана рада Тима – до 15.септембра</w:t>
          </w:r>
        </w:p>
        <w:p w14:paraId="2E6A5B6D">
          <w:pPr>
            <w:rPr>
              <w:rFonts w:hint="default" w:ascii="Times New Roman" w:hAnsi="Times New Roman" w:cs="Times New Roman"/>
              <w:lang w:val="sr-Cyrl-RS"/>
            </w:rPr>
          </w:pPr>
          <w:r>
            <w:rPr>
              <w:rFonts w:hint="default" w:ascii="Times New Roman" w:hAnsi="Times New Roman" w:cs="Times New Roman"/>
            </w:rPr>
            <w:t xml:space="preserve"> 2. Разматрање Извештаја о реализацији Годишњег плана рада школе за 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p>
        <w:p w14:paraId="2380A313">
          <w:pPr>
            <w:rPr>
              <w:rFonts w:hint="default" w:ascii="Times New Roman" w:hAnsi="Times New Roman" w:cs="Times New Roman"/>
            </w:rPr>
          </w:pPr>
          <w:r>
            <w:rPr>
              <w:rFonts w:hint="default" w:ascii="Times New Roman" w:hAnsi="Times New Roman" w:cs="Times New Roman"/>
            </w:rPr>
            <w:t xml:space="preserve"> 3. Разматрање остаривања Школског програма школе за школску 202</w:t>
          </w:r>
          <w:r>
            <w:rPr>
              <w:rFonts w:hint="default" w:ascii="Times New Roman" w:hAnsi="Times New Roman" w:cs="Times New Roman"/>
              <w:lang w:val="sr-Cyrl-RS"/>
            </w:rPr>
            <w:t>3</w:t>
          </w:r>
          <w:r>
            <w:rPr>
              <w:rFonts w:hint="default" w:ascii="Times New Roman" w:hAnsi="Times New Roman" w:cs="Times New Roman"/>
            </w:rPr>
            <w:t>/</w:t>
          </w:r>
          <w:r>
            <w:rPr>
              <w:rFonts w:hint="default" w:ascii="Times New Roman" w:hAnsi="Times New Roman" w:cs="Times New Roman"/>
              <w:lang w:val="sr-Cyrl-RS"/>
            </w:rPr>
            <w:t>20</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p>
        <w:p w14:paraId="26D5D4AB">
          <w:pPr>
            <w:rPr>
              <w:rFonts w:hint="default" w:ascii="Times New Roman" w:hAnsi="Times New Roman" w:cs="Times New Roman"/>
            </w:rPr>
          </w:pPr>
          <w:r>
            <w:rPr>
              <w:rFonts w:hint="default" w:ascii="Times New Roman" w:hAnsi="Times New Roman" w:cs="Times New Roman"/>
            </w:rPr>
            <w:t xml:space="preserve"> 4. Разматрање Годишњег плана рада школе за школску 202</w:t>
          </w:r>
          <w:r>
            <w:rPr>
              <w:rFonts w:hint="default" w:ascii="Times New Roman" w:hAnsi="Times New Roman" w:cs="Times New Roman"/>
              <w:lang w:val="sr-Cyrl-RS"/>
            </w:rPr>
            <w:t>4</w:t>
          </w:r>
          <w:r>
            <w:rPr>
              <w:rFonts w:hint="default" w:ascii="Times New Roman" w:hAnsi="Times New Roman" w:cs="Times New Roman"/>
            </w:rPr>
            <w:t>/2</w:t>
          </w:r>
          <w:r>
            <w:rPr>
              <w:rFonts w:hint="default" w:ascii="Times New Roman" w:hAnsi="Times New Roman" w:cs="Times New Roman"/>
              <w:lang w:val="sr-Cyrl-RS"/>
            </w:rPr>
            <w:t>5</w:t>
          </w:r>
          <w:r>
            <w:rPr>
              <w:rFonts w:hint="default" w:ascii="Times New Roman" w:hAnsi="Times New Roman" w:cs="Times New Roman"/>
            </w:rPr>
            <w:t xml:space="preserve"> .(давање сугестија )</w:t>
          </w:r>
        </w:p>
        <w:p w14:paraId="7990C452">
          <w:pPr>
            <w:rPr>
              <w:rFonts w:hint="default" w:ascii="Times New Roman" w:hAnsi="Times New Roman" w:cs="Times New Roman"/>
            </w:rPr>
          </w:pPr>
        </w:p>
        <w:p w14:paraId="182E520C">
          <w:pPr>
            <w:rPr>
              <w:rFonts w:hint="default" w:ascii="Times New Roman" w:hAnsi="Times New Roman" w:cs="Times New Roman"/>
            </w:rPr>
          </w:pPr>
        </w:p>
        <w:p w14:paraId="23C5D105">
          <w:pPr>
            <w:rPr>
              <w:rFonts w:hint="default" w:ascii="Times New Roman" w:hAnsi="Times New Roman" w:cs="Times New Roman"/>
              <w:lang w:val="sr-Cyrl-RS"/>
            </w:rPr>
          </w:pPr>
          <w:r>
            <w:rPr>
              <w:rFonts w:hint="default" w:ascii="Times New Roman" w:hAnsi="Times New Roman" w:cs="Times New Roman"/>
              <w:lang w:val="sr-Cyrl-RS"/>
            </w:rPr>
            <w:t>На састанку су присутни сви чланови Тима.</w:t>
          </w:r>
        </w:p>
        <w:p w14:paraId="71AC3E03">
          <w:pPr>
            <w:numPr>
              <w:ilvl w:val="0"/>
              <w:numId w:val="77"/>
            </w:num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Договором чланова Тима ,  дат је предлог Плана Тима за обезбеђивање квалитета и развој установе за текућу школску годину. На састану је План анализиран, и после краће дискусије једногласно је усвојен. План Тима дат је у прилогу 1.</w:t>
          </w:r>
        </w:p>
        <w:p w14:paraId="3D17123B">
          <w:pPr>
            <w:numPr>
              <w:ilvl w:val="0"/>
              <w:numId w:val="77"/>
            </w:numPr>
            <w:spacing w:after="160" w:line="256" w:lineRule="auto"/>
            <w:rPr>
              <w:rFonts w:hint="default" w:ascii="Times New Roman" w:hAnsi="Times New Roman" w:cs="Times New Roman"/>
            </w:rPr>
          </w:pPr>
          <w:r>
            <w:rPr>
              <w:rFonts w:hint="default" w:ascii="Times New Roman" w:hAnsi="Times New Roman" w:cs="Times New Roman"/>
            </w:rPr>
            <w:t>Разматрање</w:t>
          </w:r>
          <w:r>
            <w:rPr>
              <w:rFonts w:hint="default" w:ascii="Times New Roman" w:hAnsi="Times New Roman" w:cs="Times New Roman"/>
              <w:lang w:val="sr-Cyrl-RS"/>
            </w:rPr>
            <w:t>м, анализирањем и дискусијом</w:t>
          </w:r>
          <w:r>
            <w:rPr>
              <w:rFonts w:hint="default" w:ascii="Times New Roman" w:hAnsi="Times New Roman" w:cs="Times New Roman"/>
            </w:rPr>
            <w:t xml:space="preserve"> Извештаја о реализацији Годишњег плана рада школе за 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 xml:space="preserve"> , Тим је дошао до закључка да је Годишњи план рада школе за </w:t>
          </w:r>
          <w:r>
            <w:rPr>
              <w:rFonts w:hint="default" w:ascii="Times New Roman" w:hAnsi="Times New Roman" w:cs="Times New Roman"/>
            </w:rPr>
            <w:t>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 xml:space="preserve">   у потпуности реализован.</w:t>
          </w:r>
        </w:p>
        <w:p w14:paraId="1A04A6B5">
          <w:pPr>
            <w:numPr>
              <w:ilvl w:val="0"/>
              <w:numId w:val="77"/>
            </w:numPr>
            <w:spacing w:after="160" w:line="256" w:lineRule="auto"/>
            <w:rPr>
              <w:rFonts w:hint="default" w:ascii="Times New Roman" w:hAnsi="Times New Roman" w:cs="Times New Roman"/>
            </w:rPr>
          </w:pPr>
          <w:r>
            <w:rPr>
              <w:rFonts w:hint="default" w:ascii="Times New Roman" w:hAnsi="Times New Roman" w:cs="Times New Roman"/>
            </w:rPr>
            <w:t>Разматрање</w:t>
          </w:r>
          <w:r>
            <w:rPr>
              <w:rFonts w:hint="default" w:ascii="Times New Roman" w:hAnsi="Times New Roman" w:cs="Times New Roman"/>
              <w:lang w:val="sr-Cyrl-RS"/>
            </w:rPr>
            <w:t>м, дискусијом и анализирањем</w:t>
          </w:r>
          <w:r>
            <w:rPr>
              <w:rFonts w:hint="default" w:ascii="Times New Roman" w:hAnsi="Times New Roman" w:cs="Times New Roman"/>
            </w:rPr>
            <w:t xml:space="preserve"> Извештаја </w:t>
          </w:r>
          <w:r>
            <w:rPr>
              <w:rFonts w:hint="default" w:ascii="Times New Roman" w:hAnsi="Times New Roman" w:cs="Times New Roman"/>
              <w:lang w:val="sr-Cyrl-RS"/>
            </w:rPr>
            <w:t xml:space="preserve">о </w:t>
          </w:r>
          <w:r>
            <w:rPr>
              <w:rFonts w:hint="default" w:ascii="Times New Roman" w:hAnsi="Times New Roman" w:cs="Times New Roman"/>
            </w:rPr>
            <w:t>остварености Школског програма школе за 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 xml:space="preserve"> Тим је дошао до закључка да је Школски програм школе за </w:t>
          </w:r>
          <w:r>
            <w:rPr>
              <w:rFonts w:hint="default" w:ascii="Times New Roman" w:hAnsi="Times New Roman" w:cs="Times New Roman"/>
            </w:rPr>
            <w:t>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w:t>
          </w:r>
          <w:r>
            <w:rPr>
              <w:rFonts w:hint="default" w:ascii="Times New Roman" w:hAnsi="Times New Roman" w:cs="Times New Roman"/>
              <w:lang w:val="sr-Cyrl-RS"/>
            </w:rPr>
            <w:t xml:space="preserve">   у потпуности остварен.</w:t>
          </w:r>
        </w:p>
        <w:p w14:paraId="0070544E">
          <w:pPr>
            <w:numPr>
              <w:ilvl w:val="0"/>
              <w:numId w:val="77"/>
            </w:num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На основу горе поменутих извештаја, Тим је закључио, да би било корисно донети Акциони план због  додатног унапређивања следећих области:</w:t>
          </w:r>
        </w:p>
        <w:p w14:paraId="63B7AF50">
          <w:pPr>
            <w:rPr>
              <w:rFonts w:hint="default" w:ascii="Times New Roman" w:hAnsi="Times New Roman" w:cs="Times New Roman"/>
              <w:i/>
              <w:lang w:val="sr-Cyrl-RS"/>
            </w:rPr>
          </w:pPr>
        </w:p>
        <w:p w14:paraId="03B58A3A">
          <w:pPr>
            <w:ind w:firstLine="360"/>
            <w:rPr>
              <w:rFonts w:hint="default" w:ascii="Times New Roman" w:hAnsi="Times New Roman" w:cs="Times New Roman"/>
              <w:i/>
              <w:lang w:val="sr-Cyrl-RS"/>
            </w:rPr>
          </w:pPr>
          <w:r>
            <w:rPr>
              <w:rFonts w:hint="default" w:ascii="Times New Roman" w:hAnsi="Times New Roman" w:cs="Times New Roman"/>
              <w:i/>
              <w:lang w:val="sr-Cyrl-RS"/>
            </w:rPr>
            <w:t>Област настава и учење:</w:t>
          </w:r>
        </w:p>
        <w:p w14:paraId="43F2BAE8">
          <w:pPr>
            <w:ind w:left="720" w:firstLine="720"/>
            <w:rPr>
              <w:rFonts w:hint="default" w:ascii="Times New Roman" w:hAnsi="Times New Roman" w:cs="Times New Roman"/>
              <w:lang w:val="sr-Cyrl-CS"/>
            </w:rPr>
          </w:pPr>
          <w:r>
            <w:rPr>
              <w:rFonts w:hint="default" w:ascii="Times New Roman" w:hAnsi="Times New Roman" w:cs="Times New Roman"/>
              <w:lang w:val="sr-Cyrl-CS"/>
            </w:rPr>
            <w:t xml:space="preserve">У нашој школи  на великој већини часова наставници  су успешни у стварању подстицајне атмосфере за рад, у  школи постоји веома добар однос између ученика и наставника, већина наставника показује поштовање, испољавају емпатију према ученицима и адекватно реагују на међусобно неуважавање ученика. </w:t>
          </w:r>
          <w:r>
            <w:rPr>
              <w:rFonts w:hint="default" w:ascii="Times New Roman" w:hAnsi="Times New Roman" w:cs="Times New Roman"/>
              <w:lang w:val="sr-Cyrl-RS"/>
            </w:rPr>
            <w:t>Н</w:t>
          </w:r>
          <w:r>
            <w:rPr>
              <w:rFonts w:hint="default" w:ascii="Times New Roman" w:hAnsi="Times New Roman" w:cs="Times New Roman"/>
              <w:lang w:val="sr-Cyrl-CS"/>
            </w:rPr>
            <w:t>аставници на већини часова користе различите поступке за мотивисање ученика и пружају могућност ученицима да постављају питања, дискутују, коментаришу у вези са предметом учења на часу.</w:t>
          </w:r>
        </w:p>
        <w:p w14:paraId="20302F5D">
          <w:pPr>
            <w:ind w:left="720"/>
            <w:rPr>
              <w:rFonts w:hint="default" w:ascii="Times New Roman" w:hAnsi="Times New Roman" w:cs="Times New Roman"/>
              <w:lang w:val="sr-Cyrl-RS"/>
            </w:rPr>
          </w:pPr>
          <w:r>
            <w:rPr>
              <w:rFonts w:hint="default" w:ascii="Times New Roman" w:hAnsi="Times New Roman" w:cs="Times New Roman"/>
              <w:lang w:val="sr-Cyrl-RS"/>
            </w:rPr>
            <w:tab/>
          </w:r>
          <w:r>
            <w:rPr>
              <w:rFonts w:hint="default" w:ascii="Times New Roman" w:hAnsi="Times New Roman" w:cs="Times New Roman"/>
              <w:lang w:val="sr-Cyrl-RS"/>
            </w:rPr>
            <w:t>У циљу постизања још бољих резултата ученика наше школе , чланови Тима су предложили следеће мере: подстицати наставнике разредне наставе и наставнике предметне наставе да још више користе модерне наставне методе, како би  ученике додатно заинтересовали да што самосталније долазе до различитих сазнања и што креативнијег решавања постављених задатака; подстицати наставнике разредне наставе и наставнике предметне наставе да још више примењују диференцирану наставу као и групни рад, при томе водећи рачуна о остварености потребних стандарда; интензивније праћење рада нових наставника и учитеља.</w:t>
          </w:r>
        </w:p>
        <w:p w14:paraId="02E9E9C1">
          <w:pPr>
            <w:ind w:left="720"/>
            <w:rPr>
              <w:rFonts w:hint="default" w:ascii="Times New Roman" w:hAnsi="Times New Roman" w:cs="Times New Roman"/>
              <w:i/>
              <w:lang w:val="sr-Cyrl-RS"/>
            </w:rPr>
          </w:pPr>
          <w:r>
            <w:rPr>
              <w:rFonts w:hint="default" w:ascii="Times New Roman" w:hAnsi="Times New Roman" w:cs="Times New Roman"/>
              <w:i/>
              <w:lang w:val="sr-Cyrl-RS"/>
            </w:rPr>
            <w:t>Област безбедност ученика:</w:t>
          </w:r>
        </w:p>
        <w:p w14:paraId="08C888C2">
          <w:pPr>
            <w:ind w:left="720" w:firstLine="720"/>
            <w:rPr>
              <w:rFonts w:hint="default" w:ascii="Times New Roman" w:hAnsi="Times New Roman" w:cs="Times New Roman"/>
              <w:lang w:val="sr-Cyrl-RS"/>
            </w:rPr>
          </w:pPr>
          <w:r>
            <w:rPr>
              <w:rFonts w:hint="default" w:ascii="Times New Roman" w:hAnsi="Times New Roman" w:cs="Times New Roman"/>
              <w:lang w:val="sr-Cyrl-RS"/>
            </w:rPr>
            <w:t>У циљу постизања још веће безбедности у школи као целини, чланови Тима су предложили следеће мере: појачано дежурство, како наставног тако и ваннаставног особља; организовања радионица на тему ненасилног решавања конфликта на часовима одељенског старешине и на часовима које би реализовала ПП служба; повећање броја предавања на тему вршњачког насиља,  и електронског насиља које би реализовао МУП како за ученике тако и за родитеље</w:t>
          </w:r>
          <w:r>
            <w:rPr>
              <w:rFonts w:hint="default" w:ascii="Times New Roman" w:hAnsi="Times New Roman" w:cs="Times New Roman"/>
              <w:lang w:val="sr-Cyrl-RS"/>
            </w:rPr>
            <w:tab/>
          </w:r>
          <w:r>
            <w:rPr>
              <w:rFonts w:hint="default" w:ascii="Times New Roman" w:hAnsi="Times New Roman" w:cs="Times New Roman"/>
              <w:lang w:val="sr-Cyrl-RS"/>
            </w:rPr>
            <w:t>Координатор Тима: Миленко Чворков</w:t>
          </w:r>
        </w:p>
        <w:p w14:paraId="616930F5">
          <w:pPr>
            <w:ind w:left="720" w:firstLine="720"/>
            <w:rPr>
              <w:rFonts w:hint="default" w:ascii="Times New Roman" w:hAnsi="Times New Roman" w:cs="Times New Roman"/>
              <w:lang w:val="sr-Cyrl-RS"/>
            </w:rPr>
          </w:pPr>
        </w:p>
        <w:p w14:paraId="067702BF">
          <w:pPr>
            <w:ind w:left="720" w:firstLine="720"/>
            <w:rPr>
              <w:rFonts w:hint="default" w:ascii="Times New Roman" w:hAnsi="Times New Roman" w:cs="Times New Roman"/>
              <w:lang w:val="sr-Cyrl-RS"/>
            </w:rPr>
          </w:pPr>
          <w:r>
            <w:rPr>
              <w:rFonts w:hint="default" w:ascii="Times New Roman" w:hAnsi="Times New Roman" w:cs="Times New Roman"/>
              <w:lang w:val="sr-Cyrl-RS"/>
            </w:rPr>
            <w:t xml:space="preserve"> </w:t>
          </w:r>
        </w:p>
        <w:p w14:paraId="4562C957">
          <w:pPr>
            <w:ind w:left="720"/>
            <w:rPr>
              <w:rFonts w:hint="default" w:ascii="Times New Roman" w:hAnsi="Times New Roman" w:cs="Times New Roman"/>
              <w:lang w:val="sr-Cyrl-RS"/>
            </w:rPr>
          </w:pPr>
        </w:p>
        <w:p w14:paraId="7672A891">
          <w:pPr>
            <w:rPr>
              <w:rFonts w:hint="default" w:ascii="Times New Roman" w:hAnsi="Times New Roman" w:cs="Times New Roman"/>
              <w:lang w:val="sr-Cyrl-RS"/>
            </w:rPr>
          </w:pPr>
        </w:p>
        <w:p w14:paraId="4A54C258">
          <w:pPr>
            <w:rPr>
              <w:rFonts w:hint="default" w:ascii="Times New Roman" w:hAnsi="Times New Roman" w:cs="Times New Roman"/>
              <w:lang w:val="sr-Cyrl-RS"/>
            </w:rPr>
          </w:pPr>
        </w:p>
        <w:p w14:paraId="4E771BD8">
          <w:pPr>
            <w:outlineLvl w:val="0"/>
            <w:rPr>
              <w:rFonts w:hint="default" w:ascii="Times New Roman" w:hAnsi="Times New Roman" w:cs="Times New Roman"/>
              <w:b/>
              <w:sz w:val="40"/>
              <w:szCs w:val="40"/>
              <w:lang w:val="sr-Cyrl-RS"/>
            </w:rPr>
          </w:pPr>
          <w:bookmarkStart w:id="101" w:name="_Toc30001"/>
          <w:r>
            <w:rPr>
              <w:rFonts w:hint="default" w:ascii="Times New Roman" w:hAnsi="Times New Roman" w:cs="Times New Roman"/>
              <w:b/>
              <w:sz w:val="40"/>
              <w:szCs w:val="40"/>
              <w:lang w:val="sr-Cyrl-RS"/>
            </w:rPr>
            <w:t>ПРИЛОГ 1:</w:t>
          </w:r>
          <w:bookmarkEnd w:id="101"/>
        </w:p>
        <w:p w14:paraId="1D9D0C65">
          <w:pPr>
            <w:jc w:val="center"/>
            <w:rPr>
              <w:rFonts w:hint="default" w:ascii="Times New Roman" w:hAnsi="Times New Roman" w:cs="Times New Roman"/>
              <w:b/>
              <w:sz w:val="32"/>
              <w:szCs w:val="32"/>
              <w:lang w:val="sr-Cyrl-RS"/>
            </w:rPr>
          </w:pPr>
          <w:r>
            <w:rPr>
              <w:rFonts w:hint="default" w:ascii="Times New Roman" w:hAnsi="Times New Roman" w:cs="Times New Roman"/>
              <w:b/>
              <w:sz w:val="32"/>
              <w:szCs w:val="32"/>
              <w:lang w:val="sr-Cyrl-RS"/>
            </w:rPr>
            <w:t>ГОДИШЊИ ПЛАН РАДА</w:t>
          </w:r>
        </w:p>
        <w:p w14:paraId="42C9C21E">
          <w:pPr>
            <w:rPr>
              <w:rFonts w:hint="default" w:ascii="Times New Roman" w:hAnsi="Times New Roman" w:cs="Times New Roman"/>
              <w:b/>
              <w:sz w:val="28"/>
              <w:szCs w:val="28"/>
              <w:lang w:val="sr-Cyrl-RS"/>
            </w:rPr>
          </w:pPr>
          <w:r>
            <w:rPr>
              <w:rFonts w:hint="default" w:ascii="Times New Roman" w:hAnsi="Times New Roman" w:cs="Times New Roman"/>
              <w:b/>
              <w:sz w:val="28"/>
              <w:szCs w:val="28"/>
              <w:lang w:val="sr-Cyrl-RS"/>
            </w:rPr>
            <w:t>Тима за обезбеђивње квалитета и развој установе ОШ „Душан Вукасовић Диоген“ Купиново за школску 2023/2024. годину</w:t>
          </w:r>
        </w:p>
        <w:p w14:paraId="299FB836">
          <w:pPr>
            <w:rPr>
              <w:rFonts w:hint="default" w:ascii="Times New Roman" w:hAnsi="Times New Roman" w:cs="Times New Roman"/>
              <w:b/>
              <w:sz w:val="28"/>
              <w:szCs w:val="28"/>
              <w:lang w:val="sr-Cyrl-RS"/>
            </w:rPr>
          </w:pPr>
        </w:p>
        <w:p w14:paraId="7CA0BB9D">
          <w:pPr>
            <w:rPr>
              <w:rFonts w:hint="default" w:ascii="Times New Roman" w:hAnsi="Times New Roman" w:cs="Times New Roman"/>
              <w:lang w:val="sr-Cyrl-RS"/>
            </w:rPr>
          </w:pPr>
          <w:r>
            <w:rPr>
              <w:rFonts w:hint="default" w:ascii="Times New Roman" w:hAnsi="Times New Roman" w:cs="Times New Roman"/>
              <w:lang w:val="sr-Cyrl-RS"/>
            </w:rPr>
            <w:t>Тим за обезбеђивање квалитета и развој установе чине: представници запослених, родитеља, Локалне самоуправе, стручни сарадници и директор школе.</w:t>
          </w:r>
        </w:p>
        <w:p w14:paraId="6B8CC6E6">
          <w:pPr>
            <w:rPr>
              <w:rFonts w:hint="default" w:ascii="Times New Roman" w:hAnsi="Times New Roman" w:cs="Times New Roman"/>
            </w:rPr>
          </w:pPr>
          <w:r>
            <w:rPr>
              <w:rFonts w:hint="default" w:ascii="Times New Roman" w:hAnsi="Times New Roman" w:cs="Times New Roman"/>
            </w:rPr>
            <w:t xml:space="preserve">Тим има следеће </w:t>
          </w:r>
          <w:r>
            <w:rPr>
              <w:rFonts w:hint="default" w:ascii="Times New Roman" w:hAnsi="Times New Roman" w:cs="Times New Roman"/>
              <w:lang w:val="sr-Cyrl-RS"/>
            </w:rPr>
            <w:t>задатке</w:t>
          </w:r>
          <w:r>
            <w:rPr>
              <w:rFonts w:hint="default" w:ascii="Times New Roman" w:hAnsi="Times New Roman" w:cs="Times New Roman"/>
            </w:rPr>
            <w:t xml:space="preserve">: </w:t>
          </w:r>
        </w:p>
        <w:p w14:paraId="27522423">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 xml:space="preserve">прати обезбеђивање и унапређивање квалитета образовно – васпитног рада у установи; </w:t>
          </w:r>
        </w:p>
        <w:p w14:paraId="70D3B87E">
          <w:pPr>
            <w:rPr>
              <w:rFonts w:hint="default" w:ascii="Times New Roman" w:hAnsi="Times New Roman" w:cs="Times New Roman"/>
              <w:lang w:val="sr-Cyrl-RS"/>
            </w:rPr>
          </w:pPr>
          <w:r>
            <w:rPr>
              <w:rFonts w:hint="default" w:ascii="Times New Roman" w:hAnsi="Times New Roman" w:cs="Times New Roman"/>
              <w:lang w:val="sr-Cyrl-RS"/>
            </w:rPr>
            <w:t>*</w:t>
          </w:r>
          <w:r>
            <w:rPr>
              <w:rFonts w:hint="default" w:ascii="Times New Roman" w:hAnsi="Times New Roman" w:cs="Times New Roman"/>
            </w:rPr>
            <w:t xml:space="preserve">стара се о остваривању школског програма; </w:t>
          </w:r>
        </w:p>
        <w:p w14:paraId="349E974C">
          <w:pPr>
            <w:rPr>
              <w:rFonts w:hint="default" w:ascii="Times New Roman" w:hAnsi="Times New Roman" w:cs="Times New Roman"/>
              <w:lang w:val="sr-Cyrl-RS"/>
            </w:rPr>
          </w:pPr>
          <w:r>
            <w:rPr>
              <w:rFonts w:hint="default" w:ascii="Times New Roman" w:hAnsi="Times New Roman" w:cs="Times New Roman"/>
              <w:lang w:val="sr-Cyrl-RS"/>
            </w:rPr>
            <w:t>*стара се о примени Смерница за организацију реализацију образовно-васпитног плана у основној школи у школској 2023/2024.години МПНТР ( у даљем тесксту Смернице);</w:t>
          </w:r>
        </w:p>
        <w:p w14:paraId="1AE66689">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стара се о остваривању циљева и стандарда постигнућа ;</w:t>
          </w:r>
        </w:p>
        <w:p w14:paraId="2DE69558">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 xml:space="preserve"> стара се о развоју компетенција; </w:t>
          </w:r>
        </w:p>
        <w:p w14:paraId="691CCF0B">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 xml:space="preserve">прати резултате рада наставника, и стручних  сарадника; </w:t>
          </w:r>
        </w:p>
        <w:p w14:paraId="3A994B34">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 xml:space="preserve">прати и утврђује резултате рада ученика и одраслих; </w:t>
          </w:r>
          <w:r>
            <w:rPr>
              <w:rFonts w:hint="default" w:ascii="Times New Roman" w:hAnsi="Times New Roman" w:cs="Times New Roman"/>
            </w:rPr>
            <w:br w:type="textWrapping"/>
          </w:r>
        </w:p>
        <w:p w14:paraId="78EF26DC">
          <w:pPr>
            <w:rPr>
              <w:rFonts w:hint="default" w:ascii="Times New Roman" w:hAnsi="Times New Roman" w:cs="Times New Roman"/>
              <w:lang w:val="sr-Cyrl-RS"/>
            </w:rPr>
          </w:pPr>
          <w:r>
            <w:rPr>
              <w:rFonts w:hint="default" w:ascii="Times New Roman" w:hAnsi="Times New Roman" w:cs="Times New Roman"/>
              <w:lang w:val="sr-Cyrl-RS"/>
            </w:rPr>
            <w:t>Циљеви и исходи рада Тима:</w:t>
          </w:r>
        </w:p>
        <w:p w14:paraId="1A042DB2">
          <w:pPr>
            <w:numPr>
              <w:ilvl w:val="0"/>
              <w:numId w:val="78"/>
            </w:numPr>
            <w:spacing w:after="160" w:line="254" w:lineRule="auto"/>
            <w:rPr>
              <w:rFonts w:hint="default" w:ascii="Times New Roman" w:hAnsi="Times New Roman" w:cs="Times New Roman"/>
              <w:lang w:val="sr-Cyrl-RS"/>
            </w:rPr>
          </w:pPr>
          <w:r>
            <w:rPr>
              <w:rFonts w:hint="default" w:ascii="Times New Roman" w:hAnsi="Times New Roman" w:cs="Times New Roman"/>
              <w:lang w:val="sr-Cyrl-RS"/>
            </w:rPr>
            <w:t>Обезбеђивање и унапређивање квалитета образовно – васпитног рада у установи;</w:t>
          </w:r>
        </w:p>
        <w:p w14:paraId="25D19ABB">
          <w:pPr>
            <w:numPr>
              <w:ilvl w:val="0"/>
              <w:numId w:val="78"/>
            </w:numPr>
            <w:spacing w:after="160" w:line="254" w:lineRule="auto"/>
            <w:rPr>
              <w:rFonts w:hint="default" w:ascii="Times New Roman" w:hAnsi="Times New Roman" w:cs="Times New Roman"/>
              <w:lang w:val="sr-Cyrl-RS"/>
            </w:rPr>
          </w:pPr>
          <w:r>
            <w:rPr>
              <w:rFonts w:hint="default" w:ascii="Times New Roman" w:hAnsi="Times New Roman" w:cs="Times New Roman"/>
              <w:lang w:val="sr-Cyrl-RS"/>
            </w:rPr>
            <w:t>Остваривање школског програма;</w:t>
          </w:r>
        </w:p>
        <w:p w14:paraId="53343655">
          <w:pPr>
            <w:numPr>
              <w:ilvl w:val="0"/>
              <w:numId w:val="78"/>
            </w:numPr>
            <w:spacing w:after="160" w:line="254" w:lineRule="auto"/>
            <w:rPr>
              <w:rFonts w:hint="default" w:ascii="Times New Roman" w:hAnsi="Times New Roman" w:cs="Times New Roman"/>
              <w:lang w:val="sr-Cyrl-RS"/>
            </w:rPr>
          </w:pPr>
          <w:r>
            <w:rPr>
              <w:rFonts w:hint="default" w:ascii="Times New Roman" w:hAnsi="Times New Roman" w:cs="Times New Roman"/>
              <w:lang w:val="sr-Cyrl-RS"/>
            </w:rPr>
            <w:t>Остваривање циљева и стандарда постигнућа;</w:t>
          </w:r>
        </w:p>
        <w:p w14:paraId="6C692AFE">
          <w:pPr>
            <w:numPr>
              <w:ilvl w:val="0"/>
              <w:numId w:val="78"/>
            </w:numPr>
            <w:spacing w:after="160" w:line="254" w:lineRule="auto"/>
            <w:rPr>
              <w:rFonts w:hint="default" w:ascii="Times New Roman" w:hAnsi="Times New Roman" w:cs="Times New Roman"/>
              <w:lang w:val="sr-Cyrl-RS"/>
            </w:rPr>
          </w:pPr>
          <w:r>
            <w:rPr>
              <w:rFonts w:hint="default" w:ascii="Times New Roman" w:hAnsi="Times New Roman" w:cs="Times New Roman"/>
              <w:lang w:val="sr-Cyrl-RS"/>
            </w:rPr>
            <w:t>Давање информације о резултатима рада наставника и стручних сарадника;</w:t>
          </w:r>
        </w:p>
        <w:p w14:paraId="15A344CA">
          <w:pPr>
            <w:numPr>
              <w:ilvl w:val="0"/>
              <w:numId w:val="78"/>
            </w:numPr>
            <w:spacing w:after="160" w:line="254" w:lineRule="auto"/>
            <w:rPr>
              <w:rFonts w:hint="default" w:ascii="Times New Roman" w:hAnsi="Times New Roman" w:cs="Times New Roman"/>
              <w:lang w:val="sr-Cyrl-RS"/>
            </w:rPr>
          </w:pPr>
          <w:r>
            <w:rPr>
              <w:rFonts w:hint="default" w:ascii="Times New Roman" w:hAnsi="Times New Roman" w:cs="Times New Roman"/>
              <w:lang w:val="sr-Cyrl-RS"/>
            </w:rPr>
            <w:t>Давање информације о постигнутим резултатима ученика.</w:t>
          </w:r>
        </w:p>
        <w:p w14:paraId="4B53DD9F">
          <w:pPr>
            <w:rPr>
              <w:rFonts w:hint="default" w:ascii="Times New Roman" w:hAnsi="Times New Roman" w:cs="Times New Roman"/>
            </w:rPr>
          </w:pPr>
        </w:p>
        <w:p w14:paraId="4F837DC4">
          <w:pPr>
            <w:rPr>
              <w:rFonts w:hint="default" w:ascii="Times New Roman" w:hAnsi="Times New Roman" w:cs="Times New Roman"/>
            </w:rPr>
          </w:pPr>
          <w:r>
            <w:rPr>
              <w:rFonts w:hint="default" w:ascii="Times New Roman" w:hAnsi="Times New Roman" w:cs="Times New Roman"/>
            </w:rPr>
            <w:t xml:space="preserve">Тим чине : </w:t>
          </w:r>
        </w:p>
        <w:p w14:paraId="3C547376">
          <w:pPr>
            <w:rPr>
              <w:rFonts w:hint="default" w:ascii="Times New Roman" w:hAnsi="Times New Roman" w:cs="Times New Roman"/>
              <w:lang w:val="sr-Cyrl-RS"/>
            </w:rPr>
          </w:pPr>
          <w:r>
            <w:rPr>
              <w:rFonts w:hint="default" w:ascii="Times New Roman" w:hAnsi="Times New Roman" w:cs="Times New Roman"/>
              <w:lang w:val="sr-Cyrl-RS"/>
            </w:rPr>
            <w:t>* Биљана Радисављевић – директор школе,</w:t>
          </w:r>
        </w:p>
        <w:p w14:paraId="4BC366A9">
          <w:pPr>
            <w:rPr>
              <w:rFonts w:hint="default" w:ascii="Times New Roman" w:hAnsi="Times New Roman" w:cs="Times New Roman"/>
              <w:lang w:val="sr-Cyrl-RS"/>
            </w:rPr>
          </w:pPr>
          <w:r>
            <w:rPr>
              <w:rFonts w:hint="default" w:ascii="Times New Roman" w:hAnsi="Times New Roman" w:cs="Times New Roman"/>
              <w:lang w:val="sr-Cyrl-RS"/>
            </w:rPr>
            <w:t>* Милица Чанаџија – наставница технике и технологије,</w:t>
          </w:r>
        </w:p>
        <w:p w14:paraId="750857A0">
          <w:pPr>
            <w:rPr>
              <w:rFonts w:hint="default" w:ascii="Times New Roman" w:hAnsi="Times New Roman" w:cs="Times New Roman"/>
              <w:lang w:val="sr-Cyrl-RS"/>
            </w:rPr>
          </w:pPr>
          <w:r>
            <w:rPr>
              <w:rFonts w:hint="default" w:ascii="Times New Roman" w:hAnsi="Times New Roman" w:cs="Times New Roman"/>
              <w:lang w:val="sr-Cyrl-RS"/>
            </w:rPr>
            <w:t>* Марија Аврамовић Радивојевић – наставник енглеског језика,</w:t>
          </w:r>
        </w:p>
        <w:p w14:paraId="4AFED60E">
          <w:pPr>
            <w:rPr>
              <w:rFonts w:hint="default" w:ascii="Times New Roman" w:hAnsi="Times New Roman" w:cs="Times New Roman"/>
              <w:lang w:val="sr-Cyrl-RS"/>
            </w:rPr>
          </w:pPr>
          <w:r>
            <w:rPr>
              <w:rFonts w:hint="default" w:ascii="Times New Roman" w:hAnsi="Times New Roman" w:cs="Times New Roman"/>
              <w:lang w:val="sr-Cyrl-RS"/>
            </w:rPr>
            <w:t>* Јасмина Девчић – наствник разредне наставе,</w:t>
          </w:r>
        </w:p>
        <w:p w14:paraId="73F231F6">
          <w:pPr>
            <w:rPr>
              <w:rFonts w:hint="default" w:ascii="Times New Roman" w:hAnsi="Times New Roman" w:cs="Times New Roman"/>
              <w:lang w:val="sr-Cyrl-RS"/>
            </w:rPr>
          </w:pPr>
          <w:r>
            <w:rPr>
              <w:rFonts w:hint="default" w:ascii="Times New Roman" w:hAnsi="Times New Roman" w:cs="Times New Roman"/>
              <w:lang w:val="sr-Cyrl-RS"/>
            </w:rPr>
            <w:t>* Маја Бисерчић – наставник енглеског језика,</w:t>
          </w:r>
        </w:p>
        <w:p w14:paraId="37EF2BD2">
          <w:pPr>
            <w:rPr>
              <w:rFonts w:hint="default" w:ascii="Times New Roman" w:hAnsi="Times New Roman" w:cs="Times New Roman"/>
              <w:lang w:val="sr-Cyrl-RS"/>
            </w:rPr>
          </w:pPr>
          <w:r>
            <w:rPr>
              <w:rFonts w:hint="default" w:ascii="Times New Roman" w:hAnsi="Times New Roman" w:cs="Times New Roman"/>
              <w:lang w:val="sr-Cyrl-RS"/>
            </w:rPr>
            <w:t>* Зорица Влајнић – представник Локалне самоуправе,</w:t>
          </w:r>
        </w:p>
        <w:p w14:paraId="06304279">
          <w:pPr>
            <w:rPr>
              <w:rFonts w:hint="default" w:ascii="Times New Roman" w:hAnsi="Times New Roman" w:cs="Times New Roman"/>
              <w:lang w:val="sr-Cyrl-RS"/>
            </w:rPr>
          </w:pPr>
          <w:r>
            <w:rPr>
              <w:rFonts w:hint="default" w:ascii="Times New Roman" w:hAnsi="Times New Roman" w:cs="Times New Roman"/>
              <w:lang w:val="sr-Cyrl-RS"/>
            </w:rPr>
            <w:t>*                                - представник родитеља,</w:t>
          </w:r>
        </w:p>
        <w:p w14:paraId="066FE463">
          <w:pPr>
            <w:rPr>
              <w:rFonts w:hint="default" w:ascii="Times New Roman" w:hAnsi="Times New Roman" w:cs="Times New Roman"/>
              <w:lang w:val="sr-Cyrl-RS"/>
            </w:rPr>
          </w:pPr>
          <w:r>
            <w:rPr>
              <w:rFonts w:hint="default" w:ascii="Times New Roman" w:hAnsi="Times New Roman" w:cs="Times New Roman"/>
              <w:lang w:val="sr-Cyrl-RS"/>
            </w:rPr>
            <w:t>* Наташа Нинчић – стручни сарадник - психолог,</w:t>
          </w:r>
        </w:p>
        <w:p w14:paraId="44BD440F">
          <w:pPr>
            <w:rPr>
              <w:rFonts w:hint="default" w:ascii="Times New Roman" w:hAnsi="Times New Roman" w:cs="Times New Roman"/>
              <w:lang w:val="sr-Cyrl-RS"/>
            </w:rPr>
          </w:pPr>
          <w:r>
            <w:rPr>
              <w:rFonts w:hint="default" w:ascii="Times New Roman" w:hAnsi="Times New Roman" w:cs="Times New Roman"/>
              <w:lang w:val="sr-Cyrl-RS"/>
            </w:rPr>
            <w:t>* Валентина Степановић – стручни сарадник -   педагог,</w:t>
          </w:r>
        </w:p>
        <w:p w14:paraId="06F700D0">
          <w:pPr>
            <w:rPr>
              <w:rFonts w:hint="default" w:ascii="Times New Roman" w:hAnsi="Times New Roman" w:cs="Times New Roman"/>
              <w:lang w:val="sr-Cyrl-RS"/>
            </w:rPr>
          </w:pPr>
          <w:r>
            <w:rPr>
              <w:rFonts w:hint="default" w:ascii="Times New Roman" w:hAnsi="Times New Roman" w:cs="Times New Roman"/>
              <w:lang w:val="sr-Cyrl-RS"/>
            </w:rPr>
            <w:t>* Миленко Чворков – настаник српског језика и књижевности, координатор Тима.</w:t>
          </w:r>
        </w:p>
        <w:p w14:paraId="33D1CC11">
          <w:pPr>
            <w:rPr>
              <w:rFonts w:hint="default" w:ascii="Times New Roman" w:hAnsi="Times New Roman" w:cs="Times New Roman"/>
              <w:lang w:val="sr-Cyrl-R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5221"/>
            <w:gridCol w:w="1420"/>
            <w:gridCol w:w="1530"/>
          </w:tblGrid>
          <w:tr w14:paraId="0265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49BC991C">
                <w:pPr>
                  <w:spacing w:after="160" w:line="256" w:lineRule="auto"/>
                  <w:rPr>
                    <w:rFonts w:hint="default" w:ascii="Times New Roman" w:hAnsi="Times New Roman" w:cs="Times New Roman"/>
                    <w:b/>
                    <w:lang w:val="sr-Cyrl-RS"/>
                  </w:rPr>
                </w:pPr>
                <w:r>
                  <w:rPr>
                    <w:rFonts w:hint="default" w:ascii="Times New Roman" w:hAnsi="Times New Roman" w:cs="Times New Roman"/>
                    <w:b/>
                  </w:rPr>
                  <w:t>Време реализације</w:t>
                </w:r>
              </w:p>
            </w:tc>
            <w:tc>
              <w:tcPr>
                <w:tcW w:w="5221" w:type="dxa"/>
                <w:tcBorders>
                  <w:top w:val="single" w:color="auto" w:sz="4" w:space="0"/>
                  <w:left w:val="single" w:color="auto" w:sz="4" w:space="0"/>
                  <w:bottom w:val="single" w:color="auto" w:sz="4" w:space="0"/>
                  <w:right w:val="single" w:color="auto" w:sz="4" w:space="0"/>
                </w:tcBorders>
              </w:tcPr>
              <w:p w14:paraId="7C215219">
                <w:pPr>
                  <w:spacing w:after="160" w:line="256" w:lineRule="auto"/>
                  <w:rPr>
                    <w:rFonts w:hint="default" w:ascii="Times New Roman" w:hAnsi="Times New Roman" w:cs="Times New Roman"/>
                    <w:b/>
                    <w:lang w:val="sr-Cyrl-RS"/>
                  </w:rPr>
                </w:pPr>
                <w:r>
                  <w:rPr>
                    <w:rFonts w:hint="default" w:ascii="Times New Roman" w:hAnsi="Times New Roman" w:cs="Times New Roman"/>
                    <w:b/>
                  </w:rPr>
                  <w:t>Активности / теме</w:t>
                </w:r>
              </w:p>
            </w:tc>
            <w:tc>
              <w:tcPr>
                <w:tcW w:w="1417" w:type="dxa"/>
                <w:tcBorders>
                  <w:top w:val="single" w:color="auto" w:sz="4" w:space="0"/>
                  <w:left w:val="single" w:color="auto" w:sz="4" w:space="0"/>
                  <w:bottom w:val="single" w:color="auto" w:sz="4" w:space="0"/>
                  <w:right w:val="single" w:color="auto" w:sz="4" w:space="0"/>
                </w:tcBorders>
              </w:tcPr>
              <w:p w14:paraId="5491960A">
                <w:pPr>
                  <w:spacing w:after="160" w:line="256" w:lineRule="auto"/>
                  <w:rPr>
                    <w:rFonts w:hint="default" w:ascii="Times New Roman" w:hAnsi="Times New Roman" w:cs="Times New Roman"/>
                    <w:b/>
                    <w:lang w:val="sr-Cyrl-RS"/>
                  </w:rPr>
                </w:pPr>
                <w:r>
                  <w:rPr>
                    <w:rFonts w:hint="default" w:ascii="Times New Roman" w:hAnsi="Times New Roman" w:cs="Times New Roman"/>
                    <w:b/>
                  </w:rPr>
                  <w:t>Начин реализације</w:t>
                </w:r>
              </w:p>
            </w:tc>
            <w:tc>
              <w:tcPr>
                <w:tcW w:w="1530" w:type="dxa"/>
                <w:tcBorders>
                  <w:top w:val="single" w:color="auto" w:sz="4" w:space="0"/>
                  <w:left w:val="single" w:color="auto" w:sz="4" w:space="0"/>
                  <w:bottom w:val="single" w:color="auto" w:sz="4" w:space="0"/>
                  <w:right w:val="single" w:color="auto" w:sz="4" w:space="0"/>
                </w:tcBorders>
              </w:tcPr>
              <w:p w14:paraId="74C2B482">
                <w:pPr>
                  <w:spacing w:after="160" w:line="256" w:lineRule="auto"/>
                  <w:rPr>
                    <w:rFonts w:hint="default" w:ascii="Times New Roman" w:hAnsi="Times New Roman" w:cs="Times New Roman"/>
                    <w:b/>
                    <w:lang w:val="sr-Cyrl-RS"/>
                  </w:rPr>
                </w:pPr>
                <w:r>
                  <w:rPr>
                    <w:rFonts w:hint="default" w:ascii="Times New Roman" w:hAnsi="Times New Roman" w:cs="Times New Roman"/>
                    <w:b/>
                  </w:rPr>
                  <w:t>Носиоци реализације</w:t>
                </w:r>
              </w:p>
            </w:tc>
          </w:tr>
          <w:tr w14:paraId="7A91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0015072F">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септембар</w:t>
                </w:r>
              </w:p>
            </w:tc>
            <w:tc>
              <w:tcPr>
                <w:tcW w:w="5221" w:type="dxa"/>
                <w:tcBorders>
                  <w:top w:val="single" w:color="auto" w:sz="4" w:space="0"/>
                  <w:left w:val="single" w:color="auto" w:sz="4" w:space="0"/>
                  <w:bottom w:val="single" w:color="auto" w:sz="4" w:space="0"/>
                  <w:right w:val="single" w:color="auto" w:sz="4" w:space="0"/>
                </w:tcBorders>
              </w:tcPr>
              <w:p w14:paraId="6AB5007B">
                <w:pPr>
                  <w:rPr>
                    <w:rFonts w:hint="default" w:ascii="Times New Roman" w:hAnsi="Times New Roman" w:cs="Times New Roman"/>
                  </w:rPr>
                </w:pPr>
                <w:r>
                  <w:rPr>
                    <w:rFonts w:hint="default" w:ascii="Times New Roman" w:hAnsi="Times New Roman" w:cs="Times New Roman"/>
                    <w:lang w:val="sr-Cyrl-RS"/>
                  </w:rPr>
                  <w:t xml:space="preserve">- </w:t>
                </w:r>
                <w:r>
                  <w:rPr>
                    <w:rFonts w:hint="default" w:ascii="Times New Roman" w:hAnsi="Times New Roman" w:cs="Times New Roman"/>
                  </w:rPr>
                  <w:t>Усвајање Плана рада Тима – до 15.септембра</w:t>
                </w:r>
              </w:p>
              <w:p w14:paraId="1C3C9338">
                <w:pPr>
                  <w:rPr>
                    <w:rFonts w:hint="default" w:ascii="Times New Roman" w:hAnsi="Times New Roman" w:cs="Times New Roman"/>
                  </w:rPr>
                </w:pPr>
                <w:r>
                  <w:rPr>
                    <w:rFonts w:hint="default" w:ascii="Times New Roman" w:hAnsi="Times New Roman" w:cs="Times New Roman"/>
                  </w:rPr>
                  <w:t xml:space="preserve"> - Разматрање Извештаја о реализацији Годишњег плана рада школе за школску 202</w:t>
                </w:r>
                <w:r>
                  <w:rPr>
                    <w:rFonts w:hint="default" w:ascii="Times New Roman" w:hAnsi="Times New Roman" w:cs="Times New Roman"/>
                    <w:lang w:val="sr-Cyrl-RS"/>
                  </w:rPr>
                  <w:t>2</w:t>
                </w:r>
                <w:r>
                  <w:rPr>
                    <w:rFonts w:hint="default" w:ascii="Times New Roman" w:hAnsi="Times New Roman" w:cs="Times New Roman"/>
                  </w:rPr>
                  <w:t>/2</w:t>
                </w:r>
                <w:r>
                  <w:rPr>
                    <w:rFonts w:hint="default" w:ascii="Times New Roman" w:hAnsi="Times New Roman" w:cs="Times New Roman"/>
                    <w:lang w:val="sr-Cyrl-RS"/>
                  </w:rPr>
                  <w:t>3</w:t>
                </w:r>
                <w:r>
                  <w:rPr>
                    <w:rFonts w:hint="default" w:ascii="Times New Roman" w:hAnsi="Times New Roman" w:cs="Times New Roman"/>
                  </w:rPr>
                  <w:t>.</w:t>
                </w:r>
              </w:p>
              <w:p w14:paraId="47F11501">
                <w:pPr>
                  <w:rPr>
                    <w:rFonts w:hint="default" w:ascii="Times New Roman" w:hAnsi="Times New Roman" w:cs="Times New Roman"/>
                    <w:lang w:val="sr-Cyrl-RS"/>
                  </w:rPr>
                </w:pPr>
                <w:r>
                  <w:rPr>
                    <w:rFonts w:hint="default" w:ascii="Times New Roman" w:hAnsi="Times New Roman" w:cs="Times New Roman"/>
                  </w:rPr>
                  <w:t xml:space="preserve"> - Разматрање ост</w:t>
                </w:r>
                <w:r>
                  <w:rPr>
                    <w:rFonts w:hint="default" w:ascii="Times New Roman" w:hAnsi="Times New Roman" w:cs="Times New Roman"/>
                    <w:lang w:val="sr-Cyrl-RS"/>
                  </w:rPr>
                  <w:t>в</w:t>
                </w:r>
                <w:r>
                  <w:rPr>
                    <w:rFonts w:hint="default" w:ascii="Times New Roman" w:hAnsi="Times New Roman" w:cs="Times New Roman"/>
                  </w:rPr>
                  <w:t>ави</w:t>
                </w:r>
                <w:r>
                  <w:rPr>
                    <w:rFonts w:hint="default" w:ascii="Times New Roman" w:hAnsi="Times New Roman" w:cs="Times New Roman"/>
                    <w:lang w:val="sr-Cyrl-RS"/>
                  </w:rPr>
                  <w:t>р</w:t>
                </w:r>
                <w:r>
                  <w:rPr>
                    <w:rFonts w:hint="default" w:ascii="Times New Roman" w:hAnsi="Times New Roman" w:cs="Times New Roman"/>
                  </w:rPr>
                  <w:t>ања Школског програма школе за школску 202</w:t>
                </w:r>
                <w:r>
                  <w:rPr>
                    <w:rFonts w:hint="default" w:ascii="Times New Roman" w:hAnsi="Times New Roman" w:cs="Times New Roman"/>
                    <w:lang w:val="sr-Cyrl-RS"/>
                  </w:rPr>
                  <w:t>2</w:t>
                </w:r>
                <w:r>
                  <w:rPr>
                    <w:rFonts w:hint="default" w:ascii="Times New Roman" w:hAnsi="Times New Roman" w:cs="Times New Roman"/>
                  </w:rPr>
                  <w:t>/2</w:t>
                </w:r>
                <w:r>
                  <w:rPr>
                    <w:rFonts w:hint="default" w:ascii="Times New Roman" w:hAnsi="Times New Roman" w:cs="Times New Roman"/>
                    <w:lang w:val="sr-Cyrl-RS"/>
                  </w:rPr>
                  <w:t>3</w:t>
                </w:r>
                <w:r>
                  <w:rPr>
                    <w:rFonts w:hint="default" w:ascii="Times New Roman" w:hAnsi="Times New Roman" w:cs="Times New Roman"/>
                  </w:rPr>
                  <w:t>.</w:t>
                </w:r>
              </w:p>
              <w:p w14:paraId="639F9985">
                <w:pPr>
                  <w:rPr>
                    <w:rFonts w:hint="default" w:ascii="Times New Roman" w:hAnsi="Times New Roman" w:cs="Times New Roman"/>
                    <w:lang w:val="sr-Cyrl-RS"/>
                  </w:rPr>
                </w:pPr>
                <w:r>
                  <w:rPr>
                    <w:rFonts w:hint="default" w:ascii="Times New Roman" w:hAnsi="Times New Roman" w:cs="Times New Roman"/>
                    <w:lang w:val="sr-Cyrl-RS"/>
                  </w:rPr>
                  <w:t>- Праћење примене Смерница, нарочито за први месец школске 2023/2024.године.</w:t>
                </w:r>
              </w:p>
              <w:p w14:paraId="404E11A7">
                <w:pPr>
                  <w:rPr>
                    <w:rFonts w:hint="default" w:ascii="Times New Roman" w:hAnsi="Times New Roman" w:cs="Times New Roman"/>
                  </w:rPr>
                </w:pPr>
                <w:r>
                  <w:rPr>
                    <w:rFonts w:hint="default" w:ascii="Times New Roman" w:hAnsi="Times New Roman" w:cs="Times New Roman"/>
                    <w:lang w:val="sr-Cyrl-RS"/>
                  </w:rPr>
                  <w:t xml:space="preserve"> -</w:t>
                </w:r>
                <w:r>
                  <w:rPr>
                    <w:rFonts w:hint="default" w:ascii="Times New Roman" w:hAnsi="Times New Roman" w:cs="Times New Roman"/>
                  </w:rPr>
                  <w:t xml:space="preserve"> Разматрање Годишњег плана рада школе за школску 202</w:t>
                </w:r>
                <w:r>
                  <w:rPr>
                    <w:rFonts w:hint="default" w:ascii="Times New Roman" w:hAnsi="Times New Roman" w:cs="Times New Roman"/>
                    <w:lang w:val="sr-Cyrl-RS"/>
                  </w:rPr>
                  <w:t>3</w:t>
                </w:r>
                <w:r>
                  <w:rPr>
                    <w:rFonts w:hint="default" w:ascii="Times New Roman" w:hAnsi="Times New Roman" w:cs="Times New Roman"/>
                  </w:rPr>
                  <w:t>/2</w:t>
                </w:r>
                <w:r>
                  <w:rPr>
                    <w:rFonts w:hint="default" w:ascii="Times New Roman" w:hAnsi="Times New Roman" w:cs="Times New Roman"/>
                    <w:lang w:val="sr-Cyrl-RS"/>
                  </w:rPr>
                  <w:t>4</w:t>
                </w:r>
                <w:r>
                  <w:rPr>
                    <w:rFonts w:hint="default" w:ascii="Times New Roman" w:hAnsi="Times New Roman" w:cs="Times New Roman"/>
                  </w:rPr>
                  <w:t xml:space="preserve"> .(давање сугестија )</w:t>
                </w:r>
              </w:p>
              <w:p w14:paraId="7CAC9077">
                <w:pPr>
                  <w:spacing w:after="160" w:line="256" w:lineRule="auto"/>
                  <w:rPr>
                    <w:rFonts w:hint="default" w:ascii="Times New Roman" w:hAnsi="Times New Roman" w:cs="Times New Roman"/>
                    <w:lang w:val="sr-Cyrl-RS"/>
                  </w:rPr>
                </w:pPr>
              </w:p>
            </w:tc>
            <w:tc>
              <w:tcPr>
                <w:tcW w:w="1417" w:type="dxa"/>
                <w:tcBorders>
                  <w:top w:val="single" w:color="auto" w:sz="4" w:space="0"/>
                  <w:left w:val="single" w:color="auto" w:sz="4" w:space="0"/>
                  <w:bottom w:val="single" w:color="auto" w:sz="4" w:space="0"/>
                  <w:right w:val="single" w:color="auto" w:sz="4" w:space="0"/>
                </w:tcBorders>
              </w:tcPr>
              <w:p w14:paraId="2E7B7E05">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7A39BAAD">
                <w:pPr>
                  <w:rPr>
                    <w:rFonts w:hint="default" w:ascii="Times New Roman" w:hAnsi="Times New Roman" w:cs="Times New Roman"/>
                    <w:lang w:val="sr-Cyrl-RS"/>
                  </w:rPr>
                </w:pPr>
              </w:p>
              <w:p w14:paraId="4B03D9D4">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0D6B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7CB6A49F">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октобар</w:t>
                </w:r>
              </w:p>
            </w:tc>
            <w:tc>
              <w:tcPr>
                <w:tcW w:w="5221" w:type="dxa"/>
                <w:tcBorders>
                  <w:top w:val="single" w:color="auto" w:sz="4" w:space="0"/>
                  <w:left w:val="single" w:color="auto" w:sz="4" w:space="0"/>
                  <w:bottom w:val="single" w:color="auto" w:sz="4" w:space="0"/>
                  <w:right w:val="single" w:color="auto" w:sz="4" w:space="0"/>
                </w:tcBorders>
              </w:tcPr>
              <w:p w14:paraId="0269E764">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sr-Cyrl-RS"/>
                  </w:rPr>
                  <w:t>Праћење</w:t>
                </w:r>
                <w:r>
                  <w:rPr>
                    <w:rFonts w:hint="default" w:ascii="Times New Roman" w:hAnsi="Times New Roman" w:cs="Times New Roman"/>
                  </w:rPr>
                  <w:t xml:space="preserve"> усклађености рада Стручних већа , Тимова и Актива Школе </w:t>
                </w:r>
              </w:p>
              <w:p w14:paraId="5E316BCC">
                <w:pPr>
                  <w:spacing w:after="160" w:line="256" w:lineRule="auto"/>
                  <w:rPr>
                    <w:rFonts w:hint="default" w:ascii="Times New Roman" w:hAnsi="Times New Roman" w:cs="Times New Roman"/>
                    <w:lang w:val="sr-Cyrl-RS"/>
                  </w:rPr>
                </w:pPr>
              </w:p>
            </w:tc>
            <w:tc>
              <w:tcPr>
                <w:tcW w:w="1417" w:type="dxa"/>
                <w:tcBorders>
                  <w:top w:val="single" w:color="auto" w:sz="4" w:space="0"/>
                  <w:left w:val="single" w:color="auto" w:sz="4" w:space="0"/>
                  <w:bottom w:val="single" w:color="auto" w:sz="4" w:space="0"/>
                  <w:right w:val="single" w:color="auto" w:sz="4" w:space="0"/>
                </w:tcBorders>
              </w:tcPr>
              <w:p w14:paraId="334E19C6">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65BA1B0C">
                <w:pPr>
                  <w:rPr>
                    <w:rFonts w:hint="default" w:ascii="Times New Roman" w:hAnsi="Times New Roman" w:cs="Times New Roman"/>
                    <w:lang w:val="sr-Cyrl-RS"/>
                  </w:rPr>
                </w:pPr>
              </w:p>
              <w:p w14:paraId="44F8A713">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4B86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28F6B273">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новембар</w:t>
                </w:r>
              </w:p>
            </w:tc>
            <w:tc>
              <w:tcPr>
                <w:tcW w:w="5221" w:type="dxa"/>
                <w:tcBorders>
                  <w:top w:val="single" w:color="auto" w:sz="4" w:space="0"/>
                  <w:left w:val="single" w:color="auto" w:sz="4" w:space="0"/>
                  <w:bottom w:val="single" w:color="auto" w:sz="4" w:space="0"/>
                  <w:right w:val="single" w:color="auto" w:sz="4" w:space="0"/>
                </w:tcBorders>
              </w:tcPr>
              <w:p w14:paraId="56A30EC4">
                <w:pPr>
                  <w:rPr>
                    <w:rFonts w:hint="default" w:ascii="Times New Roman" w:hAnsi="Times New Roman" w:cs="Times New Roman"/>
                    <w:lang w:val="sr-Cyrl-RS"/>
                  </w:rPr>
                </w:pPr>
                <w:r>
                  <w:rPr>
                    <w:rFonts w:hint="default" w:ascii="Times New Roman" w:hAnsi="Times New Roman" w:cs="Times New Roman"/>
                  </w:rPr>
                  <w:t xml:space="preserve">- Праћење </w:t>
                </w:r>
                <w:r>
                  <w:rPr>
                    <w:rFonts w:hint="default" w:ascii="Times New Roman" w:hAnsi="Times New Roman" w:cs="Times New Roman"/>
                    <w:lang w:val="sr-Cyrl-RS"/>
                  </w:rPr>
                  <w:t>остваривања школског програма</w:t>
                </w:r>
              </w:p>
              <w:p w14:paraId="03140C2C">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циљева и стандарда постигнућа</w:t>
                </w:r>
              </w:p>
              <w:p w14:paraId="645EF528">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 Праћење примена Смерница</w:t>
                </w:r>
              </w:p>
            </w:tc>
            <w:tc>
              <w:tcPr>
                <w:tcW w:w="1417" w:type="dxa"/>
                <w:tcBorders>
                  <w:top w:val="single" w:color="auto" w:sz="4" w:space="0"/>
                  <w:left w:val="single" w:color="auto" w:sz="4" w:space="0"/>
                  <w:bottom w:val="single" w:color="auto" w:sz="4" w:space="0"/>
                  <w:right w:val="single" w:color="auto" w:sz="4" w:space="0"/>
                </w:tcBorders>
              </w:tcPr>
              <w:p w14:paraId="46B41D1C">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635E6912">
                <w:pPr>
                  <w:rPr>
                    <w:rFonts w:hint="default" w:ascii="Times New Roman" w:hAnsi="Times New Roman" w:cs="Times New Roman"/>
                    <w:lang w:val="sr-Cyrl-RS"/>
                  </w:rPr>
                </w:pPr>
              </w:p>
              <w:p w14:paraId="11A9A50F">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5CB8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5E1685DA">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децембар</w:t>
                </w:r>
              </w:p>
            </w:tc>
            <w:tc>
              <w:tcPr>
                <w:tcW w:w="5221" w:type="dxa"/>
                <w:tcBorders>
                  <w:top w:val="single" w:color="auto" w:sz="4" w:space="0"/>
                  <w:left w:val="single" w:color="auto" w:sz="4" w:space="0"/>
                  <w:bottom w:val="single" w:color="auto" w:sz="4" w:space="0"/>
                  <w:right w:val="single" w:color="auto" w:sz="4" w:space="0"/>
                </w:tcBorders>
              </w:tcPr>
              <w:p w14:paraId="2013A6B9">
                <w:pPr>
                  <w:rPr>
                    <w:rFonts w:hint="default" w:ascii="Times New Roman" w:hAnsi="Times New Roman" w:cs="Times New Roman"/>
                    <w:lang w:val="sr-Cyrl-RS"/>
                  </w:rPr>
                </w:pPr>
                <w:r>
                  <w:rPr>
                    <w:rFonts w:hint="default" w:ascii="Times New Roman" w:hAnsi="Times New Roman" w:cs="Times New Roman"/>
                  </w:rPr>
                  <w:t>- Анализа реализациje наставе у току првог полугодишта 202</w:t>
                </w:r>
                <w:r>
                  <w:rPr>
                    <w:rFonts w:hint="default" w:ascii="Times New Roman" w:hAnsi="Times New Roman" w:cs="Times New Roman"/>
                    <w:lang w:val="sr-Cyrl-RS"/>
                  </w:rPr>
                  <w:t>3</w:t>
                </w:r>
                <w:r>
                  <w:rPr>
                    <w:rFonts w:hint="default" w:ascii="Times New Roman" w:hAnsi="Times New Roman" w:cs="Times New Roman"/>
                  </w:rPr>
                  <w:t xml:space="preserve"> / 202</w:t>
                </w:r>
                <w:r>
                  <w:rPr>
                    <w:rFonts w:hint="default" w:ascii="Times New Roman" w:hAnsi="Times New Roman" w:cs="Times New Roman"/>
                    <w:lang w:val="sr-Cyrl-RS"/>
                  </w:rPr>
                  <w:t>4</w:t>
                </w:r>
                <w:r>
                  <w:rPr>
                    <w:rFonts w:hint="default" w:ascii="Times New Roman" w:hAnsi="Times New Roman" w:cs="Times New Roman"/>
                  </w:rPr>
                  <w:t>.г</w:t>
                </w:r>
                <w:r>
                  <w:rPr>
                    <w:rFonts w:hint="default" w:ascii="Times New Roman" w:hAnsi="Times New Roman" w:cs="Times New Roman"/>
                    <w:lang w:val="sr-Cyrl-RS"/>
                  </w:rPr>
                  <w:t>.</w:t>
                </w:r>
              </w:p>
              <w:p w14:paraId="1AFAC612">
                <w:pPr>
                  <w:rPr>
                    <w:rFonts w:hint="default" w:ascii="Times New Roman" w:hAnsi="Times New Roman" w:cs="Times New Roman"/>
                    <w:lang w:val="sr-Cyrl-RS"/>
                  </w:rPr>
                </w:pPr>
                <w:r>
                  <w:rPr>
                    <w:rFonts w:hint="default" w:ascii="Times New Roman" w:hAnsi="Times New Roman" w:cs="Times New Roman"/>
                  </w:rPr>
                  <w:t xml:space="preserve"> - Анализа рада Стручних већа , Тимова и Актива Школе у току првог полугодишта</w:t>
                </w:r>
              </w:p>
              <w:p w14:paraId="27AFD7AD">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 Анализа остварености Смерница у првом полугодишту 2023/2024.</w:t>
                </w:r>
              </w:p>
            </w:tc>
            <w:tc>
              <w:tcPr>
                <w:tcW w:w="1417" w:type="dxa"/>
                <w:tcBorders>
                  <w:top w:val="single" w:color="auto" w:sz="4" w:space="0"/>
                  <w:left w:val="single" w:color="auto" w:sz="4" w:space="0"/>
                  <w:bottom w:val="single" w:color="auto" w:sz="4" w:space="0"/>
                  <w:right w:val="single" w:color="auto" w:sz="4" w:space="0"/>
                </w:tcBorders>
              </w:tcPr>
              <w:p w14:paraId="4A1A98FD">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570F4E47">
                <w:pPr>
                  <w:rPr>
                    <w:rFonts w:hint="default" w:ascii="Times New Roman" w:hAnsi="Times New Roman" w:cs="Times New Roman"/>
                    <w:lang w:val="sr-Cyrl-RS"/>
                  </w:rPr>
                </w:pPr>
              </w:p>
              <w:p w14:paraId="7D0C1348">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0F74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3480F5AB">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јануар</w:t>
                </w:r>
              </w:p>
            </w:tc>
            <w:tc>
              <w:tcPr>
                <w:tcW w:w="5221" w:type="dxa"/>
                <w:tcBorders>
                  <w:top w:val="single" w:color="auto" w:sz="4" w:space="0"/>
                  <w:left w:val="single" w:color="auto" w:sz="4" w:space="0"/>
                  <w:bottom w:val="single" w:color="auto" w:sz="4" w:space="0"/>
                  <w:right w:val="single" w:color="auto" w:sz="4" w:space="0"/>
                </w:tcBorders>
              </w:tcPr>
              <w:p w14:paraId="08C2DA79">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w:t>
                </w:r>
                <w:r>
                  <w:rPr>
                    <w:rFonts w:hint="default" w:ascii="Times New Roman" w:hAnsi="Times New Roman" w:cs="Times New Roman"/>
                  </w:rPr>
                  <w:t xml:space="preserve"> Праћење </w:t>
                </w:r>
                <w:r>
                  <w:rPr>
                    <w:rFonts w:hint="default" w:ascii="Times New Roman" w:hAnsi="Times New Roman" w:cs="Times New Roman"/>
                    <w:lang w:val="sr-Cyrl-RS"/>
                  </w:rPr>
                  <w:t>остваривања Школског програма и Годишњег плана</w:t>
                </w:r>
              </w:p>
            </w:tc>
            <w:tc>
              <w:tcPr>
                <w:tcW w:w="1417" w:type="dxa"/>
                <w:tcBorders>
                  <w:top w:val="single" w:color="auto" w:sz="4" w:space="0"/>
                  <w:left w:val="single" w:color="auto" w:sz="4" w:space="0"/>
                  <w:bottom w:val="single" w:color="auto" w:sz="4" w:space="0"/>
                  <w:right w:val="single" w:color="auto" w:sz="4" w:space="0"/>
                </w:tcBorders>
              </w:tcPr>
              <w:p w14:paraId="20E6E68C">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 извештај</w:t>
                </w:r>
              </w:p>
            </w:tc>
            <w:tc>
              <w:tcPr>
                <w:tcW w:w="1530" w:type="dxa"/>
                <w:tcBorders>
                  <w:top w:val="single" w:color="auto" w:sz="4" w:space="0"/>
                  <w:left w:val="single" w:color="auto" w:sz="4" w:space="0"/>
                  <w:bottom w:val="single" w:color="auto" w:sz="4" w:space="0"/>
                  <w:right w:val="single" w:color="auto" w:sz="4" w:space="0"/>
                </w:tcBorders>
              </w:tcPr>
              <w:p w14:paraId="33FCDF81">
                <w:pPr>
                  <w:rPr>
                    <w:rFonts w:hint="default" w:ascii="Times New Roman" w:hAnsi="Times New Roman" w:cs="Times New Roman"/>
                    <w:lang w:val="sr-Cyrl-RS"/>
                  </w:rPr>
                </w:pPr>
              </w:p>
              <w:p w14:paraId="054AC6BB">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5A4E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61754684">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фебруар</w:t>
                </w:r>
              </w:p>
            </w:tc>
            <w:tc>
              <w:tcPr>
                <w:tcW w:w="5221" w:type="dxa"/>
                <w:tcBorders>
                  <w:top w:val="single" w:color="auto" w:sz="4" w:space="0"/>
                  <w:left w:val="single" w:color="auto" w:sz="4" w:space="0"/>
                  <w:bottom w:val="single" w:color="auto" w:sz="4" w:space="0"/>
                  <w:right w:val="single" w:color="auto" w:sz="4" w:space="0"/>
                </w:tcBorders>
              </w:tcPr>
              <w:p w14:paraId="76419C8F">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sr-Cyrl-RS"/>
                  </w:rPr>
                  <w:t>Праћење</w:t>
                </w:r>
                <w:r>
                  <w:rPr>
                    <w:rFonts w:hint="default" w:ascii="Times New Roman" w:hAnsi="Times New Roman" w:cs="Times New Roman"/>
                  </w:rPr>
                  <w:t xml:space="preserve"> усклађености рада Стручних већа , Тимова и Актива школе </w:t>
                </w:r>
              </w:p>
              <w:p w14:paraId="1A3E855B">
                <w:pPr>
                  <w:rPr>
                    <w:rFonts w:hint="default" w:ascii="Times New Roman" w:hAnsi="Times New Roman" w:cs="Times New Roman"/>
                    <w:lang w:val="sr-Cyrl-RS"/>
                  </w:rPr>
                </w:pPr>
                <w:r>
                  <w:rPr>
                    <w:rFonts w:hint="default" w:ascii="Times New Roman" w:hAnsi="Times New Roman" w:cs="Times New Roman"/>
                    <w:lang w:val="sr-Cyrl-RS"/>
                  </w:rPr>
                  <w:t>- Праћење остваривања циљева и стандарда постигнућа</w:t>
                </w:r>
              </w:p>
              <w:p w14:paraId="6A058496">
                <w:pPr>
                  <w:rPr>
                    <w:rFonts w:hint="default" w:ascii="Times New Roman" w:hAnsi="Times New Roman" w:cs="Times New Roman"/>
                    <w:lang w:val="sr-Cyrl-RS"/>
                  </w:rPr>
                </w:pPr>
                <w:r>
                  <w:rPr>
                    <w:rFonts w:hint="default" w:ascii="Times New Roman" w:hAnsi="Times New Roman" w:cs="Times New Roman"/>
                    <w:lang w:val="sr-Cyrl-RS"/>
                  </w:rPr>
                  <w:t>-Праћење резултата рада наставника и ученика</w:t>
                </w:r>
              </w:p>
              <w:p w14:paraId="2AD3CC0C">
                <w:pPr>
                  <w:rPr>
                    <w:rFonts w:hint="default" w:ascii="Times New Roman" w:hAnsi="Times New Roman" w:cs="Times New Roman"/>
                  </w:rPr>
                </w:pPr>
                <w:r>
                  <w:rPr>
                    <w:rFonts w:hint="default" w:ascii="Times New Roman" w:hAnsi="Times New Roman" w:cs="Times New Roman"/>
                    <w:lang w:val="sr-Cyrl-RS"/>
                  </w:rPr>
                  <w:t>-Праћење остваривања школског програма</w:t>
                </w:r>
              </w:p>
              <w:p w14:paraId="2660E223">
                <w:pPr>
                  <w:spacing w:after="160" w:line="256" w:lineRule="auto"/>
                  <w:rPr>
                    <w:rFonts w:hint="default" w:ascii="Times New Roman" w:hAnsi="Times New Roman" w:cs="Times New Roman"/>
                    <w:lang w:val="sr-Cyrl-RS"/>
                  </w:rPr>
                </w:pPr>
              </w:p>
            </w:tc>
            <w:tc>
              <w:tcPr>
                <w:tcW w:w="1417" w:type="dxa"/>
                <w:tcBorders>
                  <w:top w:val="single" w:color="auto" w:sz="4" w:space="0"/>
                  <w:left w:val="single" w:color="auto" w:sz="4" w:space="0"/>
                  <w:bottom w:val="single" w:color="auto" w:sz="4" w:space="0"/>
                  <w:right w:val="single" w:color="auto" w:sz="4" w:space="0"/>
                </w:tcBorders>
              </w:tcPr>
              <w:p w14:paraId="33B68EE3">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1D65C230">
                <w:pPr>
                  <w:rPr>
                    <w:rFonts w:hint="default" w:ascii="Times New Roman" w:hAnsi="Times New Roman" w:cs="Times New Roman"/>
                    <w:lang w:val="sr-Cyrl-RS"/>
                  </w:rPr>
                </w:pPr>
              </w:p>
              <w:p w14:paraId="5D334BC7">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4D2C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6FA490A5">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март</w:t>
                </w:r>
              </w:p>
            </w:tc>
            <w:tc>
              <w:tcPr>
                <w:tcW w:w="5221" w:type="dxa"/>
                <w:tcBorders>
                  <w:top w:val="single" w:color="auto" w:sz="4" w:space="0"/>
                  <w:left w:val="single" w:color="auto" w:sz="4" w:space="0"/>
                  <w:bottom w:val="single" w:color="auto" w:sz="4" w:space="0"/>
                  <w:right w:val="single" w:color="auto" w:sz="4" w:space="0"/>
                </w:tcBorders>
              </w:tcPr>
              <w:p w14:paraId="1EC2BF67">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циљева и стандарда постигнућа</w:t>
                </w:r>
              </w:p>
              <w:p w14:paraId="6341088E">
                <w:pPr>
                  <w:rPr>
                    <w:rFonts w:hint="default" w:ascii="Times New Roman" w:hAnsi="Times New Roman" w:cs="Times New Roman"/>
                    <w:lang w:val="sr-Cyrl-RS"/>
                  </w:rPr>
                </w:pPr>
                <w:r>
                  <w:rPr>
                    <w:rFonts w:hint="default" w:ascii="Times New Roman" w:hAnsi="Times New Roman" w:cs="Times New Roman"/>
                    <w:lang w:val="sr-Cyrl-RS"/>
                  </w:rPr>
                  <w:t>-Праћење резултата рада наставника и ученика</w:t>
                </w:r>
              </w:p>
              <w:p w14:paraId="4F692E4A">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школског програма</w:t>
                </w:r>
              </w:p>
              <w:p w14:paraId="1871B941">
                <w:pPr>
                  <w:spacing w:after="160" w:line="256" w:lineRule="auto"/>
                  <w:rPr>
                    <w:rFonts w:hint="default" w:ascii="Times New Roman" w:hAnsi="Times New Roman" w:cs="Times New Roman"/>
                  </w:rPr>
                </w:pPr>
                <w:r>
                  <w:rPr>
                    <w:rFonts w:hint="default" w:ascii="Times New Roman" w:hAnsi="Times New Roman" w:cs="Times New Roman"/>
                    <w:lang w:val="sr-Cyrl-RS"/>
                  </w:rPr>
                  <w:t>-Праћење примене Смерница</w:t>
                </w:r>
              </w:p>
            </w:tc>
            <w:tc>
              <w:tcPr>
                <w:tcW w:w="1417" w:type="dxa"/>
                <w:tcBorders>
                  <w:top w:val="single" w:color="auto" w:sz="4" w:space="0"/>
                  <w:left w:val="single" w:color="auto" w:sz="4" w:space="0"/>
                  <w:bottom w:val="single" w:color="auto" w:sz="4" w:space="0"/>
                  <w:right w:val="single" w:color="auto" w:sz="4" w:space="0"/>
                </w:tcBorders>
              </w:tcPr>
              <w:p w14:paraId="11E05B96">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06378348">
                <w:pPr>
                  <w:rPr>
                    <w:rFonts w:hint="default" w:ascii="Times New Roman" w:hAnsi="Times New Roman" w:cs="Times New Roman"/>
                    <w:lang w:val="sr-Cyrl-RS"/>
                  </w:rPr>
                </w:pPr>
              </w:p>
              <w:p w14:paraId="182FE4EA">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0431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0AB7D3B7">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април</w:t>
                </w:r>
              </w:p>
            </w:tc>
            <w:tc>
              <w:tcPr>
                <w:tcW w:w="5221" w:type="dxa"/>
                <w:tcBorders>
                  <w:top w:val="single" w:color="auto" w:sz="4" w:space="0"/>
                  <w:left w:val="single" w:color="auto" w:sz="4" w:space="0"/>
                  <w:bottom w:val="single" w:color="auto" w:sz="4" w:space="0"/>
                  <w:right w:val="single" w:color="auto" w:sz="4" w:space="0"/>
                </w:tcBorders>
              </w:tcPr>
              <w:p w14:paraId="761FB123">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циљева и стандарда постигнућа</w:t>
                </w:r>
              </w:p>
              <w:p w14:paraId="4F97D2BF">
                <w:pPr>
                  <w:rPr>
                    <w:rFonts w:hint="default" w:ascii="Times New Roman" w:hAnsi="Times New Roman" w:cs="Times New Roman"/>
                    <w:lang w:val="sr-Cyrl-RS"/>
                  </w:rPr>
                </w:pPr>
                <w:r>
                  <w:rPr>
                    <w:rFonts w:hint="default" w:ascii="Times New Roman" w:hAnsi="Times New Roman" w:cs="Times New Roman"/>
                    <w:lang w:val="sr-Cyrl-RS"/>
                  </w:rPr>
                  <w:t>-Праћење резултата рада наставника и ученика</w:t>
                </w:r>
              </w:p>
              <w:p w14:paraId="2694B895">
                <w:pPr>
                  <w:spacing w:after="160" w:line="256" w:lineRule="auto"/>
                  <w:rPr>
                    <w:rFonts w:hint="default" w:ascii="Times New Roman" w:hAnsi="Times New Roman" w:cs="Times New Roman"/>
                  </w:rPr>
                </w:pPr>
                <w:r>
                  <w:rPr>
                    <w:rFonts w:hint="default" w:ascii="Times New Roman" w:hAnsi="Times New Roman" w:cs="Times New Roman"/>
                    <w:lang w:val="sr-Cyrl-RS"/>
                  </w:rPr>
                  <w:t>-Праћење остваривања школског програма</w:t>
                </w:r>
              </w:p>
            </w:tc>
            <w:tc>
              <w:tcPr>
                <w:tcW w:w="1417" w:type="dxa"/>
                <w:tcBorders>
                  <w:top w:val="single" w:color="auto" w:sz="4" w:space="0"/>
                  <w:left w:val="single" w:color="auto" w:sz="4" w:space="0"/>
                  <w:bottom w:val="single" w:color="auto" w:sz="4" w:space="0"/>
                  <w:right w:val="single" w:color="auto" w:sz="4" w:space="0"/>
                </w:tcBorders>
              </w:tcPr>
              <w:p w14:paraId="20EBBAF9">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141EC773">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5B5A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5AD262C4">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мај</w:t>
                </w:r>
              </w:p>
            </w:tc>
            <w:tc>
              <w:tcPr>
                <w:tcW w:w="5221" w:type="dxa"/>
                <w:tcBorders>
                  <w:top w:val="single" w:color="auto" w:sz="4" w:space="0"/>
                  <w:left w:val="single" w:color="auto" w:sz="4" w:space="0"/>
                  <w:bottom w:val="single" w:color="auto" w:sz="4" w:space="0"/>
                  <w:right w:val="single" w:color="auto" w:sz="4" w:space="0"/>
                </w:tcBorders>
              </w:tcPr>
              <w:p w14:paraId="416B7E08">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циљева и стандарда постигнућа</w:t>
                </w:r>
              </w:p>
              <w:p w14:paraId="7B62DB02">
                <w:pPr>
                  <w:rPr>
                    <w:rFonts w:hint="default" w:ascii="Times New Roman" w:hAnsi="Times New Roman" w:cs="Times New Roman"/>
                    <w:lang w:val="sr-Cyrl-RS"/>
                  </w:rPr>
                </w:pPr>
                <w:r>
                  <w:rPr>
                    <w:rFonts w:hint="default" w:ascii="Times New Roman" w:hAnsi="Times New Roman" w:cs="Times New Roman"/>
                    <w:lang w:val="sr-Cyrl-RS"/>
                  </w:rPr>
                  <w:t>-Праћење резултата рада наставника и ученика</w:t>
                </w:r>
              </w:p>
              <w:p w14:paraId="5836FD28">
                <w:pPr>
                  <w:rPr>
                    <w:rFonts w:hint="default" w:ascii="Times New Roman" w:hAnsi="Times New Roman" w:cs="Times New Roman"/>
                    <w:lang w:val="sr-Cyrl-RS"/>
                  </w:rPr>
                </w:pPr>
                <w:r>
                  <w:rPr>
                    <w:rFonts w:hint="default" w:ascii="Times New Roman" w:hAnsi="Times New Roman" w:cs="Times New Roman"/>
                    <w:lang w:val="sr-Cyrl-RS"/>
                  </w:rPr>
                  <w:t>-Праћење остваривања школског програма</w:t>
                </w:r>
              </w:p>
              <w:p w14:paraId="64BEC2CD">
                <w:pPr>
                  <w:spacing w:after="160" w:line="256" w:lineRule="auto"/>
                  <w:rPr>
                    <w:rFonts w:hint="default" w:ascii="Times New Roman" w:hAnsi="Times New Roman" w:cs="Times New Roman"/>
                  </w:rPr>
                </w:pPr>
                <w:r>
                  <w:rPr>
                    <w:rFonts w:hint="default" w:ascii="Times New Roman" w:hAnsi="Times New Roman" w:cs="Times New Roman"/>
                    <w:lang w:val="sr-Cyrl-RS"/>
                  </w:rPr>
                  <w:t>-Праћење примене Смерница</w:t>
                </w:r>
              </w:p>
            </w:tc>
            <w:tc>
              <w:tcPr>
                <w:tcW w:w="1417" w:type="dxa"/>
                <w:tcBorders>
                  <w:top w:val="single" w:color="auto" w:sz="4" w:space="0"/>
                  <w:left w:val="single" w:color="auto" w:sz="4" w:space="0"/>
                  <w:bottom w:val="single" w:color="auto" w:sz="4" w:space="0"/>
                  <w:right w:val="single" w:color="auto" w:sz="4" w:space="0"/>
                </w:tcBorders>
              </w:tcPr>
              <w:p w14:paraId="047CCBAD">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3BD6E8CC">
                <w:pPr>
                  <w:rPr>
                    <w:rFonts w:hint="default" w:ascii="Times New Roman" w:hAnsi="Times New Roman" w:cs="Times New Roman"/>
                    <w:lang w:val="sr-Cyrl-RS"/>
                  </w:rPr>
                </w:pPr>
              </w:p>
              <w:p w14:paraId="6CE14C81">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6B5B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5066035F">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јун</w:t>
                </w:r>
              </w:p>
            </w:tc>
            <w:tc>
              <w:tcPr>
                <w:tcW w:w="5221" w:type="dxa"/>
                <w:tcBorders>
                  <w:top w:val="single" w:color="auto" w:sz="4" w:space="0"/>
                  <w:left w:val="single" w:color="auto" w:sz="4" w:space="0"/>
                  <w:bottom w:val="single" w:color="auto" w:sz="4" w:space="0"/>
                  <w:right w:val="single" w:color="auto" w:sz="4" w:space="0"/>
                </w:tcBorders>
              </w:tcPr>
              <w:p w14:paraId="0B01F723">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Анализа постигнућа ученика у току наставне 202</w:t>
                </w:r>
                <w:r>
                  <w:rPr>
                    <w:rFonts w:hint="default" w:ascii="Times New Roman" w:hAnsi="Times New Roman" w:cs="Times New Roman"/>
                    <w:lang w:val="sr-Cyrl-RS"/>
                  </w:rPr>
                  <w:t>3 /</w:t>
                </w:r>
                <w:r>
                  <w:rPr>
                    <w:rFonts w:hint="default" w:ascii="Times New Roman" w:hAnsi="Times New Roman" w:cs="Times New Roman"/>
                  </w:rPr>
                  <w:t>202</w:t>
                </w:r>
                <w:r>
                  <w:rPr>
                    <w:rFonts w:hint="default" w:ascii="Times New Roman" w:hAnsi="Times New Roman" w:cs="Times New Roman"/>
                    <w:lang w:val="sr-Cyrl-RS"/>
                  </w:rPr>
                  <w:t>4</w:t>
                </w:r>
                <w:r>
                  <w:rPr>
                    <w:rFonts w:hint="default" w:ascii="Times New Roman" w:hAnsi="Times New Roman" w:cs="Times New Roman"/>
                  </w:rPr>
                  <w:t>.г. (</w:t>
                </w:r>
                <w:r>
                  <w:rPr>
                    <w:rFonts w:hint="default" w:ascii="Times New Roman" w:hAnsi="Times New Roman" w:cs="Times New Roman"/>
                    <w:lang w:val="sr-Cyrl-RS"/>
                  </w:rPr>
                  <w:t>годишњи</w:t>
                </w:r>
                <w:r>
                  <w:rPr>
                    <w:rFonts w:hint="default" w:ascii="Times New Roman" w:hAnsi="Times New Roman" w:cs="Times New Roman"/>
                  </w:rPr>
                  <w:t xml:space="preserve"> испити, такмичења...)</w:t>
                </w:r>
              </w:p>
              <w:p w14:paraId="7654416A">
                <w:pPr>
                  <w:rPr>
                    <w:rFonts w:hint="default" w:ascii="Times New Roman" w:hAnsi="Times New Roman" w:cs="Times New Roman"/>
                    <w:lang w:val="sr-Cyrl-RS"/>
                  </w:rPr>
                </w:pPr>
                <w:r>
                  <w:rPr>
                    <w:rFonts w:hint="default" w:ascii="Times New Roman" w:hAnsi="Times New Roman" w:cs="Times New Roman"/>
                  </w:rPr>
                  <w:t xml:space="preserve"> - Анализа реализациje наставе </w:t>
                </w:r>
              </w:p>
              <w:p w14:paraId="6193FDC6">
                <w:pPr>
                  <w:rPr>
                    <w:rFonts w:hint="default" w:ascii="Times New Roman" w:hAnsi="Times New Roman" w:cs="Times New Roman"/>
                    <w:lang w:val="sr-Cyrl-RS"/>
                  </w:rPr>
                </w:pPr>
                <w:r>
                  <w:rPr>
                    <w:rFonts w:hint="default" w:ascii="Times New Roman" w:hAnsi="Times New Roman" w:cs="Times New Roman"/>
                    <w:lang w:val="sr-Cyrl-RS"/>
                  </w:rPr>
                  <w:t>- Анализа примене Смерница</w:t>
                </w:r>
              </w:p>
              <w:p w14:paraId="2D46C579">
                <w:pPr>
                  <w:rPr>
                    <w:rFonts w:hint="default" w:ascii="Times New Roman" w:hAnsi="Times New Roman" w:cs="Times New Roman"/>
                  </w:rPr>
                </w:pPr>
                <w:r>
                  <w:rPr>
                    <w:rFonts w:hint="default" w:ascii="Times New Roman" w:hAnsi="Times New Roman" w:cs="Times New Roman"/>
                  </w:rPr>
                  <w:t xml:space="preserve">- Давање сугестија за даља стручна усавршавања наставника на основу Извештаја о сталном стручном усавршавању </w:t>
                </w:r>
              </w:p>
              <w:p w14:paraId="2F94736E">
                <w:pPr>
                  <w:rPr>
                    <w:rFonts w:hint="default" w:ascii="Times New Roman" w:hAnsi="Times New Roman" w:cs="Times New Roman"/>
                  </w:rPr>
                </w:pPr>
                <w:r>
                  <w:rPr>
                    <w:rFonts w:hint="default" w:ascii="Times New Roman" w:hAnsi="Times New Roman" w:cs="Times New Roman"/>
                  </w:rPr>
                  <w:t>- Анализa остварених активности везаних за Самовредновање школе у току школске 20</w:t>
                </w:r>
                <w:r>
                  <w:rPr>
                    <w:rFonts w:hint="default" w:ascii="Times New Roman" w:hAnsi="Times New Roman" w:cs="Times New Roman"/>
                    <w:lang w:val="sr-Cyrl-RS"/>
                  </w:rPr>
                  <w:t>23</w:t>
                </w:r>
                <w:r>
                  <w:rPr>
                    <w:rFonts w:hint="default" w:ascii="Times New Roman" w:hAnsi="Times New Roman" w:cs="Times New Roman"/>
                  </w:rPr>
                  <w:t xml:space="preserve"> / 202</w:t>
                </w:r>
                <w:r>
                  <w:rPr>
                    <w:rFonts w:hint="default" w:ascii="Times New Roman" w:hAnsi="Times New Roman" w:cs="Times New Roman"/>
                    <w:lang w:val="sr-Cyrl-RS"/>
                  </w:rPr>
                  <w:t>4</w:t>
                </w:r>
                <w:r>
                  <w:rPr>
                    <w:rFonts w:hint="default" w:ascii="Times New Roman" w:hAnsi="Times New Roman" w:cs="Times New Roman"/>
                  </w:rPr>
                  <w:t xml:space="preserve">. </w:t>
                </w:r>
                <w:r>
                  <w:rPr>
                    <w:rFonts w:hint="default" w:ascii="Times New Roman" w:hAnsi="Times New Roman" w:cs="Times New Roman"/>
                    <w:lang w:val="sr-Cyrl-RS"/>
                  </w:rPr>
                  <w:t>г</w:t>
                </w:r>
                <w:r>
                  <w:rPr>
                    <w:rFonts w:hint="default" w:ascii="Times New Roman" w:hAnsi="Times New Roman" w:cs="Times New Roman"/>
                  </w:rPr>
                  <w:t xml:space="preserve">одине </w:t>
                </w:r>
              </w:p>
              <w:p w14:paraId="5AFA997C">
                <w:pPr>
                  <w:spacing w:after="160" w:line="256" w:lineRule="auto"/>
                  <w:rPr>
                    <w:rFonts w:hint="default" w:ascii="Times New Roman" w:hAnsi="Times New Roman" w:cs="Times New Roman"/>
                    <w:lang w:val="sr-Cyrl-RS"/>
                  </w:rPr>
                </w:pPr>
              </w:p>
            </w:tc>
            <w:tc>
              <w:tcPr>
                <w:tcW w:w="1417" w:type="dxa"/>
                <w:tcBorders>
                  <w:top w:val="single" w:color="auto" w:sz="4" w:space="0"/>
                  <w:left w:val="single" w:color="auto" w:sz="4" w:space="0"/>
                  <w:bottom w:val="single" w:color="auto" w:sz="4" w:space="0"/>
                  <w:right w:val="single" w:color="auto" w:sz="4" w:space="0"/>
                </w:tcBorders>
              </w:tcPr>
              <w:p w14:paraId="717B1314">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w:t>
                </w:r>
              </w:p>
            </w:tc>
            <w:tc>
              <w:tcPr>
                <w:tcW w:w="1530" w:type="dxa"/>
                <w:tcBorders>
                  <w:top w:val="single" w:color="auto" w:sz="4" w:space="0"/>
                  <w:left w:val="single" w:color="auto" w:sz="4" w:space="0"/>
                  <w:bottom w:val="single" w:color="auto" w:sz="4" w:space="0"/>
                  <w:right w:val="single" w:color="auto" w:sz="4" w:space="0"/>
                </w:tcBorders>
              </w:tcPr>
              <w:p w14:paraId="50BFC007">
                <w:pPr>
                  <w:rPr>
                    <w:rFonts w:hint="default" w:ascii="Times New Roman" w:hAnsi="Times New Roman" w:cs="Times New Roman"/>
                    <w:lang w:val="sr-Cyrl-RS"/>
                  </w:rPr>
                </w:pPr>
              </w:p>
              <w:p w14:paraId="3A03E8BF">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r w14:paraId="2A2C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Borders>
                  <w:top w:val="single" w:color="auto" w:sz="4" w:space="0"/>
                  <w:left w:val="single" w:color="auto" w:sz="4" w:space="0"/>
                  <w:bottom w:val="single" w:color="auto" w:sz="4" w:space="0"/>
                  <w:right w:val="single" w:color="auto" w:sz="4" w:space="0"/>
                </w:tcBorders>
              </w:tcPr>
              <w:p w14:paraId="5D750AC4">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август</w:t>
                </w:r>
              </w:p>
            </w:tc>
            <w:tc>
              <w:tcPr>
                <w:tcW w:w="5221" w:type="dxa"/>
                <w:tcBorders>
                  <w:top w:val="single" w:color="auto" w:sz="4" w:space="0"/>
                  <w:left w:val="single" w:color="auto" w:sz="4" w:space="0"/>
                  <w:bottom w:val="single" w:color="auto" w:sz="4" w:space="0"/>
                  <w:right w:val="single" w:color="auto" w:sz="4" w:space="0"/>
                </w:tcBorders>
              </w:tcPr>
              <w:p w14:paraId="4DC8F10C">
                <w:pPr>
                  <w:rPr>
                    <w:rFonts w:hint="default" w:ascii="Times New Roman" w:hAnsi="Times New Roman" w:cs="Times New Roman"/>
                  </w:rPr>
                </w:pPr>
                <w:r>
                  <w:rPr>
                    <w:rFonts w:hint="default" w:ascii="Times New Roman" w:hAnsi="Times New Roman" w:cs="Times New Roman"/>
                    <w:lang w:val="sr-Cyrl-RS"/>
                  </w:rPr>
                  <w:t>-</w:t>
                </w:r>
                <w:r>
                  <w:rPr>
                    <w:rFonts w:hint="default" w:ascii="Times New Roman" w:hAnsi="Times New Roman" w:cs="Times New Roman"/>
                  </w:rPr>
                  <w:t xml:space="preserve">Давање смерница и сугестија за </w:t>
                </w:r>
                <w:r>
                  <w:rPr>
                    <w:rFonts w:hint="default" w:ascii="Times New Roman" w:hAnsi="Times New Roman" w:cs="Times New Roman"/>
                    <w:lang w:val="sr-Cyrl-RS"/>
                  </w:rPr>
                  <w:t xml:space="preserve">израду </w:t>
                </w:r>
                <w:r>
                  <w:rPr>
                    <w:rFonts w:hint="default" w:ascii="Times New Roman" w:hAnsi="Times New Roman" w:cs="Times New Roman"/>
                  </w:rPr>
                  <w:t>Годишњег плана рада школе за школску 202</w:t>
                </w:r>
                <w:r>
                  <w:rPr>
                    <w:rFonts w:hint="default" w:ascii="Times New Roman" w:hAnsi="Times New Roman" w:cs="Times New Roman"/>
                    <w:lang w:val="sr-Cyrl-RS"/>
                  </w:rPr>
                  <w:t>4</w:t>
                </w:r>
                <w:r>
                  <w:rPr>
                    <w:rFonts w:hint="default" w:ascii="Times New Roman" w:hAnsi="Times New Roman" w:cs="Times New Roman"/>
                  </w:rPr>
                  <w:t>/202</w:t>
                </w:r>
                <w:r>
                  <w:rPr>
                    <w:rFonts w:hint="default" w:ascii="Times New Roman" w:hAnsi="Times New Roman" w:cs="Times New Roman"/>
                    <w:lang w:val="sr-Cyrl-RS"/>
                  </w:rPr>
                  <w:t>5</w:t>
                </w:r>
                <w:r>
                  <w:rPr>
                    <w:rFonts w:hint="default" w:ascii="Times New Roman" w:hAnsi="Times New Roman" w:cs="Times New Roman"/>
                  </w:rPr>
                  <w:t xml:space="preserve">.г. </w:t>
                </w:r>
              </w:p>
              <w:p w14:paraId="45C25CD5">
                <w:pPr>
                  <w:rPr>
                    <w:rFonts w:hint="default" w:ascii="Times New Roman" w:hAnsi="Times New Roman" w:cs="Times New Roman"/>
                  </w:rPr>
                </w:pPr>
                <w:r>
                  <w:rPr>
                    <w:rFonts w:hint="default" w:ascii="Times New Roman" w:hAnsi="Times New Roman" w:cs="Times New Roman"/>
                  </w:rPr>
                  <w:t>- Давање смерница у планирању спровођења поступка Самовредновања за школску 202</w:t>
                </w:r>
                <w:r>
                  <w:rPr>
                    <w:rFonts w:hint="default" w:ascii="Times New Roman" w:hAnsi="Times New Roman" w:cs="Times New Roman"/>
                    <w:lang w:val="sr-Cyrl-RS"/>
                  </w:rPr>
                  <w:t>4</w:t>
                </w:r>
                <w:r>
                  <w:rPr>
                    <w:rFonts w:hint="default" w:ascii="Times New Roman" w:hAnsi="Times New Roman" w:cs="Times New Roman"/>
                  </w:rPr>
                  <w:t xml:space="preserve"> / 202</w:t>
                </w:r>
                <w:r>
                  <w:rPr>
                    <w:rFonts w:hint="default" w:ascii="Times New Roman" w:hAnsi="Times New Roman" w:cs="Times New Roman"/>
                    <w:lang w:val="sr-Cyrl-RS"/>
                  </w:rPr>
                  <w:t>5</w:t>
                </w:r>
                <w:r>
                  <w:rPr>
                    <w:rFonts w:hint="default" w:ascii="Times New Roman" w:hAnsi="Times New Roman" w:cs="Times New Roman"/>
                  </w:rPr>
                  <w:t>.г.</w:t>
                </w:r>
              </w:p>
              <w:p w14:paraId="4E2873F4">
                <w:pPr>
                  <w:rPr>
                    <w:rFonts w:hint="default" w:ascii="Times New Roman" w:hAnsi="Times New Roman" w:cs="Times New Roman"/>
                  </w:rPr>
                </w:pPr>
                <w:r>
                  <w:rPr>
                    <w:rFonts w:hint="default" w:ascii="Times New Roman" w:hAnsi="Times New Roman" w:cs="Times New Roman"/>
                  </w:rPr>
                  <w:t xml:space="preserve"> - Анализа Записника, Извештаја и Планова стручних већа и актива</w:t>
                </w:r>
              </w:p>
              <w:p w14:paraId="4761D80A">
                <w:pPr>
                  <w:spacing w:after="160" w:line="256" w:lineRule="auto"/>
                  <w:rPr>
                    <w:rFonts w:hint="default" w:ascii="Times New Roman" w:hAnsi="Times New Roman" w:cs="Times New Roman"/>
                    <w:lang w:val="sr-Cyrl-RS"/>
                  </w:rPr>
                </w:pPr>
                <w:r>
                  <w:rPr>
                    <w:rFonts w:hint="default" w:ascii="Times New Roman" w:hAnsi="Times New Roman" w:cs="Times New Roman"/>
                  </w:rPr>
                  <w:t xml:space="preserve">  - Израда извештаја о раду Тима за школску 202</w:t>
                </w:r>
                <w:r>
                  <w:rPr>
                    <w:rFonts w:hint="default" w:ascii="Times New Roman" w:hAnsi="Times New Roman" w:cs="Times New Roman"/>
                    <w:lang w:val="sr-Cyrl-RS"/>
                  </w:rPr>
                  <w:t>3</w:t>
                </w:r>
                <w:r>
                  <w:rPr>
                    <w:rFonts w:hint="default" w:ascii="Times New Roman" w:hAnsi="Times New Roman" w:cs="Times New Roman"/>
                  </w:rPr>
                  <w:t>/</w:t>
                </w:r>
                <w:r>
                  <w:rPr>
                    <w:rFonts w:hint="default" w:ascii="Times New Roman" w:hAnsi="Times New Roman" w:cs="Times New Roman"/>
                    <w:lang w:val="sr-Cyrl-RS"/>
                  </w:rPr>
                  <w:t>2024.</w:t>
                </w:r>
              </w:p>
            </w:tc>
            <w:tc>
              <w:tcPr>
                <w:tcW w:w="1417" w:type="dxa"/>
                <w:tcBorders>
                  <w:top w:val="single" w:color="auto" w:sz="4" w:space="0"/>
                  <w:left w:val="single" w:color="auto" w:sz="4" w:space="0"/>
                  <w:bottom w:val="single" w:color="auto" w:sz="4" w:space="0"/>
                  <w:right w:val="single" w:color="auto" w:sz="4" w:space="0"/>
                </w:tcBorders>
              </w:tcPr>
              <w:p w14:paraId="71F31E2B">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Анализа, дискусија, сугестија, извештај</w:t>
                </w:r>
              </w:p>
            </w:tc>
            <w:tc>
              <w:tcPr>
                <w:tcW w:w="1530" w:type="dxa"/>
                <w:tcBorders>
                  <w:top w:val="single" w:color="auto" w:sz="4" w:space="0"/>
                  <w:left w:val="single" w:color="auto" w:sz="4" w:space="0"/>
                  <w:bottom w:val="single" w:color="auto" w:sz="4" w:space="0"/>
                  <w:right w:val="single" w:color="auto" w:sz="4" w:space="0"/>
                </w:tcBorders>
              </w:tcPr>
              <w:p w14:paraId="2A2A2E45">
                <w:pPr>
                  <w:rPr>
                    <w:rFonts w:hint="default" w:ascii="Times New Roman" w:hAnsi="Times New Roman" w:cs="Times New Roman"/>
                    <w:lang w:val="sr-Cyrl-RS"/>
                  </w:rPr>
                </w:pPr>
              </w:p>
              <w:p w14:paraId="5774A34A">
                <w:p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Чланови Тима</w:t>
                </w:r>
              </w:p>
            </w:tc>
          </w:tr>
        </w:tbl>
        <w:p w14:paraId="379EFC92">
          <w:pPr>
            <w:rPr>
              <w:rFonts w:hint="default" w:ascii="Times New Roman" w:hAnsi="Times New Roman" w:cs="Times New Roman"/>
              <w:lang w:val="sr-Cyrl-RS"/>
            </w:rPr>
          </w:pPr>
        </w:p>
        <w:p w14:paraId="3E31976F">
          <w:pPr>
            <w:rPr>
              <w:rFonts w:hint="default" w:ascii="Times New Roman" w:hAnsi="Times New Roman" w:cs="Times New Roman"/>
              <w:lang w:val="sr-Cyrl-RS"/>
            </w:rPr>
          </w:pPr>
          <w:r>
            <w:rPr>
              <w:rFonts w:hint="default" w:ascii="Times New Roman" w:hAnsi="Times New Roman" w:cs="Times New Roman"/>
              <w:lang w:val="sr-Cyrl-RS"/>
            </w:rPr>
            <w:br w:type="page"/>
          </w:r>
        </w:p>
        <w:p w14:paraId="62FB83C0">
          <w:pPr>
            <w:rPr>
              <w:rFonts w:hint="default" w:ascii="Times New Roman" w:hAnsi="Times New Roman" w:cs="Times New Roman"/>
              <w:lang w:val="sr-Cyrl-RS"/>
            </w:rPr>
          </w:pPr>
          <w:r>
            <w:rPr>
              <w:rFonts w:hint="default" w:ascii="Times New Roman" w:hAnsi="Times New Roman" w:cs="Times New Roman"/>
              <w:lang w:val="sr-Cyrl-RS"/>
            </w:rPr>
            <w:t xml:space="preserve">*Напомена: </w:t>
          </w:r>
        </w:p>
        <w:p w14:paraId="4AA12C76">
          <w:pPr>
            <w:rPr>
              <w:rFonts w:hint="default" w:ascii="Times New Roman" w:hAnsi="Times New Roman" w:cs="Times New Roman"/>
            </w:rPr>
          </w:pPr>
          <w:r>
            <w:rPr>
              <w:rFonts w:hint="default" w:ascii="Times New Roman" w:hAnsi="Times New Roman" w:cs="Times New Roman"/>
            </w:rPr>
            <w:t>Начини праћења реализације програма рада Тимa за обезбеђивање квалитета и развој установе су: извештаји, записници, разговор.</w:t>
          </w:r>
        </w:p>
        <w:p w14:paraId="12D32CE3">
          <w:pPr>
            <w:spacing w:after="160" w:line="257" w:lineRule="auto"/>
            <w:jc w:val="both"/>
            <w:rPr>
              <w:rFonts w:hint="default" w:ascii="Times New Roman" w:hAnsi="Times New Roman" w:eastAsia="Calibri" w:cs="Times New Roman"/>
              <w:lang w:val="sr-Cyrl-RS"/>
            </w:rPr>
          </w:pPr>
        </w:p>
        <w:p w14:paraId="7D4DF608">
          <w:pPr>
            <w:rPr>
              <w:rFonts w:hint="default" w:ascii="Times New Roman" w:hAnsi="Times New Roman" w:cs="Times New Roman"/>
              <w:sz w:val="28"/>
              <w:szCs w:val="28"/>
              <w:lang w:val="sr-Cyrl-RS"/>
            </w:rPr>
          </w:pPr>
          <w:r>
            <w:rPr>
              <w:rFonts w:hint="default" w:ascii="Times New Roman" w:hAnsi="Times New Roman" w:cs="Times New Roman"/>
              <w:sz w:val="28"/>
              <w:szCs w:val="28"/>
              <w:lang w:val="sr-Cyrl-RS"/>
            </w:rPr>
            <w:t>одржаног 28.10.2024.године</w:t>
          </w:r>
        </w:p>
        <w:p w14:paraId="6FFDA6F9">
          <w:pPr>
            <w:rPr>
              <w:rFonts w:hint="default" w:ascii="Times New Roman" w:hAnsi="Times New Roman" w:cs="Times New Roman"/>
              <w:lang w:val="sr-Cyrl-RS"/>
            </w:rPr>
          </w:pPr>
          <w:r>
            <w:rPr>
              <w:rFonts w:hint="default" w:ascii="Times New Roman" w:hAnsi="Times New Roman" w:cs="Times New Roman"/>
              <w:lang w:val="sr-Cyrl-RS"/>
            </w:rPr>
            <w:t>Дневни ред:</w:t>
          </w:r>
        </w:p>
        <w:p w14:paraId="59D6670E">
          <w:pPr>
            <w:rPr>
              <w:rFonts w:hint="default" w:ascii="Times New Roman" w:hAnsi="Times New Roman" w:cs="Times New Roman"/>
              <w:lang w:val="sr-Cyrl-RS"/>
            </w:rPr>
          </w:pPr>
          <w:r>
            <w:rPr>
              <w:rFonts w:hint="default" w:ascii="Times New Roman" w:hAnsi="Times New Roman" w:cs="Times New Roman"/>
            </w:rPr>
            <w:t>1. Анализа реализациje наставе у току првог полугодишта 202</w:t>
          </w:r>
          <w:r>
            <w:rPr>
              <w:rFonts w:hint="default" w:ascii="Times New Roman" w:hAnsi="Times New Roman" w:cs="Times New Roman"/>
              <w:lang w:val="sr-Cyrl-RS"/>
            </w:rPr>
            <w:t>4</w:t>
          </w:r>
          <w:r>
            <w:rPr>
              <w:rFonts w:hint="default" w:ascii="Times New Roman" w:hAnsi="Times New Roman" w:cs="Times New Roman"/>
            </w:rPr>
            <w:t>/202</w:t>
          </w:r>
          <w:r>
            <w:rPr>
              <w:rFonts w:hint="default" w:ascii="Times New Roman" w:hAnsi="Times New Roman" w:cs="Times New Roman"/>
              <w:lang w:val="sr-Cyrl-RS"/>
            </w:rPr>
            <w:t>5</w:t>
          </w:r>
          <w:r>
            <w:rPr>
              <w:rFonts w:hint="default" w:ascii="Times New Roman" w:hAnsi="Times New Roman" w:cs="Times New Roman"/>
            </w:rPr>
            <w:t>.г.</w:t>
          </w:r>
        </w:p>
        <w:p w14:paraId="0D4F0E18">
          <w:pPr>
            <w:rPr>
              <w:rFonts w:hint="default" w:ascii="Times New Roman" w:hAnsi="Times New Roman" w:cs="Times New Roman"/>
            </w:rPr>
          </w:pPr>
          <w:r>
            <w:rPr>
              <w:rFonts w:hint="default" w:ascii="Times New Roman" w:hAnsi="Times New Roman" w:cs="Times New Roman"/>
              <w:lang w:val="sr-Cyrl-RS"/>
            </w:rPr>
            <w:t>2. Праћење</w:t>
          </w:r>
          <w:r>
            <w:rPr>
              <w:rFonts w:hint="default" w:ascii="Times New Roman" w:hAnsi="Times New Roman" w:cs="Times New Roman"/>
            </w:rPr>
            <w:t xml:space="preserve"> усклађености рада Стручних већа , Тимова и Актива Школе </w:t>
          </w:r>
        </w:p>
        <w:p w14:paraId="270B72A6">
          <w:pPr>
            <w:rPr>
              <w:rFonts w:hint="default" w:ascii="Times New Roman" w:hAnsi="Times New Roman" w:cs="Times New Roman"/>
              <w:lang w:val="sr-Cyrl-RS"/>
            </w:rPr>
          </w:pPr>
          <w:r>
            <w:rPr>
              <w:rFonts w:hint="default" w:ascii="Times New Roman" w:hAnsi="Times New Roman" w:cs="Times New Roman"/>
              <w:lang w:val="sr-Cyrl-RS"/>
            </w:rPr>
            <w:t>3. Разно – сарадња са локалном заједницом</w:t>
          </w:r>
        </w:p>
        <w:p w14:paraId="214D3D65">
          <w:pPr>
            <w:rPr>
              <w:rFonts w:hint="default" w:ascii="Times New Roman" w:hAnsi="Times New Roman" w:cs="Times New Roman"/>
              <w:lang w:val="sr-Cyrl-RS"/>
            </w:rPr>
          </w:pPr>
          <w:r>
            <w:rPr>
              <w:rFonts w:hint="default" w:ascii="Times New Roman" w:hAnsi="Times New Roman" w:cs="Times New Roman"/>
              <w:lang w:val="sr-Cyrl-RS"/>
            </w:rPr>
            <w:t>На састанку су присутни сви чланови Тима.</w:t>
          </w:r>
        </w:p>
        <w:p w14:paraId="5911B9BA">
          <w:pPr>
            <w:numPr>
              <w:ilvl w:val="0"/>
              <w:numId w:val="79"/>
            </w:numPr>
            <w:spacing w:after="0" w:line="240" w:lineRule="auto"/>
            <w:jc w:val="both"/>
            <w:rPr>
              <w:rFonts w:hint="default" w:ascii="Times New Roman" w:hAnsi="Times New Roman" w:cs="Times New Roman"/>
            </w:rPr>
          </w:pPr>
          <w:r>
            <w:rPr>
              <w:rFonts w:hint="default" w:ascii="Times New Roman" w:hAnsi="Times New Roman" w:cs="Times New Roman"/>
            </w:rPr>
            <w:t>Реализација</w:t>
          </w:r>
          <w:r>
            <w:rPr>
              <w:rFonts w:hint="default" w:ascii="Times New Roman" w:hAnsi="Times New Roman" w:cs="Times New Roman"/>
              <w:lang w:val="sr-Cyrl-RS"/>
            </w:rPr>
            <w:t xml:space="preserve"> наставе, остварености планираних циљева и задатака на крају првог класификационог периода, </w:t>
          </w:r>
          <w:r>
            <w:rPr>
              <w:rFonts w:hint="default" w:ascii="Times New Roman" w:hAnsi="Times New Roman" w:cs="Times New Roman"/>
            </w:rPr>
            <w:t xml:space="preserve">праћена је кроз </w:t>
          </w:r>
          <w:r>
            <w:rPr>
              <w:rFonts w:hint="default" w:ascii="Times New Roman" w:hAnsi="Times New Roman" w:cs="Times New Roman"/>
              <w:lang w:val="sr-Cyrl-RS"/>
            </w:rPr>
            <w:t>е-</w:t>
          </w:r>
          <w:r>
            <w:rPr>
              <w:rFonts w:hint="default" w:ascii="Times New Roman" w:hAnsi="Times New Roman" w:cs="Times New Roman"/>
            </w:rPr>
            <w:t>дневнике рада наставника и извештаје  стр</w:t>
          </w:r>
          <w:r>
            <w:rPr>
              <w:rFonts w:hint="default" w:ascii="Times New Roman" w:hAnsi="Times New Roman" w:cs="Times New Roman"/>
              <w:lang w:val="sr-Cyrl-RS"/>
            </w:rPr>
            <w:t>у</w:t>
          </w:r>
          <w:r>
            <w:rPr>
              <w:rFonts w:hint="default" w:ascii="Times New Roman" w:hAnsi="Times New Roman" w:cs="Times New Roman"/>
            </w:rPr>
            <w:t>чних већа,</w:t>
          </w:r>
          <w:r>
            <w:rPr>
              <w:rFonts w:hint="default" w:ascii="Times New Roman" w:hAnsi="Times New Roman" w:cs="Times New Roman"/>
              <w:lang w:val="sr-Cyrl-RS"/>
            </w:rPr>
            <w:t xml:space="preserve"> </w:t>
          </w:r>
          <w:r>
            <w:rPr>
              <w:rFonts w:hint="default" w:ascii="Times New Roman" w:hAnsi="Times New Roman" w:cs="Times New Roman"/>
            </w:rPr>
            <w:t xml:space="preserve">тимова и актива, које су координатори доставили на крају </w:t>
          </w:r>
          <w:r>
            <w:rPr>
              <w:rFonts w:hint="default" w:ascii="Times New Roman" w:hAnsi="Times New Roman" w:cs="Times New Roman"/>
              <w:lang w:val="sr-Cyrl-RS"/>
            </w:rPr>
            <w:t>овог</w:t>
          </w:r>
          <w:r>
            <w:rPr>
              <w:rFonts w:hint="default" w:ascii="Times New Roman" w:hAnsi="Times New Roman" w:cs="Times New Roman"/>
            </w:rPr>
            <w:t xml:space="preserve"> квалификационог периода.</w:t>
          </w:r>
        </w:p>
        <w:p w14:paraId="1193CFEF">
          <w:pPr>
            <w:spacing w:after="0" w:line="240" w:lineRule="auto"/>
            <w:ind w:left="720"/>
            <w:jc w:val="both"/>
            <w:rPr>
              <w:rFonts w:hint="default" w:ascii="Times New Roman" w:hAnsi="Times New Roman" w:cs="Times New Roman"/>
              <w:lang w:val="sr-Cyrl-RS"/>
            </w:rPr>
          </w:pPr>
          <w:r>
            <w:rPr>
              <w:rFonts w:hint="default" w:ascii="Times New Roman" w:hAnsi="Times New Roman" w:cs="Times New Roman"/>
              <w:lang w:val="sr-Cyrl-RS"/>
            </w:rPr>
            <w:t>Тим је дошао до закључка да је, на крају првог класификационог периода, настава у потпуности реализована.</w:t>
          </w:r>
        </w:p>
        <w:p w14:paraId="78785DAC">
          <w:pPr>
            <w:spacing w:after="0" w:line="240" w:lineRule="auto"/>
            <w:ind w:left="720"/>
            <w:jc w:val="both"/>
            <w:rPr>
              <w:rFonts w:hint="default" w:ascii="Times New Roman" w:hAnsi="Times New Roman" w:cs="Times New Roman"/>
              <w:lang w:val="sr-Cyrl-RS"/>
            </w:rPr>
          </w:pPr>
          <w:r>
            <w:rPr>
              <w:rFonts w:hint="default" w:ascii="Times New Roman" w:hAnsi="Times New Roman" w:cs="Times New Roman"/>
              <w:lang w:val="sr-Cyrl-RS"/>
            </w:rPr>
            <w:t>Чланови Тима за обезбеђивње квалитета и развој установе, упознати су са Планом о посетама редовне, допунске и додатне наставе, као и часовима слободних активности, часовима угледних предавања, и посебно часова пројектне наставе.</w:t>
          </w:r>
        </w:p>
        <w:p w14:paraId="3A71493B">
          <w:pPr>
            <w:numPr>
              <w:ilvl w:val="0"/>
              <w:numId w:val="79"/>
            </w:numPr>
            <w:spacing w:after="0" w:line="240" w:lineRule="auto"/>
            <w:jc w:val="both"/>
            <w:rPr>
              <w:rFonts w:hint="default" w:ascii="Times New Roman" w:hAnsi="Times New Roman" w:cs="Times New Roman"/>
            </w:rPr>
          </w:pPr>
          <w:r>
            <w:rPr>
              <w:rFonts w:hint="default" w:ascii="Times New Roman" w:hAnsi="Times New Roman" w:eastAsia="Times New Roman" w:cs="Times New Roman"/>
            </w:rPr>
            <w:t xml:space="preserve">На састанку је анализирана </w:t>
          </w:r>
          <w:r>
            <w:rPr>
              <w:rFonts w:hint="default" w:ascii="Times New Roman" w:hAnsi="Times New Roman" w:eastAsia="Times New Roman" w:cs="Times New Roman"/>
              <w:lang w:val="sr-Cyrl-RS"/>
            </w:rPr>
            <w:t>усклађеност рада Стручних већа, Тимова и Актива школе</w:t>
          </w:r>
          <w:r>
            <w:rPr>
              <w:rFonts w:hint="default" w:ascii="Times New Roman" w:hAnsi="Times New Roman" w:eastAsia="Times New Roman" w:cs="Times New Roman"/>
            </w:rPr>
            <w:t xml:space="preserve"> на крају првог класификационог периода</w:t>
          </w:r>
          <w:r>
            <w:rPr>
              <w:rFonts w:hint="default" w:ascii="Times New Roman" w:hAnsi="Times New Roman" w:eastAsia="Times New Roman" w:cs="Times New Roman"/>
              <w:lang w:val="sr-Cyrl-RS"/>
            </w:rPr>
            <w:t>.</w:t>
          </w:r>
          <w:r>
            <w:rPr>
              <w:rFonts w:hint="default" w:ascii="Times New Roman" w:hAnsi="Times New Roman" w:eastAsia="Times New Roman" w:cs="Times New Roman"/>
            </w:rPr>
            <w:t xml:space="preserve">. </w:t>
          </w:r>
          <w:r>
            <w:rPr>
              <w:rFonts w:hint="default" w:ascii="Times New Roman" w:hAnsi="Times New Roman" w:cs="Times New Roman"/>
              <w:lang w:val="sr-Cyrl-RS"/>
            </w:rPr>
            <w:t xml:space="preserve">Анализирани су  </w:t>
          </w:r>
          <w:r>
            <w:rPr>
              <w:rFonts w:hint="default" w:ascii="Times New Roman" w:hAnsi="Times New Roman" w:cs="Times New Roman"/>
            </w:rPr>
            <w:t xml:space="preserve"> извештаји свих већа, тимова и актива. </w:t>
          </w:r>
          <w:r>
            <w:rPr>
              <w:rFonts w:hint="default" w:ascii="Times New Roman" w:hAnsi="Times New Roman" w:cs="Times New Roman"/>
              <w:lang w:val="sr-Cyrl-RS"/>
            </w:rPr>
            <w:t>З</w:t>
          </w:r>
          <w:r>
            <w:rPr>
              <w:rFonts w:hint="default" w:ascii="Times New Roman" w:hAnsi="Times New Roman" w:cs="Times New Roman"/>
            </w:rPr>
            <w:t xml:space="preserve">акључено је да су </w:t>
          </w:r>
          <w:r>
            <w:rPr>
              <w:rFonts w:hint="default" w:ascii="Times New Roman" w:hAnsi="Times New Roman" w:cs="Times New Roman"/>
              <w:lang w:val="sr-Cyrl-RS"/>
            </w:rPr>
            <w:t xml:space="preserve">планирани </w:t>
          </w:r>
          <w:r>
            <w:rPr>
              <w:rFonts w:hint="default" w:ascii="Times New Roman" w:hAnsi="Times New Roman" w:cs="Times New Roman"/>
            </w:rPr>
            <w:t xml:space="preserve">циљеви и задаци </w:t>
          </w:r>
          <w:r>
            <w:rPr>
              <w:rFonts w:hint="default" w:ascii="Times New Roman" w:hAnsi="Times New Roman" w:cs="Times New Roman"/>
              <w:lang w:val="sr-Cyrl-RS"/>
            </w:rPr>
            <w:t xml:space="preserve">свих Тимова </w:t>
          </w:r>
          <w:r>
            <w:rPr>
              <w:rFonts w:hint="default" w:ascii="Times New Roman" w:hAnsi="Times New Roman" w:cs="Times New Roman"/>
            </w:rPr>
            <w:t>у потпуности остварени.</w:t>
          </w:r>
          <w:r>
            <w:rPr>
              <w:rFonts w:hint="default" w:ascii="Times New Roman" w:hAnsi="Times New Roman" w:cs="Times New Roman"/>
              <w:lang w:val="sr-Cyrl-RS"/>
            </w:rPr>
            <w:t xml:space="preserve"> Тимови су заједно радили на приоритетним областима предвиђеним Развојним планом, како би се отклонили постојећи недостаци. </w:t>
          </w:r>
        </w:p>
        <w:p w14:paraId="13D77D28">
          <w:pPr>
            <w:numPr>
              <w:ilvl w:val="0"/>
              <w:numId w:val="79"/>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У првом класификационом периоду наша школа је интензивно сарађивала са локалном заједницом:</w:t>
          </w:r>
        </w:p>
        <w:p w14:paraId="1A111A85">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Ученици наше школе су 6.9.2024. присуствовали су литургији у цркви Светог Луке, после тога су у Етно кући присуствовали локалној манифестацији „Купиник - Дани змајева“, а све у сарадњи са туристичком организацијом општине Пећинци;</w:t>
          </w:r>
        </w:p>
        <w:p w14:paraId="578138F7">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26. 9. 2024. обележен је Дан школе. Свечаној приредби присуствовали су председник Општине Пећинци, начелница друштвених делатности општине Пећинци, директор пећиначког Културног центра, начелник школске управе за Срем, Начелник и архијерејски намесник Пећиначке општине СПЦ, представници Дома здравља, Црвеног крста, као и многи други представници културног и јавног живота општине Пећинци.</w:t>
          </w:r>
        </w:p>
        <w:p w14:paraId="4889502C">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У оквиру Дечје недеље (7-13.10) под слоганом „Ја сам дете, имам план: толеранција и љубав за сваки дан“ организоване су разне  и маштовите активности са ученицима нижих разреда.</w:t>
          </w:r>
        </w:p>
        <w:p w14:paraId="2E64FDC5">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 xml:space="preserve">Полицијски службеници су одржали предавања о безбедности ученицима 5. И 8.разреда у сва три села, 15,16. И 17.10. </w:t>
          </w:r>
        </w:p>
        <w:p w14:paraId="7A317510">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 xml:space="preserve">26.10.2024. на Мини-Тини фесту, на ком наша школа традиционално учествује, ученице и ученици остварили су изузетне резултате. Саша Јовановић је проглашен за победника целог фестивала. Лена Влајковић је освојила прво место у тини категорији. Ника Матовић 2. место у мини категорији. Дуња Радивојевић и Анастасија Балабан 3.место у тини категорији и Александра Оташевић специјална награда у мини категорији. </w:t>
          </w:r>
        </w:p>
        <w:p w14:paraId="0BC86491">
          <w:pPr>
            <w:numPr>
              <w:ilvl w:val="0"/>
              <w:numId w:val="80"/>
            </w:numPr>
            <w:spacing w:after="160" w:line="256" w:lineRule="auto"/>
            <w:jc w:val="both"/>
            <w:rPr>
              <w:rFonts w:hint="default" w:ascii="Times New Roman" w:hAnsi="Times New Roman" w:cs="Times New Roman"/>
              <w:lang w:val="sr-Cyrl-RS"/>
            </w:rPr>
          </w:pPr>
          <w:r>
            <w:rPr>
              <w:rFonts w:hint="default" w:ascii="Times New Roman" w:hAnsi="Times New Roman" w:cs="Times New Roman"/>
              <w:lang w:val="sr-Cyrl-RS"/>
            </w:rPr>
            <w:t>И пре почетка наставне школске године 29.и 30.8. већина наставника школе похађала је дводневни семинар усмерен на ИОП у настави, организован у просторијама школе у Купинову.</w:t>
          </w:r>
        </w:p>
        <w:p w14:paraId="0E2BA7B2">
          <w:pPr>
            <w:ind w:left="1080"/>
            <w:jc w:val="both"/>
            <w:rPr>
              <w:rFonts w:hint="default" w:ascii="Times New Roman" w:hAnsi="Times New Roman" w:cs="Times New Roman"/>
              <w:lang w:val="sr-Cyrl-RS"/>
            </w:rPr>
          </w:pPr>
          <w:r>
            <w:rPr>
              <w:rFonts w:hint="default" w:ascii="Times New Roman" w:hAnsi="Times New Roman" w:cs="Times New Roman"/>
              <w:lang w:val="sr-Cyrl-RS"/>
            </w:rPr>
            <w:t>Тим је констатовао да  је сарадња са локалном заједницом, у протеклом периоду, била веома успешна и корисна и по локалну заједницу, и по ученике наше школе, тако да та сарадња треба да се настави и унапређује.</w:t>
          </w:r>
        </w:p>
        <w:p w14:paraId="4E734061">
          <w:pPr>
            <w:rPr>
              <w:rFonts w:hint="default" w:ascii="Times New Roman" w:hAnsi="Times New Roman" w:cs="Times New Roman"/>
              <w:sz w:val="28"/>
              <w:szCs w:val="28"/>
              <w:lang w:val="sr-Cyrl-RS"/>
            </w:rPr>
          </w:pPr>
          <w:r>
            <w:rPr>
              <w:rFonts w:hint="default" w:ascii="Times New Roman" w:hAnsi="Times New Roman" w:cs="Times New Roman"/>
              <w:lang w:val="sr-Cyrl-RS"/>
            </w:rPr>
            <w:t xml:space="preserve">Састанак </w:t>
          </w:r>
          <w:r>
            <w:rPr>
              <w:rFonts w:hint="default" w:ascii="Times New Roman" w:hAnsi="Times New Roman" w:cs="Times New Roman"/>
              <w:sz w:val="28"/>
              <w:szCs w:val="28"/>
              <w:lang w:val="sr-Cyrl-RS"/>
            </w:rPr>
            <w:t>одржаног 24.1</w:t>
          </w:r>
          <w:r>
            <w:rPr>
              <w:rFonts w:hint="default" w:ascii="Times New Roman" w:hAnsi="Times New Roman" w:cs="Times New Roman"/>
              <w:sz w:val="28"/>
              <w:szCs w:val="28"/>
            </w:rPr>
            <w:t>2</w:t>
          </w:r>
          <w:r>
            <w:rPr>
              <w:rFonts w:hint="default" w:ascii="Times New Roman" w:hAnsi="Times New Roman" w:cs="Times New Roman"/>
              <w:sz w:val="28"/>
              <w:szCs w:val="28"/>
              <w:lang w:val="sr-Cyrl-RS"/>
            </w:rPr>
            <w:t>.2024.године</w:t>
          </w:r>
        </w:p>
        <w:p w14:paraId="44B95089">
          <w:pPr>
            <w:rPr>
              <w:rFonts w:hint="default" w:ascii="Times New Roman" w:hAnsi="Times New Roman" w:cs="Times New Roman"/>
              <w:sz w:val="28"/>
              <w:szCs w:val="28"/>
              <w:lang w:val="sr-Cyrl-RS"/>
            </w:rPr>
          </w:pPr>
        </w:p>
        <w:p w14:paraId="15A2676D">
          <w:pPr>
            <w:rPr>
              <w:rFonts w:hint="default" w:ascii="Times New Roman" w:hAnsi="Times New Roman" w:cs="Times New Roman"/>
              <w:lang w:val="sr-Cyrl-RS"/>
            </w:rPr>
          </w:pPr>
          <w:r>
            <w:rPr>
              <w:rFonts w:hint="default" w:ascii="Times New Roman" w:hAnsi="Times New Roman" w:cs="Times New Roman"/>
              <w:lang w:val="sr-Cyrl-RS"/>
            </w:rPr>
            <w:t>Дневни ред:</w:t>
          </w:r>
        </w:p>
        <w:p w14:paraId="6A26BBE3">
          <w:pPr>
            <w:rPr>
              <w:rFonts w:hint="default" w:ascii="Times New Roman" w:hAnsi="Times New Roman" w:cs="Times New Roman"/>
            </w:rPr>
          </w:pPr>
          <w:r>
            <w:rPr>
              <w:rFonts w:hint="default" w:ascii="Times New Roman" w:hAnsi="Times New Roman" w:cs="Times New Roman"/>
            </w:rPr>
            <w:t>1.  Анализа реализациje наставе у току првог полугодишта 202</w:t>
          </w:r>
          <w:r>
            <w:rPr>
              <w:rFonts w:hint="default" w:ascii="Times New Roman" w:hAnsi="Times New Roman" w:cs="Times New Roman"/>
              <w:lang w:val="sr-Cyrl-RS"/>
            </w:rPr>
            <w:t>4</w:t>
          </w:r>
          <w:r>
            <w:rPr>
              <w:rFonts w:hint="default" w:ascii="Times New Roman" w:hAnsi="Times New Roman" w:cs="Times New Roman"/>
            </w:rPr>
            <w:t>/202</w:t>
          </w:r>
          <w:r>
            <w:rPr>
              <w:rFonts w:hint="default" w:ascii="Times New Roman" w:hAnsi="Times New Roman" w:cs="Times New Roman"/>
              <w:lang w:val="sr-Cyrl-RS"/>
            </w:rPr>
            <w:t>5</w:t>
          </w:r>
          <w:r>
            <w:rPr>
              <w:rFonts w:hint="default" w:ascii="Times New Roman" w:hAnsi="Times New Roman" w:cs="Times New Roman"/>
            </w:rPr>
            <w:t>.г.</w:t>
          </w:r>
        </w:p>
        <w:p w14:paraId="7F15EF63">
          <w:pPr>
            <w:rPr>
              <w:rFonts w:hint="default" w:ascii="Times New Roman" w:hAnsi="Times New Roman" w:cs="Times New Roman"/>
            </w:rPr>
          </w:pPr>
          <w:r>
            <w:rPr>
              <w:rFonts w:hint="default" w:ascii="Times New Roman" w:hAnsi="Times New Roman" w:cs="Times New Roman"/>
            </w:rPr>
            <w:t xml:space="preserve"> 2. Анализа рада Стручних већа , Тимова и Актива школе у току првог полугодишта</w:t>
          </w:r>
        </w:p>
        <w:p w14:paraId="6BE55FE8">
          <w:pPr>
            <w:rPr>
              <w:rFonts w:hint="default" w:ascii="Times New Roman" w:hAnsi="Times New Roman" w:cs="Times New Roman"/>
              <w:lang w:val="sr-Cyrl-RS"/>
            </w:rPr>
          </w:pPr>
          <w:r>
            <w:rPr>
              <w:rFonts w:hint="default" w:ascii="Times New Roman" w:hAnsi="Times New Roman" w:cs="Times New Roman"/>
              <w:lang w:val="sr-Cyrl-RS"/>
            </w:rPr>
            <w:t xml:space="preserve"> </w:t>
          </w:r>
          <w:r>
            <w:rPr>
              <w:rFonts w:hint="default" w:ascii="Times New Roman" w:hAnsi="Times New Roman" w:cs="Times New Roman"/>
            </w:rPr>
            <w:t xml:space="preserve">3.  Праћење </w:t>
          </w:r>
          <w:r>
            <w:rPr>
              <w:rFonts w:hint="default" w:ascii="Times New Roman" w:hAnsi="Times New Roman" w:cs="Times New Roman"/>
              <w:lang w:val="sr-Cyrl-RS"/>
            </w:rPr>
            <w:t>остваривања Школског програма</w:t>
          </w:r>
        </w:p>
        <w:p w14:paraId="35F05A5B">
          <w:pPr>
            <w:rPr>
              <w:rFonts w:hint="default" w:ascii="Times New Roman" w:hAnsi="Times New Roman" w:cs="Times New Roman"/>
              <w:lang w:val="sr-Cyrl-RS"/>
            </w:rPr>
          </w:pPr>
          <w:r>
            <w:rPr>
              <w:rFonts w:hint="default" w:ascii="Times New Roman" w:hAnsi="Times New Roman" w:cs="Times New Roman"/>
              <w:lang w:val="sr-Cyrl-RS"/>
            </w:rPr>
            <w:t>4. Праћење остваривања циљева и стандарда постигнућа</w:t>
          </w:r>
        </w:p>
        <w:p w14:paraId="1D2B81F5">
          <w:pPr>
            <w:rPr>
              <w:rFonts w:hint="default" w:ascii="Times New Roman" w:hAnsi="Times New Roman" w:cs="Times New Roman"/>
              <w:lang w:val="sr-Cyrl-RS"/>
            </w:rPr>
          </w:pPr>
          <w:r>
            <w:rPr>
              <w:rFonts w:hint="default" w:ascii="Times New Roman" w:hAnsi="Times New Roman" w:cs="Times New Roman"/>
              <w:lang w:val="sr-Cyrl-RS"/>
            </w:rPr>
            <w:t xml:space="preserve">5. Разно </w:t>
          </w:r>
        </w:p>
        <w:p w14:paraId="7359EE27">
          <w:pPr>
            <w:rPr>
              <w:rFonts w:hint="default" w:ascii="Times New Roman" w:hAnsi="Times New Roman" w:cs="Times New Roman"/>
            </w:rPr>
          </w:pPr>
        </w:p>
        <w:p w14:paraId="45EF06D5">
          <w:pPr>
            <w:rPr>
              <w:rFonts w:hint="default" w:ascii="Times New Roman" w:hAnsi="Times New Roman" w:cs="Times New Roman"/>
              <w:lang w:val="sr-Cyrl-RS"/>
            </w:rPr>
          </w:pPr>
          <w:r>
            <w:rPr>
              <w:rFonts w:hint="default" w:ascii="Times New Roman" w:hAnsi="Times New Roman" w:cs="Times New Roman"/>
              <w:lang w:val="sr-Cyrl-RS"/>
            </w:rPr>
            <w:t>Сви чланови Тима присуствују састанку.</w:t>
          </w:r>
        </w:p>
        <w:p w14:paraId="14C7FCC3">
          <w:pPr>
            <w:numPr>
              <w:ilvl w:val="0"/>
              <w:numId w:val="81"/>
            </w:num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 xml:space="preserve">На основу анализе извештаја учитеља и одељењских старешина, као и предметних наставника на крају првог полугодишта, Тим за обезбеђивње квалитета и развој установе је дошао до закључка да је настава у првом полугодишту у потпуности реализована. </w:t>
          </w:r>
        </w:p>
        <w:p w14:paraId="556425BD">
          <w:pPr>
            <w:numPr>
              <w:ilvl w:val="0"/>
              <w:numId w:val="81"/>
            </w:num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На основу поднетих извештаја Стручних већа, Тимова и Актива школе, као и на основу постигнућа ученика наше школе, Тим  за обезбеђивање квалитета и развој установе дошао је до следећих закључака:</w:t>
          </w:r>
        </w:p>
        <w:p w14:paraId="4EE1582F">
          <w:pPr>
            <w:ind w:left="720"/>
            <w:rPr>
              <w:rFonts w:hint="default" w:ascii="Times New Roman" w:hAnsi="Times New Roman" w:cs="Times New Roman"/>
              <w:lang w:val="sr-Cyrl-RS"/>
            </w:rPr>
          </w:pPr>
          <w:r>
            <w:rPr>
              <w:rFonts w:hint="default" w:ascii="Times New Roman" w:hAnsi="Times New Roman" w:cs="Times New Roman"/>
              <w:lang w:val="sr-Cyrl-CS"/>
            </w:rPr>
            <w:t xml:space="preserve">Иако су остварени циљеви и постигнути одговарајући стандарди, у циљу даљег напредовања школе као целине, и побољшања квалитета целокупне наставе, како у области настава и учење, тако и у области безбедности, на данашњем састанку дати су одговарајући предлози и сугестије. </w:t>
          </w:r>
        </w:p>
        <w:p w14:paraId="272EDF02">
          <w:pPr>
            <w:ind w:firstLine="720"/>
            <w:rPr>
              <w:rFonts w:hint="default" w:ascii="Times New Roman" w:hAnsi="Times New Roman" w:cs="Times New Roman"/>
              <w:lang w:val="sr-Cyrl-CS"/>
            </w:rPr>
          </w:pPr>
          <w:r>
            <w:rPr>
              <w:rFonts w:hint="default" w:ascii="Times New Roman" w:hAnsi="Times New Roman" w:cs="Times New Roman"/>
              <w:i/>
              <w:lang w:val="sr-Cyrl-RS"/>
            </w:rPr>
            <w:t>Област настава и учење:</w:t>
          </w:r>
        </w:p>
        <w:p w14:paraId="474D213B">
          <w:pPr>
            <w:ind w:left="720" w:firstLine="720"/>
            <w:rPr>
              <w:rFonts w:hint="default" w:ascii="Times New Roman" w:hAnsi="Times New Roman" w:cs="Times New Roman"/>
              <w:lang w:val="sr-Cyrl-RS"/>
            </w:rPr>
          </w:pPr>
          <w:r>
            <w:rPr>
              <w:rFonts w:hint="default" w:ascii="Times New Roman" w:hAnsi="Times New Roman" w:cs="Times New Roman"/>
              <w:lang w:val="sr-Cyrl-RS"/>
            </w:rPr>
            <w:t xml:space="preserve">Чланови Тим  за обезбеђивње квалитета и развој установе дали су предлог и сугестију да  стручно усавршавање наставног кадра буде интензивније. Предложено је и интерно и екстерно усавршавање. </w:t>
          </w:r>
        </w:p>
        <w:p w14:paraId="01ED5D4B">
          <w:pPr>
            <w:ind w:left="720" w:firstLine="720"/>
            <w:rPr>
              <w:rFonts w:hint="default" w:ascii="Times New Roman" w:hAnsi="Times New Roman" w:cs="Times New Roman"/>
              <w:lang w:val="sr-Cyrl-RS"/>
            </w:rPr>
          </w:pPr>
          <w:r>
            <w:rPr>
              <w:rFonts w:hint="default" w:ascii="Times New Roman" w:hAnsi="Times New Roman" w:cs="Times New Roman"/>
              <w:lang w:val="sr-Cyrl-RS"/>
            </w:rPr>
            <w:t>Интерно усавршавање би реализовали учитељи и наставници, као и до сада, припремом угледних предавања, као и одржавања часова пројектне наставе, у циљу представљања примера добре праксе осталим колегама, као и подсећање и подстицање на примену  различитих метода у настави. Поред наведеног, у реализацији интерног усавршавања, предложено је још више укључивање педагошко-психолошке службе, која би олакшала рад наставницима у рада са ученицима који раде по ИОП-у. Предложено је и усавршавање у установи у облику семинара, на коме ће бити омогућено присуство целокупном настаном кадру.</w:t>
          </w:r>
        </w:p>
        <w:p w14:paraId="62845A86">
          <w:pPr>
            <w:ind w:left="720" w:firstLine="720"/>
            <w:rPr>
              <w:rFonts w:hint="default" w:ascii="Times New Roman" w:hAnsi="Times New Roman" w:cs="Times New Roman"/>
              <w:lang w:val="sr-Cyrl-RS"/>
            </w:rPr>
          </w:pPr>
          <w:r>
            <w:rPr>
              <w:rFonts w:hint="default" w:ascii="Times New Roman" w:hAnsi="Times New Roman" w:cs="Times New Roman"/>
              <w:lang w:val="sr-Cyrl-RS"/>
            </w:rPr>
            <w:t>Што се тиче екстерног усавршавања предложено је интензивније присуство различитим семинарима, како семинарима општег типа, као и уско стручним семинарима.</w:t>
          </w:r>
        </w:p>
        <w:p w14:paraId="46C409F5">
          <w:pPr>
            <w:ind w:left="720" w:firstLine="720"/>
            <w:rPr>
              <w:rFonts w:hint="default" w:ascii="Times New Roman" w:hAnsi="Times New Roman" w:cs="Times New Roman"/>
              <w:i/>
              <w:lang w:val="sr-Cyrl-RS"/>
            </w:rPr>
          </w:pPr>
          <w:r>
            <w:rPr>
              <w:rFonts w:hint="default" w:ascii="Times New Roman" w:hAnsi="Times New Roman" w:cs="Times New Roman"/>
              <w:i/>
              <w:lang w:val="sr-Cyrl-RS"/>
            </w:rPr>
            <w:t>Област безбедност ученика:</w:t>
          </w:r>
        </w:p>
        <w:p w14:paraId="638F2D6C">
          <w:pPr>
            <w:ind w:left="720" w:firstLine="720"/>
            <w:rPr>
              <w:rFonts w:hint="default" w:ascii="Times New Roman" w:hAnsi="Times New Roman" w:cs="Times New Roman"/>
              <w:lang w:val="sr-Cyrl-RS"/>
            </w:rPr>
          </w:pPr>
          <w:r>
            <w:rPr>
              <w:rFonts w:hint="default" w:ascii="Times New Roman" w:hAnsi="Times New Roman" w:cs="Times New Roman"/>
              <w:lang w:val="sr-Cyrl-RS"/>
            </w:rPr>
            <w:t>Директор и педагошко-психолошка служба су пратили оствареност постављених циљева и задатака, општу примену Смерница, као и активности Вршњачког тима, Ђачког парламента, Ђачког креативног клуба, које су биле усмерене на побољшање толеранције међу ученицима. Педагошко-психолошка служба је одржавала радионице са ученицима свих разреда у сва три села. У Купинову и Ашањи одржан је заједнички родитељски састанак за родитеље свих ученика старијих разреда, на ком се родитељима обратила директорка Школе.</w:t>
          </w:r>
        </w:p>
        <w:p w14:paraId="086B076D">
          <w:pPr>
            <w:ind w:left="720" w:firstLine="720"/>
            <w:rPr>
              <w:rFonts w:hint="default" w:ascii="Times New Roman" w:hAnsi="Times New Roman" w:cs="Times New Roman"/>
              <w:lang w:val="sr-Cyrl-RS"/>
            </w:rPr>
          </w:pPr>
          <w:r>
            <w:rPr>
              <w:rFonts w:hint="default" w:ascii="Times New Roman" w:hAnsi="Times New Roman" w:cs="Times New Roman"/>
              <w:lang w:val="sr-Cyrl-RS"/>
            </w:rPr>
            <w:t>У циљу постизања још веће безбедности у школи као целини, чланови Тима су предложили мере у другом полугодишту. Да би се сви у школи осећали још безбедније, Тим је дошао до закључка да је потребно додатно ангажовање, свих запослених у школи и ученика, али и додатна сарадња школе са локалном заједницом.</w:t>
          </w:r>
        </w:p>
        <w:p w14:paraId="0F227D1E">
          <w:pPr>
            <w:ind w:left="720" w:firstLine="720"/>
            <w:rPr>
              <w:rFonts w:hint="default" w:ascii="Times New Roman" w:hAnsi="Times New Roman" w:cs="Times New Roman"/>
              <w:lang w:val="sr-Cyrl-RS"/>
            </w:rPr>
          </w:pPr>
          <w:r>
            <w:rPr>
              <w:rFonts w:hint="default" w:ascii="Times New Roman" w:hAnsi="Times New Roman" w:cs="Times New Roman"/>
              <w:lang w:val="sr-Cyrl-RS"/>
            </w:rPr>
            <w:t>Што се тиче ангажовања унутар школе предложено је појачано дежурство, како наставног тако и ваннаставног особља;  чешће организовање радионица на тему ненасилног решавања конфликта на часовима одељенског старешине и на часовима које би реализовала ПП служба; повећање броја предавања на тему вршњачког насиља,  и електронског насиља. Пошто у матичној школи у Купинову, као облик ваннаставних активности постоји Форум-театар, предложено је гостовање Форум-театра у подручним школама у Обрежу и Ашањи, (у другом полугодишту), а представе би биле на тему вршњачког насиља.</w:t>
          </w:r>
        </w:p>
        <w:p w14:paraId="0D1C6AB2">
          <w:pPr>
            <w:numPr>
              <w:ilvl w:val="0"/>
              <w:numId w:val="81"/>
            </w:numPr>
            <w:spacing w:after="0" w:line="240" w:lineRule="auto"/>
            <w:jc w:val="both"/>
            <w:rPr>
              <w:rFonts w:hint="default" w:ascii="Times New Roman" w:hAnsi="Times New Roman" w:cs="Times New Roman"/>
            </w:rPr>
          </w:pPr>
          <w:r>
            <w:rPr>
              <w:rFonts w:hint="default" w:ascii="Times New Roman" w:hAnsi="Times New Roman" w:eastAsia="Times New Roman" w:cs="Times New Roman"/>
            </w:rPr>
            <w:t>На</w:t>
          </w:r>
          <w:r>
            <w:rPr>
              <w:rFonts w:hint="default" w:ascii="Times New Roman" w:hAnsi="Times New Roman" w:eastAsia="Times New Roman" w:cs="Times New Roman"/>
              <w:lang w:val="sr-Cyrl-RS"/>
            </w:rPr>
            <w:t xml:space="preserve"> данашњем</w:t>
          </w:r>
          <w:r>
            <w:rPr>
              <w:rFonts w:hint="default" w:ascii="Times New Roman" w:hAnsi="Times New Roman" w:eastAsia="Times New Roman" w:cs="Times New Roman"/>
            </w:rPr>
            <w:t xml:space="preserve"> састанку је анализирана оствареност Школског програма од почетка школске године.</w:t>
          </w:r>
          <w:r>
            <w:rPr>
              <w:rFonts w:hint="default" w:ascii="Times New Roman" w:hAnsi="Times New Roman" w:eastAsia="Times New Roman" w:cs="Times New Roman"/>
              <w:lang w:val="sr-Cyrl-RS"/>
            </w:rPr>
            <w:t xml:space="preserve"> Дискусијом и а</w:t>
          </w:r>
          <w:r>
            <w:rPr>
              <w:rFonts w:hint="default" w:ascii="Times New Roman" w:hAnsi="Times New Roman" w:cs="Times New Roman"/>
            </w:rPr>
            <w:t>нализом извештаја свих већа, тимова и актива</w:t>
          </w:r>
          <w:r>
            <w:rPr>
              <w:rFonts w:hint="default" w:ascii="Times New Roman" w:hAnsi="Times New Roman" w:cs="Times New Roman"/>
              <w:lang w:val="sr-Cyrl-RS"/>
            </w:rPr>
            <w:t xml:space="preserve"> од почетка школске године,</w:t>
          </w:r>
          <w:r>
            <w:rPr>
              <w:rFonts w:hint="default" w:ascii="Times New Roman" w:hAnsi="Times New Roman" w:cs="Times New Roman"/>
            </w:rPr>
            <w:t xml:space="preserve"> закључено је да су циљеви и задаци, планирани Школским  програмом, у потпуности остварени.</w:t>
          </w:r>
        </w:p>
        <w:p w14:paraId="20BC6277">
          <w:pPr>
            <w:numPr>
              <w:ilvl w:val="0"/>
              <w:numId w:val="81"/>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sr-Cyrl-RS"/>
            </w:rPr>
            <w:t>На основу извештаја који је п</w:t>
          </w:r>
          <w:r>
            <w:rPr>
              <w:rFonts w:hint="default" w:ascii="Times New Roman" w:hAnsi="Times New Roman" w:cs="Times New Roman"/>
            </w:rPr>
            <w:t>однесен</w:t>
          </w:r>
          <w:r>
            <w:rPr>
              <w:rFonts w:hint="default" w:ascii="Times New Roman" w:hAnsi="Times New Roman" w:cs="Times New Roman"/>
              <w:lang w:val="sr-Cyrl-RS"/>
            </w:rPr>
            <w:t>, на састанку је дискусијом и анализом закључено да су стандарди и постигнућа који су предвиђени Школским програмом остварени.</w:t>
          </w:r>
        </w:p>
        <w:p w14:paraId="31DED158">
          <w:pPr>
            <w:spacing w:after="0" w:line="240" w:lineRule="auto"/>
            <w:jc w:val="both"/>
            <w:rPr>
              <w:rFonts w:hint="default" w:ascii="Times New Roman" w:hAnsi="Times New Roman" w:cs="Times New Roman"/>
              <w:sz w:val="24"/>
              <w:szCs w:val="24"/>
              <w:lang w:val="sr-Cyrl-RS"/>
            </w:rPr>
          </w:pPr>
        </w:p>
        <w:p w14:paraId="526A948A">
          <w:pPr>
            <w:numPr>
              <w:ilvl w:val="0"/>
              <w:numId w:val="81"/>
            </w:numPr>
            <w:spacing w:after="160" w:line="256" w:lineRule="auto"/>
            <w:rPr>
              <w:rFonts w:hint="default" w:ascii="Times New Roman" w:hAnsi="Times New Roman" w:cs="Times New Roman"/>
              <w:lang w:val="sr-Cyrl-RS"/>
            </w:rPr>
          </w:pPr>
          <w:r>
            <w:rPr>
              <w:rFonts w:hint="default" w:ascii="Times New Roman" w:hAnsi="Times New Roman" w:cs="Times New Roman"/>
              <w:lang w:val="sr-Cyrl-RS"/>
            </w:rPr>
            <w:t>4.11.минутом ћутања у свим одељењима обележен је дан жалости поводом трагичног догађаја у Новом Саду.</w:t>
          </w:r>
        </w:p>
        <w:p w14:paraId="5C14C356">
          <w:pPr>
            <w:pStyle w:val="23"/>
            <w:rPr>
              <w:rFonts w:hint="default" w:ascii="Times New Roman" w:hAnsi="Times New Roman" w:cs="Times New Roman"/>
              <w:lang w:val="sr-Cyrl-RS"/>
            </w:rPr>
          </w:pPr>
        </w:p>
        <w:p w14:paraId="28006C23">
          <w:pPr>
            <w:ind w:left="720"/>
            <w:rPr>
              <w:rFonts w:hint="default" w:ascii="Times New Roman" w:hAnsi="Times New Roman" w:cs="Times New Roman"/>
              <w:lang w:val="sr-Cyrl-RS"/>
            </w:rPr>
          </w:pPr>
          <w:r>
            <w:rPr>
              <w:rFonts w:hint="default" w:ascii="Times New Roman" w:hAnsi="Times New Roman" w:cs="Times New Roman"/>
              <w:lang w:val="sr-Cyrl-RS"/>
            </w:rPr>
            <w:t>На општинском такмичењу из кошарке 5.11.2024. ученице наше школе освојиле су прво место и пласман на окружно такмичење.</w:t>
          </w:r>
        </w:p>
        <w:p w14:paraId="6982837D">
          <w:pPr>
            <w:ind w:left="720"/>
            <w:rPr>
              <w:rFonts w:hint="default" w:ascii="Times New Roman" w:hAnsi="Times New Roman" w:cs="Times New Roman"/>
              <w:lang w:val="sr-Cyrl-RS"/>
            </w:rPr>
          </w:pPr>
          <w:r>
            <w:rPr>
              <w:rFonts w:hint="default" w:ascii="Times New Roman" w:hAnsi="Times New Roman" w:cs="Times New Roman"/>
              <w:lang w:val="sr-Cyrl-RS"/>
            </w:rPr>
            <w:t>У свакој школи стављена је кутија за хуманитарну акцију „Сви за Космет“. Ученици су својим вршњацима са Косова поклањали слаткише, играчке, прибор...</w:t>
          </w:r>
        </w:p>
        <w:p w14:paraId="2EE44E18">
          <w:pPr>
            <w:ind w:left="720"/>
            <w:rPr>
              <w:rFonts w:hint="default" w:ascii="Times New Roman" w:hAnsi="Times New Roman" w:cs="Times New Roman"/>
              <w:lang w:val="sr-Cyrl-RS"/>
            </w:rPr>
          </w:pPr>
          <w:r>
            <w:rPr>
              <w:rFonts w:hint="default" w:ascii="Times New Roman" w:hAnsi="Times New Roman" w:cs="Times New Roman"/>
              <w:lang w:val="sr-Cyrl-RS"/>
            </w:rPr>
            <w:t>Такође, у добротворној акцији намењеној Друштву дистрофичара сремског округа, ученици наше школе прикупили су 9.100 динара.</w:t>
          </w:r>
        </w:p>
        <w:p w14:paraId="1FF6DAB8">
          <w:pPr>
            <w:ind w:left="720"/>
            <w:rPr>
              <w:rFonts w:hint="default" w:ascii="Times New Roman" w:hAnsi="Times New Roman" w:cs="Times New Roman"/>
              <w:lang w:val="sr-Cyrl-RS"/>
            </w:rPr>
          </w:pPr>
          <w:r>
            <w:rPr>
              <w:rFonts w:hint="default" w:ascii="Times New Roman" w:hAnsi="Times New Roman" w:cs="Times New Roman"/>
              <w:lang w:val="sr-Cyrl-RS"/>
            </w:rPr>
            <w:t xml:space="preserve">Дан науке обележен је тако што су у посету Сајму науке у Београду отишли најбољи ученици из свих одељења старијих разреда, а у пратњи директорке Биљане Радисављевић и наставнице математике Јелене Лазић Грујић. </w:t>
          </w:r>
        </w:p>
        <w:p w14:paraId="6CAADD19">
          <w:pPr>
            <w:ind w:left="720"/>
            <w:rPr>
              <w:rFonts w:hint="default" w:ascii="Times New Roman" w:hAnsi="Times New Roman" w:cs="Times New Roman"/>
              <w:lang w:val="sr-Cyrl-RS"/>
            </w:rPr>
          </w:pPr>
          <w:r>
            <w:rPr>
              <w:rFonts w:hint="default" w:ascii="Times New Roman" w:hAnsi="Times New Roman" w:cs="Times New Roman"/>
              <w:lang w:val="sr-Cyrl-RS"/>
            </w:rPr>
            <w:t xml:space="preserve">Последњег дана првог полугодишта ученицима нижих разреда подељени су новогодишњи пакетићи на прикладној приредби, а ученици старијих разреда израђивали су новогодишње и божићне честитке на руском језику. Жири састављен од 4 наставника одредио је која одељења су победила на такмичењу. </w:t>
          </w:r>
        </w:p>
        <w:p w14:paraId="462C65EA">
          <w:pPr>
            <w:pStyle w:val="23"/>
            <w:numPr>
              <w:ilvl w:val="0"/>
              <w:numId w:val="80"/>
            </w:numPr>
            <w:jc w:val="both"/>
            <w:rPr>
              <w:rFonts w:hint="default" w:ascii="Times New Roman" w:hAnsi="Times New Roman" w:cs="Times New Roman"/>
              <w:lang w:val="sr-Cyrl-RS"/>
            </w:rPr>
          </w:pPr>
          <w:r>
            <w:rPr>
              <w:rFonts w:hint="default" w:ascii="Times New Roman" w:hAnsi="Times New Roman" w:cs="Times New Roman"/>
              <w:lang w:val="sr-Cyrl-RS"/>
            </w:rPr>
            <w:t xml:space="preserve"> Што се тиче сарадње са локалном заједницом, предложено је да та сарадња буде остварена реализацијом различитих предавања, на тему вршњачког насиља, електронског насиља, како га препознати и спречити, као и решавање конфликата ненасилним путем, од стране локалних инститција и установа. Дата је сугестија да се предавања реализују, не само за ученике, већ и за њихове родитеље и наставнике. Предложено је да се организују предавања представника Дома здравља, Центра за социјални рад, и МУП-а.</w:t>
          </w:r>
        </w:p>
        <w:p w14:paraId="493F66A1">
          <w:pPr>
            <w:spacing w:after="160" w:line="257" w:lineRule="auto"/>
            <w:jc w:val="both"/>
            <w:rPr>
              <w:rFonts w:hint="default" w:ascii="Times New Roman" w:hAnsi="Times New Roman" w:eastAsia="Calibri" w:cs="Times New Roman"/>
              <w:lang w:val="sr-Cyrl-RS"/>
            </w:rPr>
          </w:pPr>
        </w:p>
        <w:p w14:paraId="2FAC8944">
          <w:pPr>
            <w:spacing w:after="160" w:line="257" w:lineRule="auto"/>
            <w:ind w:left="720"/>
            <w:jc w:val="both"/>
            <w:rPr>
              <w:rFonts w:hint="default" w:ascii="Times New Roman" w:hAnsi="Times New Roman" w:eastAsia="Calibri" w:cs="Times New Roman"/>
              <w:lang w:val="sr-Cyrl-RS"/>
            </w:rPr>
          </w:pPr>
        </w:p>
        <w:p w14:paraId="041D26B8">
          <w:pPr>
            <w:pStyle w:val="2"/>
            <w:outlineLvl w:val="9"/>
            <w:rPr>
              <w:rFonts w:hint="default" w:ascii="Times New Roman" w:hAnsi="Times New Roman" w:cs="Times New Roman"/>
              <w:lang w:val="sr-Cyrl-RS"/>
            </w:rPr>
          </w:pPr>
        </w:p>
        <w:p w14:paraId="6FA121A2">
          <w:pPr>
            <w:pStyle w:val="2"/>
            <w:rPr>
              <w:rFonts w:hint="default" w:ascii="Times New Roman" w:hAnsi="Times New Roman" w:cs="Times New Roman"/>
              <w:lang w:val="sr-Cyrl-RS"/>
            </w:rPr>
          </w:pPr>
          <w:bookmarkStart w:id="102" w:name="_Toc21031"/>
          <w:r>
            <w:rPr>
              <w:rFonts w:hint="default" w:ascii="Times New Roman" w:hAnsi="Times New Roman" w:cs="Times New Roman"/>
              <w:lang w:val="sr-Cyrl-RS"/>
            </w:rPr>
            <w:t>ИЗВЕШТАЈ О РАДУ ВРШЊАЧКОГ ТИМА</w:t>
          </w:r>
          <w:bookmarkEnd w:id="102"/>
        </w:p>
        <w:p w14:paraId="4BC914A7">
          <w:pPr>
            <w:spacing w:after="0"/>
            <w:jc w:val="center"/>
            <w:rPr>
              <w:rFonts w:hint="default" w:ascii="Times New Roman" w:hAnsi="Times New Roman" w:eastAsia="Times New Roman" w:cs="Times New Roman"/>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gridCol w:w="4680"/>
          </w:tblGrid>
          <w:tr w14:paraId="76BA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75F33708">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Реализоване активности које су биле предвиђене годишњим планом рада Тима</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6DA73378">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949832C">
                <w:pPr>
                  <w:spacing w:before="280" w:after="280"/>
                  <w:ind w:left="36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Септембар</w:t>
                </w:r>
                <w:r>
                  <w:rPr>
                    <w:rFonts w:hint="default" w:ascii="Times New Roman" w:hAnsi="Times New Roman" w:eastAsia="Times New Roman" w:cs="Times New Roman"/>
                    <w:sz w:val="24"/>
                    <w:szCs w:val="24"/>
                  </w:rPr>
                  <w:t xml:space="preserve">: </w:t>
                </w:r>
                <w:r>
                  <w:rPr>
                    <w:rFonts w:hint="default" w:ascii="Times New Roman" w:hAnsi="Times New Roman" w:eastAsia="Georgia" w:cs="Times New Roman"/>
                    <w:color w:val="2F2D2D"/>
                    <w:sz w:val="18"/>
                    <w:szCs w:val="18"/>
                  </w:rPr>
                  <w:t>Формирање Вршњачког  тима;</w:t>
                </w:r>
              </w:p>
              <w:p w14:paraId="73E81867">
                <w:pPr>
                  <w:spacing w:before="280" w:after="0"/>
                  <w:ind w:left="420" w:hanging="420"/>
                  <w:rPr>
                    <w:rFonts w:hint="default" w:ascii="Times New Roman" w:hAnsi="Times New Roman" w:cs="Times New Roman" w:eastAsiaTheme="minorEastAsia"/>
                  </w:rPr>
                </w:pPr>
                <w:r>
                  <w:rPr>
                    <w:rFonts w:hint="default" w:ascii="Times New Roman" w:hAnsi="Times New Roman" w:eastAsia="Georgia" w:cs="Times New Roman"/>
                    <w:color w:val="2F2D2D"/>
                    <w:sz w:val="18"/>
                    <w:szCs w:val="18"/>
                  </w:rPr>
                  <w:t>Дефинисање  улога и одговорности чланова Тима и детаљније упознавање  са циљевима и задацима рада;</w:t>
                </w:r>
              </w:p>
              <w:p w14:paraId="0DBBEF4A">
                <w:pPr>
                  <w:spacing w:after="0"/>
                  <w:ind w:left="420" w:hanging="420"/>
                  <w:rPr>
                    <w:rFonts w:hint="default" w:ascii="Times New Roman" w:hAnsi="Times New Roman" w:cs="Times New Roman" w:eastAsiaTheme="minorEastAsia"/>
                  </w:rPr>
                </w:pPr>
                <w:r>
                  <w:rPr>
                    <w:rFonts w:hint="default" w:ascii="Times New Roman" w:hAnsi="Times New Roman" w:eastAsia="Georgia" w:cs="Times New Roman"/>
                    <w:color w:val="2F2D2D"/>
                    <w:sz w:val="18"/>
                    <w:szCs w:val="18"/>
                  </w:rPr>
                  <w:t>Анализа стања у установи у вези насиља;</w:t>
                </w:r>
              </w:p>
              <w:p w14:paraId="6A53409A">
                <w:pPr>
                  <w:spacing w:after="0"/>
                  <w:ind w:left="420" w:hanging="420"/>
                  <w:rPr>
                    <w:rFonts w:hint="default" w:ascii="Times New Roman" w:hAnsi="Times New Roman" w:cs="Times New Roman" w:eastAsiaTheme="minorEastAsia"/>
                  </w:rPr>
                </w:pPr>
                <w:r>
                  <w:rPr>
                    <w:rFonts w:hint="default" w:ascii="Times New Roman" w:hAnsi="Times New Roman" w:eastAsia="Georgia" w:cs="Times New Roman"/>
                    <w:color w:val="2F2D2D"/>
                    <w:sz w:val="18"/>
                    <w:szCs w:val="18"/>
                  </w:rPr>
                  <w:t>Помоћ наставницима у организовању ЧОС-а посвећеном превенцији насиља и упознавања ученика са шемом интервентних активности постављеним у холу школе;</w:t>
                </w:r>
              </w:p>
              <w:p w14:paraId="78378B07">
                <w:pPr>
                  <w:spacing w:after="0"/>
                  <w:ind w:left="420" w:hanging="420"/>
                  <w:rPr>
                    <w:rFonts w:hint="default" w:ascii="Times New Roman" w:hAnsi="Times New Roman" w:cs="Times New Roman" w:eastAsiaTheme="minorEastAsia"/>
                  </w:rPr>
                </w:pPr>
                <w:r>
                  <w:rPr>
                    <w:rFonts w:hint="default" w:ascii="Times New Roman" w:hAnsi="Times New Roman" w:eastAsia="Georgia" w:cs="Times New Roman"/>
                    <w:color w:val="2F2D2D"/>
                    <w:sz w:val="18"/>
                    <w:szCs w:val="18"/>
                  </w:rPr>
                  <w:t>Доношење одељенских правила.</w:t>
                </w:r>
              </w:p>
              <w:p w14:paraId="371BC2EB">
                <w:pPr>
                  <w:spacing w:before="280" w:after="0"/>
                  <w:ind w:left="360"/>
                  <w:rPr>
                    <w:rFonts w:hint="default" w:ascii="Times New Roman" w:hAnsi="Times New Roman" w:cs="Times New Roman" w:eastAsiaTheme="minorEastAsia"/>
                  </w:rPr>
                </w:pPr>
                <w:r>
                  <w:rPr>
                    <w:rFonts w:hint="default" w:ascii="Times New Roman" w:hAnsi="Times New Roman" w:eastAsia="Times New Roman" w:cs="Times New Roman"/>
                    <w:b/>
                    <w:bCs/>
                    <w:color w:val="000000" w:themeColor="text1"/>
                    <w:sz w:val="24"/>
                    <w:szCs w:val="24"/>
                    <w14:textFill>
                      <w14:solidFill>
                        <w14:schemeClr w14:val="tx1"/>
                      </w14:solidFill>
                    </w14:textFill>
                  </w:rPr>
                  <w:t>Октобар</w:t>
                </w:r>
                <w:r>
                  <w:rPr>
                    <w:rFonts w:hint="default" w:ascii="Times New Roman" w:hAnsi="Times New Roman" w:eastAsia="Times New Roman" w:cs="Times New Roman"/>
                    <w:color w:val="000000" w:themeColor="text1"/>
                    <w:sz w:val="24"/>
                    <w:szCs w:val="24"/>
                    <w14:textFill>
                      <w14:solidFill>
                        <w14:schemeClr w14:val="tx1"/>
                      </w14:solidFill>
                    </w14:textFill>
                  </w:rPr>
                  <w:t>:</w:t>
                </w:r>
              </w:p>
              <w:p w14:paraId="3F028CB6">
                <w:pPr>
                  <w:spacing w:after="0"/>
                  <w:ind w:left="420" w:hanging="420"/>
                  <w:rPr>
                    <w:rFonts w:hint="default" w:ascii="Times New Roman" w:hAnsi="Times New Roman" w:cs="Times New Roman" w:eastAsiaTheme="minorEastAsia"/>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w:t>
                </w:r>
                <w:r>
                  <w:rPr>
                    <w:rFonts w:hint="default" w:ascii="Times New Roman" w:hAnsi="Times New Roman" w:eastAsia="Georgia" w:cs="Times New Roman"/>
                    <w:color w:val="2F2D2D"/>
                    <w:sz w:val="18"/>
                    <w:szCs w:val="18"/>
                  </w:rPr>
                  <w:t>Међународни дан старијих особа (признат од УН)</w:t>
                </w:r>
              </w:p>
              <w:p w14:paraId="09BE2229">
                <w:pPr>
                  <w:spacing w:after="0"/>
                  <w:ind w:left="420" w:hanging="420"/>
                  <w:rPr>
                    <w:rFonts w:hint="default" w:ascii="Times New Roman" w:hAnsi="Times New Roman" w:cs="Times New Roman" w:eastAsiaTheme="minorEastAsia"/>
                  </w:rPr>
                </w:pPr>
                <w:r>
                  <w:rPr>
                    <w:rFonts w:hint="default" w:ascii="Times New Roman" w:hAnsi="Times New Roman" w:eastAsia="Georgia" w:cs="Times New Roman"/>
                    <w:color w:val="2F2D2D"/>
                    <w:sz w:val="18"/>
                    <w:szCs w:val="18"/>
                  </w:rPr>
                  <w:t>Упознавање ученика са Повељом дечијих праваУН</w:t>
                </w:r>
              </w:p>
              <w:p w14:paraId="6CEEE656">
                <w:pPr>
                  <w:spacing w:after="0"/>
                  <w:ind w:left="720" w:firstLine="360"/>
                  <w:rPr>
                    <w:rFonts w:hint="default" w:ascii="Times New Roman" w:hAnsi="Times New Roman" w:cs="Times New Roman" w:eastAsiaTheme="minorEastAsia"/>
                  </w:rPr>
                </w:pPr>
                <w:r>
                  <w:rPr>
                    <w:rFonts w:hint="default" w:ascii="Times New Roman" w:hAnsi="Times New Roman" w:eastAsia="Times New Roman" w:cs="Times New Roman"/>
                    <w:b/>
                    <w:bCs/>
                    <w:color w:val="000000" w:themeColor="text1"/>
                    <w:sz w:val="24"/>
                    <w:szCs w:val="24"/>
                    <w14:textFill>
                      <w14:solidFill>
                        <w14:schemeClr w14:val="tx1"/>
                      </w14:solidFill>
                    </w14:textFill>
                  </w:rPr>
                  <w:t>Новембар</w:t>
                </w:r>
                <w:r>
                  <w:rPr>
                    <w:rFonts w:hint="default" w:ascii="Times New Roman" w:hAnsi="Times New Roman" w:eastAsia="Times New Roman" w:cs="Times New Roman"/>
                    <w:color w:val="000000" w:themeColor="text1"/>
                    <w:sz w:val="24"/>
                    <w:szCs w:val="24"/>
                    <w14:textFill>
                      <w14:solidFill>
                        <w14:schemeClr w14:val="tx1"/>
                      </w14:solidFill>
                    </w14:textFill>
                  </w:rPr>
                  <w:t>:</w:t>
                </w:r>
              </w:p>
              <w:p w14:paraId="22688E20">
                <w:pPr>
                  <w:spacing w:after="0"/>
                  <w:ind w:left="420" w:hanging="420"/>
                  <w:rPr>
                    <w:rFonts w:hint="default" w:ascii="Times New Roman" w:hAnsi="Times New Roman" w:cs="Times New Roman" w:eastAsiaTheme="minorEastAsia"/>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w:t>
                </w:r>
                <w:r>
                  <w:rPr>
                    <w:rFonts w:hint="default" w:ascii="Times New Roman" w:hAnsi="Times New Roman" w:eastAsia="Georgia" w:cs="Times New Roman"/>
                    <w:color w:val="2F2D2D"/>
                    <w:sz w:val="18"/>
                    <w:szCs w:val="18"/>
                  </w:rPr>
                  <w:t>Обележавање Међународног дана толеранције („Недеља лепих порука“);</w:t>
                </w:r>
              </w:p>
              <w:p w14:paraId="129302C2">
                <w:pPr>
                  <w:spacing w:after="280"/>
                  <w:ind w:left="420" w:hanging="420"/>
                  <w:rPr>
                    <w:rFonts w:hint="default" w:ascii="Times New Roman" w:hAnsi="Times New Roman" w:eastAsia="Georgia" w:cs="Times New Roman"/>
                    <w:color w:val="2F2D2D"/>
                    <w:sz w:val="18"/>
                    <w:szCs w:val="18"/>
                    <w:lang w:val="sr-Cyrl-RS"/>
                  </w:rPr>
                </w:pPr>
                <w:r>
                  <w:rPr>
                    <w:rFonts w:hint="default" w:ascii="Times New Roman" w:hAnsi="Times New Roman" w:eastAsia="Georgia" w:cs="Times New Roman"/>
                    <w:color w:val="2F2D2D"/>
                    <w:sz w:val="18"/>
                    <w:szCs w:val="18"/>
                  </w:rPr>
                  <w:t>- Реализација радионице „ Ми заједно “</w:t>
                </w:r>
              </w:p>
              <w:p w14:paraId="312908EB">
                <w:pPr>
                  <w:spacing w:after="280"/>
                  <w:ind w:left="420" w:hanging="420"/>
                  <w:rPr>
                    <w:rFonts w:hint="default" w:ascii="Times New Roman" w:hAnsi="Times New Roman" w:eastAsia="Georgia" w:cs="Times New Roman"/>
                    <w:color w:val="2F2D2D"/>
                    <w:sz w:val="18"/>
                    <w:szCs w:val="18"/>
                    <w:lang w:val="sr-Cyrl-RS"/>
                  </w:rPr>
                </w:pPr>
                <w:r>
                  <w:rPr>
                    <w:rFonts w:hint="default" w:ascii="Times New Roman" w:hAnsi="Times New Roman" w:eastAsia="Georgia" w:cs="Times New Roman"/>
                    <w:color w:val="2F2D2D"/>
                    <w:sz w:val="18"/>
                    <w:szCs w:val="18"/>
                    <w:lang w:val="sr-Cyrl-RS"/>
                  </w:rPr>
                  <w:t>Радионица „Интервју“ пп служба</w:t>
                </w:r>
              </w:p>
              <w:p w14:paraId="1A8DE29A">
                <w:pPr>
                  <w:spacing w:after="280"/>
                  <w:ind w:left="420" w:hanging="420"/>
                  <w:rPr>
                    <w:rFonts w:hint="default" w:ascii="Times New Roman" w:hAnsi="Times New Roman" w:cs="Times New Roman" w:eastAsiaTheme="minorEastAsia"/>
                    <w:lang w:val="sr-Cyrl-RS"/>
                  </w:rPr>
                </w:pPr>
                <w:r>
                  <w:rPr>
                    <w:rFonts w:hint="default" w:ascii="Times New Roman" w:hAnsi="Times New Roman" w:eastAsia="Georgia" w:cs="Times New Roman"/>
                    <w:color w:val="2F2D2D"/>
                    <w:sz w:val="18"/>
                    <w:szCs w:val="18"/>
                    <w:lang w:val="sr-Cyrl-RS"/>
                  </w:rPr>
                  <w:t>Радионица „Како се осећам“ пп служба</w:t>
                </w:r>
              </w:p>
              <w:p w14:paraId="3E8D9037">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57852F6C">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66D3CF9">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701A1BA">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r>
          <w:tr w14:paraId="4824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59412415">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Носиоци активности и сарадници у раду</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29B94BCD">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3215CA1D">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lang w:val="sr-Cyrl-RS"/>
                  </w:rPr>
                  <w:t>Јелена Лазић Грујић</w:t>
                </w:r>
                <w:r>
                  <w:rPr>
                    <w:rFonts w:hint="default" w:ascii="Times New Roman" w:hAnsi="Times New Roman" w:eastAsia="Times New Roman" w:cs="Times New Roman"/>
                    <w:sz w:val="24"/>
                    <w:szCs w:val="24"/>
                  </w:rPr>
                  <w:t xml:space="preserve"> ( кординатор)</w:t>
                </w:r>
              </w:p>
              <w:p w14:paraId="2758B1C2">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r>
          <w:tr w14:paraId="1EEC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10A47479">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Начин рада</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76EA11FC">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08965C62">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радионице</w:t>
                </w:r>
              </w:p>
              <w:p w14:paraId="0105D2BE">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r>
          <w:tr w14:paraId="5FAA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70490EA4">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Реализоване активности које нису биле предвиђене годишњим планом рада Тима</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0A4DAA7C">
                <w:pPr>
                  <w:spacing w:after="0"/>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Штампање и креирање скрипте о дечјим обавезама и правима</w:t>
                </w:r>
              </w:p>
            </w:tc>
          </w:tr>
          <w:tr w14:paraId="3959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52F9DC93">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 xml:space="preserve">Активности које нису реализоване а биле су предвиђене годишњим планом рада Тима </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67EAC1DC">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32327EB">
                <w:pPr>
                  <w:spacing w:after="0"/>
                  <w:jc w:val="center"/>
                  <w:rPr>
                    <w:rFonts w:hint="default" w:ascii="Times New Roman" w:hAnsi="Times New Roman" w:cs="Times New Roman" w:eastAsiaTheme="minorEastAsia"/>
                  </w:rPr>
                </w:pPr>
              </w:p>
            </w:tc>
          </w:tr>
          <w:tr w14:paraId="370A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77526C29">
                <w:pPr>
                  <w:spacing w:after="0"/>
                  <w:rPr>
                    <w:rFonts w:hint="default" w:ascii="Times New Roman" w:hAnsi="Times New Roman" w:cs="Times New Roman" w:eastAsiaTheme="minorEastAsia"/>
                  </w:rPr>
                </w:pPr>
                <w:r>
                  <w:rPr>
                    <w:rFonts w:hint="default" w:ascii="Times New Roman" w:hAnsi="Times New Roman" w:eastAsia="Times New Roman" w:cs="Times New Roman"/>
                    <w:b/>
                    <w:bCs/>
                    <w:sz w:val="24"/>
                    <w:szCs w:val="24"/>
                  </w:rPr>
                  <w:t>Оцена успешности реализације активности</w:t>
                </w:r>
              </w:p>
              <w:p w14:paraId="55AD2A14">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p w14:paraId="73C20CCE">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 </w:t>
                </w:r>
              </w:p>
            </w:tc>
            <w:tc>
              <w:tcPr>
                <w:tcW w:w="46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14:paraId="38BC7373">
                <w:pPr>
                  <w:spacing w:after="0"/>
                  <w:jc w:val="center"/>
                  <w:rPr>
                    <w:rFonts w:hint="default" w:ascii="Times New Roman" w:hAnsi="Times New Roman" w:cs="Times New Roman" w:eastAsiaTheme="minorEastAsia"/>
                  </w:rPr>
                </w:pPr>
                <w:r>
                  <w:rPr>
                    <w:rFonts w:hint="default" w:ascii="Times New Roman" w:hAnsi="Times New Roman" w:eastAsia="Times New Roman" w:cs="Times New Roman"/>
                    <w:sz w:val="24"/>
                    <w:szCs w:val="24"/>
                  </w:rPr>
                  <w:t xml:space="preserve">1 2 3 </w:t>
                </w:r>
                <w:r>
                  <w:rPr>
                    <w:rFonts w:hint="default" w:ascii="Times New Roman" w:hAnsi="Times New Roman" w:eastAsia="Times New Roman" w:cs="Times New Roman"/>
                    <w:sz w:val="24"/>
                    <w:szCs w:val="24"/>
                    <w:u w:val="single"/>
                  </w:rPr>
                  <w:t>4</w:t>
                </w:r>
                <w:r>
                  <w:rPr>
                    <w:rFonts w:hint="default" w:ascii="Times New Roman" w:hAnsi="Times New Roman" w:eastAsia="Times New Roman" w:cs="Times New Roman"/>
                    <w:sz w:val="24"/>
                    <w:szCs w:val="24"/>
                  </w:rPr>
                  <w:t xml:space="preserve"> 5</w:t>
                </w:r>
              </w:p>
            </w:tc>
          </w:tr>
        </w:tbl>
        <w:p w14:paraId="7EA8B9EE">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14F61BB5">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2F8D7579">
          <w:pPr>
            <w:pStyle w:val="2"/>
            <w:rPr>
              <w:rFonts w:hint="default" w:ascii="Times New Roman" w:hAnsi="Times New Roman" w:cs="Times New Roman"/>
              <w:lang w:val="sr-Cyrl-RS"/>
            </w:rPr>
          </w:pPr>
          <w:r>
            <w:rPr>
              <w:rFonts w:hint="default" w:ascii="Times New Roman" w:hAnsi="Times New Roman" w:cs="Times New Roman"/>
              <w:lang w:val="sr-Cyrl-RS"/>
            </w:rPr>
            <w:t xml:space="preserve"> </w:t>
          </w:r>
          <w:bookmarkStart w:id="103" w:name="_Toc17446"/>
          <w:r>
            <w:rPr>
              <w:rFonts w:hint="default" w:ascii="Times New Roman" w:hAnsi="Times New Roman" w:cs="Times New Roman"/>
              <w:lang w:val="sr-Cyrl-RS"/>
            </w:rPr>
            <w:t>ИЗВЕШАЈ О РАДУ ТИМА ЗА ДЕЖУРСТВО ВИШИХ РАЗРЕДА</w:t>
          </w:r>
          <w:bookmarkEnd w:id="103"/>
        </w:p>
        <w:p w14:paraId="1B7B76CA">
          <w:pPr>
            <w:spacing w:after="0"/>
            <w:jc w:val="both"/>
            <w:rPr>
              <w:rFonts w:hint="default" w:ascii="Times New Roman" w:hAnsi="Times New Roman" w:eastAsia="Times New Roman" w:cs="Times New Roman"/>
              <w:sz w:val="24"/>
              <w:szCs w:val="24"/>
              <w:lang w:val="sr-Cyrl-RS"/>
            </w:rPr>
          </w:pPr>
        </w:p>
        <w:tbl>
          <w:tblPr>
            <w:tblStyle w:val="7"/>
            <w:tblW w:w="0" w:type="auto"/>
            <w:tblInd w:w="0" w:type="dxa"/>
            <w:tblLayout w:type="fixed"/>
            <w:tblCellMar>
              <w:top w:w="0" w:type="dxa"/>
              <w:left w:w="108" w:type="dxa"/>
              <w:bottom w:w="0" w:type="dxa"/>
              <w:right w:w="108" w:type="dxa"/>
            </w:tblCellMar>
          </w:tblPr>
          <w:tblGrid>
            <w:gridCol w:w="4680"/>
            <w:gridCol w:w="4680"/>
          </w:tblGrid>
          <w:tr w14:paraId="35527975">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513FB7A2">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Реализоване активности које су биле предвиђене годишњим планом рада Тима</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39E1B2FB">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-Израда распореда дежурања наставника и помоћног особља у Купинову, Ашањи и Обрежу</w:t>
                </w:r>
              </w:p>
              <w:p w14:paraId="13B11EC0">
                <w:pPr>
                  <w:tabs>
                    <w:tab w:val="left" w:pos="272"/>
                  </w:tabs>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-Вођење и праћење књиге дежурства.</w:t>
                </w:r>
              </w:p>
              <w:p w14:paraId="6C1A72D6">
                <w:pPr>
                  <w:tabs>
                    <w:tab w:val="left" w:pos="272"/>
                  </w:tabs>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6498B842">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29682AF9">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Реализатори активности и сарадници у раду</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60832A99">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Чланови тима: Томислав Мијатовић (Купиново), Мирјана Добрић (Ашања) и Марија Аврамовић Радивојевић (Обреж), наставни кадар и помоћно особље.</w:t>
                </w:r>
              </w:p>
              <w:p w14:paraId="1E2E2A17">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501602A4">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49743098">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Начин рада</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6C89B091">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Дежурство у просторијама школе и школском дворишту,пријем и испраћај деце из школе,дежурство у току часова,током малог одмора између часова и дежурство за време ужине.</w:t>
                </w:r>
              </w:p>
              <w:p w14:paraId="2C6915C5">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55C6A52B">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2B12AAE3">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Време реализације</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533B6449">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Септембар-децембар</w:t>
                </w:r>
              </w:p>
              <w:p w14:paraId="100ADA7E">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7807BED8">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461B8D06">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Реализоване активности које нису биле предвиђене годишњим планом рада Тима</w:t>
                </w:r>
              </w:p>
              <w:p w14:paraId="42EF0C64">
                <w:pPr>
                  <w:spacing w:after="0"/>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76A20400">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7BD1F132">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6DE86EA6">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01A27386">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Активности које нису реализоване а биле су предвиђене годишњим планом рада Тима и разлози за то</w:t>
                </w:r>
              </w:p>
              <w:p w14:paraId="18A2654D">
                <w:pPr>
                  <w:spacing w:after="0"/>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7BD74C56">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1DDAD82D">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36E69A55">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Оцена успешности реализације активности</w:t>
                </w:r>
              </w:p>
              <w:p w14:paraId="32E0E4B7">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(заокружити)</w:t>
                </w:r>
              </w:p>
              <w:p w14:paraId="1FCED53E">
                <w:pPr>
                  <w:spacing w:after="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2BE73CA9">
                <w:pPr>
                  <w:pStyle w:val="23"/>
                  <w:numPr>
                    <w:ilvl w:val="0"/>
                    <w:numId w:val="82"/>
                  </w:numPr>
                  <w:spacing w:after="0"/>
                  <w:jc w:val="center"/>
                  <w:rPr>
                    <w:rFonts w:hint="default" w:ascii="Times New Roman" w:hAnsi="Times New Roman" w:cs="Times New Roman"/>
                    <w:u w:val="single"/>
                    <w:lang w:val="sr-Cyrl-RS"/>
                  </w:rPr>
                </w:pPr>
                <w:r>
                  <w:rPr>
                    <w:rFonts w:hint="default" w:ascii="Times New Roman" w:hAnsi="Times New Roman" w:cs="Times New Roman"/>
                    <w:lang w:val="sr-Cyrl-RS"/>
                  </w:rPr>
                  <w:t xml:space="preserve">2  3  4  </w:t>
                </w:r>
                <w:r>
                  <w:rPr>
                    <w:rFonts w:hint="default" w:ascii="Times New Roman" w:hAnsi="Times New Roman" w:cs="Times New Roman"/>
                    <w:u w:val="single"/>
                    <w:lang w:val="sr-Cyrl-RS"/>
                  </w:rPr>
                  <w:t>5</w:t>
                </w:r>
              </w:p>
              <w:p w14:paraId="48965154">
                <w:pPr>
                  <w:spacing w:after="0"/>
                  <w:ind w:left="720"/>
                  <w:jc w:val="center"/>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r w14:paraId="7501916F">
            <w:tblPrEx>
              <w:tblCellMar>
                <w:top w:w="0" w:type="dxa"/>
                <w:left w:w="108" w:type="dxa"/>
                <w:bottom w:w="0" w:type="dxa"/>
                <w:right w:w="108" w:type="dxa"/>
              </w:tblCellMar>
            </w:tblPrEx>
            <w:trPr>
              <w:trHeight w:val="300" w:hRule="atLeast"/>
            </w:trPr>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05D56D20">
                <w:pPr>
                  <w:spacing w:after="0"/>
                  <w:rPr>
                    <w:rFonts w:hint="default" w:ascii="Times New Roman" w:hAnsi="Times New Roman" w:cs="Times New Roman"/>
                  </w:rPr>
                </w:pPr>
                <w:r>
                  <w:rPr>
                    <w:rFonts w:hint="default" w:ascii="Times New Roman" w:hAnsi="Times New Roman" w:eastAsia="Times New Roman" w:cs="Times New Roman"/>
                    <w:b/>
                    <w:bCs/>
                    <w:sz w:val="24"/>
                    <w:szCs w:val="24"/>
                    <w:lang w:val="sr-Cyrl-RS"/>
                  </w:rPr>
                  <w:t>Напомена</w:t>
                </w:r>
              </w:p>
            </w:tc>
            <w:tc>
              <w:tcPr>
                <w:tcW w:w="4680" w:type="dxa"/>
                <w:tcBorders>
                  <w:top w:val="single" w:color="auto" w:sz="8" w:space="0"/>
                  <w:left w:val="single" w:color="auto" w:sz="8" w:space="0"/>
                  <w:bottom w:val="single" w:color="auto" w:sz="8" w:space="0"/>
                  <w:right w:val="single" w:color="auto" w:sz="8" w:space="0"/>
                </w:tcBorders>
                <w:tcMar>
                  <w:left w:w="108" w:type="dxa"/>
                  <w:right w:w="108" w:type="dxa"/>
                </w:tcMar>
              </w:tcPr>
              <w:p w14:paraId="01B3F9D2">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Чланови Тима за дежурство виших разреда Томислав Мијатовић (Купиново), Мирјана Добрић (Ашања) и Марија Аврамовић Радивојевић (Обреж)су одржали два састанка током првог полугодишта. </w:t>
                </w:r>
              </w:p>
              <w:p w14:paraId="05263FA7">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Први састанак је одржан 10.9.2024. године, на коме је договорено који ће чланови тима правити план дежурства за школе у Купинову, Ашањи и Обрежу.</w:t>
                </w:r>
              </w:p>
              <w:p w14:paraId="323C5D9B">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Други састанак је одржан 15.12.2024. године, на коме је извршена анализа активности Тима за прво полугодиште.</w:t>
                </w:r>
              </w:p>
              <w:p w14:paraId="6AC98A92">
                <w:pPr>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Тим за дежурство веома успешно сарађује по питању свих области,сарађује и константно обавештава о извесним променама у току полугодишта.</w:t>
                </w:r>
              </w:p>
              <w:p w14:paraId="6781B659">
                <w:pPr>
                  <w:tabs>
                    <w:tab w:val="left" w:pos="2038"/>
                  </w:tabs>
                  <w:spacing w:after="0"/>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tc>
          </w:tr>
        </w:tbl>
        <w:p w14:paraId="0BF72F25">
          <w:pPr>
            <w:pStyle w:val="2"/>
            <w:outlineLvl w:val="9"/>
            <w:rPr>
              <w:rFonts w:hint="default" w:ascii="Times New Roman" w:hAnsi="Times New Roman" w:cs="Times New Roman"/>
              <w:lang w:val="sr-Cyrl-RS"/>
            </w:rPr>
          </w:pPr>
        </w:p>
        <w:p w14:paraId="780D40A2">
          <w:pPr>
            <w:pStyle w:val="2"/>
            <w:rPr>
              <w:rFonts w:hint="default" w:ascii="Times New Roman" w:hAnsi="Times New Roman" w:cs="Times New Roman"/>
              <w:lang w:val="sr-Cyrl-RS"/>
            </w:rPr>
          </w:pPr>
          <w:bookmarkStart w:id="104" w:name="_Toc31417"/>
          <w:r>
            <w:rPr>
              <w:rFonts w:hint="default" w:ascii="Times New Roman" w:hAnsi="Times New Roman" w:cs="Times New Roman"/>
              <w:lang w:val="sr-Cyrl-RS"/>
            </w:rPr>
            <w:t>ИЗВЕШТАЈ ЗА БЕЗБЕДНОСТ УЧЕНИКА (КУПИНОВО)</w:t>
          </w:r>
          <w:bookmarkEnd w:id="104"/>
        </w:p>
        <w:p w14:paraId="0E738D2D">
          <w:pPr>
            <w:spacing w:after="0"/>
            <w:jc w:val="both"/>
            <w:rPr>
              <w:rFonts w:hint="default" w:ascii="Times New Roman" w:hAnsi="Times New Roman" w:eastAsia="Times New Roman" w:cs="Times New Roman"/>
              <w:sz w:val="24"/>
              <w:szCs w:val="24"/>
              <w:lang w:val="sr-Cyrl-RS"/>
            </w:rPr>
          </w:pPr>
        </w:p>
        <w:tbl>
          <w:tblPr>
            <w:tblStyle w:val="7"/>
            <w:tblW w:w="0" w:type="auto"/>
            <w:tblInd w:w="0" w:type="dxa"/>
            <w:tblLayout w:type="fixed"/>
            <w:tblCellMar>
              <w:top w:w="0" w:type="dxa"/>
              <w:left w:w="108" w:type="dxa"/>
              <w:bottom w:w="0" w:type="dxa"/>
              <w:right w:w="108" w:type="dxa"/>
            </w:tblCellMar>
          </w:tblPr>
          <w:tblGrid>
            <w:gridCol w:w="4125"/>
            <w:gridCol w:w="5235"/>
          </w:tblGrid>
          <w:tr w14:paraId="235CC06C">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11A3B87D">
                <w:pPr>
                  <w:spacing w:after="0"/>
                  <w:rPr>
                    <w:rFonts w:hint="default" w:ascii="Times New Roman" w:hAnsi="Times New Roman" w:cs="Times New Roman"/>
                  </w:rPr>
                </w:pPr>
                <w:r>
                  <w:rPr>
                    <w:rFonts w:hint="default" w:ascii="Times New Roman" w:hAnsi="Times New Roman" w:eastAsia="Times New Roman" w:cs="Times New Roman"/>
                    <w:b/>
                    <w:bCs/>
                    <w:sz w:val="24"/>
                    <w:szCs w:val="24"/>
                  </w:rPr>
                  <w:t>Реализоване активности које су биле предвиђене годишњим планом рада Тима</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3D7C0C1C">
                <w:pPr>
                  <w:spacing w:after="0"/>
                  <w:rPr>
                    <w:rFonts w:hint="default" w:ascii="Times New Roman" w:hAnsi="Times New Roman" w:cs="Times New Roman"/>
                  </w:rPr>
                </w:pPr>
                <w:r>
                  <w:rPr>
                    <w:rFonts w:hint="default" w:ascii="Times New Roman" w:hAnsi="Times New Roman" w:eastAsia="Times New Roman" w:cs="Times New Roman"/>
                    <w:sz w:val="24"/>
                    <w:szCs w:val="24"/>
                  </w:rPr>
                  <w:t>-Израда Годишњег плана рада тима и договор о даљем раду.</w:t>
                </w:r>
              </w:p>
              <w:p w14:paraId="224F2179">
                <w:pPr>
                  <w:spacing w:after="0"/>
                  <w:rPr>
                    <w:rFonts w:hint="default" w:ascii="Times New Roman" w:hAnsi="Times New Roman" w:cs="Times New Roman"/>
                  </w:rPr>
                </w:pPr>
                <w:r>
                  <w:rPr>
                    <w:rFonts w:hint="default" w:ascii="Times New Roman" w:hAnsi="Times New Roman" w:eastAsia="Times New Roman" w:cs="Times New Roman"/>
                    <w:sz w:val="24"/>
                    <w:szCs w:val="24"/>
                  </w:rPr>
                  <w:t>-Упознавање наставног,помоћног особља и ученика са унутрашњом и спољашњом заштитином мрежом,као и процедуром која се примењује у случају насиља.</w:t>
                </w:r>
              </w:p>
              <w:p w14:paraId="3CA09AE3">
                <w:pPr>
                  <w:spacing w:after="0"/>
                  <w:rPr>
                    <w:rFonts w:hint="default" w:ascii="Times New Roman" w:hAnsi="Times New Roman" w:cs="Times New Roman"/>
                  </w:rPr>
                </w:pPr>
                <w:r>
                  <w:rPr>
                    <w:rFonts w:hint="default" w:ascii="Times New Roman" w:hAnsi="Times New Roman" w:eastAsia="Times New Roman" w:cs="Times New Roman"/>
                    <w:sz w:val="24"/>
                    <w:szCs w:val="24"/>
                  </w:rPr>
                  <w:t>-Упознавање родитеља,на родитељским састанцима и Савету родитеља,са унутрашњом и спољашњом заштитином мрежом,процедуром која се примењује у случају насиља,стањем безбедности у нашој школи,мерама за побољшање и превентивним активностима.</w:t>
                </w:r>
              </w:p>
              <w:p w14:paraId="4EE7A881">
                <w:pPr>
                  <w:spacing w:after="0"/>
                  <w:rPr>
                    <w:rFonts w:hint="default" w:ascii="Times New Roman" w:hAnsi="Times New Roman" w:cs="Times New Roman"/>
                  </w:rPr>
                </w:pPr>
                <w:r>
                  <w:rPr>
                    <w:rFonts w:hint="default" w:ascii="Times New Roman" w:hAnsi="Times New Roman" w:eastAsia="Times New Roman" w:cs="Times New Roman"/>
                    <w:sz w:val="24"/>
                    <w:szCs w:val="24"/>
                  </w:rPr>
                  <w:t>-Договор са ученицима о одељенским и школским правилима у оквиру ЧОС-а.</w:t>
                </w:r>
              </w:p>
              <w:p w14:paraId="06501538">
                <w:pPr>
                  <w:spacing w:after="0"/>
                  <w:rPr>
                    <w:rFonts w:hint="default" w:ascii="Times New Roman" w:hAnsi="Times New Roman" w:cs="Times New Roman"/>
                  </w:rPr>
                </w:pPr>
                <w:r>
                  <w:rPr>
                    <w:rFonts w:hint="default" w:ascii="Times New Roman" w:hAnsi="Times New Roman" w:eastAsia="Times New Roman" w:cs="Times New Roman"/>
                    <w:sz w:val="24"/>
                    <w:szCs w:val="24"/>
                  </w:rPr>
                  <w:t>-Учешће Тима у брзом и ефикасном реаговању у ситуацијама другог и трећег степена насиља,кроз одржавање састанака.</w:t>
                </w:r>
              </w:p>
              <w:p w14:paraId="71F71765">
                <w:pPr>
                  <w:spacing w:after="0"/>
                  <w:rPr>
                    <w:rFonts w:hint="default" w:ascii="Times New Roman" w:hAnsi="Times New Roman" w:cs="Times New Roman"/>
                  </w:rPr>
                </w:pPr>
                <w:r>
                  <w:rPr>
                    <w:rFonts w:hint="default" w:ascii="Times New Roman" w:hAnsi="Times New Roman" w:eastAsia="Times New Roman" w:cs="Times New Roman"/>
                    <w:sz w:val="24"/>
                    <w:szCs w:val="24"/>
                  </w:rPr>
                  <w:t>-Редовна сарадња са Тимом за реализацију пројекта „Школа без насииља“,Тимом за дежурство,Вршњачким тимом, Ученичким парламентом,управом школе,Тимом за кризне ситуације...</w:t>
                </w:r>
              </w:p>
              <w:p w14:paraId="51171ADB">
                <w:pPr>
                  <w:spacing w:after="0"/>
                  <w:rPr>
                    <w:rFonts w:hint="default" w:ascii="Times New Roman" w:hAnsi="Times New Roman" w:cs="Times New Roman"/>
                  </w:rPr>
                </w:pPr>
                <w:r>
                  <w:rPr>
                    <w:rFonts w:hint="default" w:ascii="Times New Roman" w:hAnsi="Times New Roman" w:eastAsia="Times New Roman" w:cs="Times New Roman"/>
                    <w:sz w:val="24"/>
                    <w:szCs w:val="24"/>
                  </w:rPr>
                  <w:t>-Редовна сарадња са МУП-ом.Домом здравља „Др Драган Фундук“,Црвеним крстом,Центром за социјални рад...кроз одржавање трибина,предавања и различитих акција.</w:t>
                </w:r>
              </w:p>
              <w:p w14:paraId="18644C83">
                <w:pPr>
                  <w:spacing w:after="0"/>
                  <w:rPr>
                    <w:rFonts w:hint="default" w:ascii="Times New Roman" w:hAnsi="Times New Roman" w:cs="Times New Roman"/>
                  </w:rPr>
                </w:pPr>
                <w:r>
                  <w:rPr>
                    <w:rFonts w:hint="default" w:ascii="Times New Roman" w:hAnsi="Times New Roman" w:eastAsia="Times New Roman" w:cs="Times New Roman"/>
                    <w:sz w:val="24"/>
                    <w:szCs w:val="24"/>
                  </w:rPr>
                  <w:t>-Праћење учесталости инцидентних ситуација у Књизи дежурства и рубрикама напомена у дневницима,табели за инцидентне ситуације.</w:t>
                </w:r>
              </w:p>
              <w:p w14:paraId="54B652DA">
                <w:pPr>
                  <w:spacing w:after="0"/>
                  <w:rPr>
                    <w:rFonts w:hint="default" w:ascii="Times New Roman" w:hAnsi="Times New Roman" w:cs="Times New Roman"/>
                  </w:rPr>
                </w:pPr>
                <w:r>
                  <w:rPr>
                    <w:rFonts w:hint="default" w:ascii="Times New Roman" w:hAnsi="Times New Roman" w:eastAsia="Times New Roman" w:cs="Times New Roman"/>
                    <w:sz w:val="24"/>
                    <w:szCs w:val="24"/>
                  </w:rPr>
                  <w:t>-Стручно усавршавање наставног особља кроз вебинаре/семинаре.</w:t>
                </w:r>
              </w:p>
              <w:p w14:paraId="791DC6C4">
                <w:pPr>
                  <w:spacing w:after="0"/>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r>
          <w:tr w14:paraId="13108E40">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1481721F">
                <w:pPr>
                  <w:spacing w:after="0"/>
                  <w:rPr>
                    <w:rFonts w:hint="default" w:ascii="Times New Roman" w:hAnsi="Times New Roman" w:cs="Times New Roman"/>
                  </w:rPr>
                </w:pPr>
                <w:r>
                  <w:rPr>
                    <w:rFonts w:hint="default" w:ascii="Times New Roman" w:hAnsi="Times New Roman" w:eastAsia="Times New Roman" w:cs="Times New Roman"/>
                    <w:b/>
                    <w:bCs/>
                    <w:sz w:val="24"/>
                    <w:szCs w:val="24"/>
                  </w:rPr>
                  <w:t>Носиоци активности и сарадници у раду</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6A58ADB4">
                <w:pPr>
                  <w:spacing w:after="0"/>
                  <w:rPr>
                    <w:rFonts w:hint="default" w:ascii="Times New Roman" w:hAnsi="Times New Roman" w:cs="Times New Roman"/>
                  </w:rPr>
                </w:pPr>
                <w:r>
                  <w:rPr>
                    <w:rFonts w:hint="default" w:ascii="Times New Roman" w:hAnsi="Times New Roman" w:eastAsia="Times New Roman" w:cs="Times New Roman"/>
                    <w:sz w:val="24"/>
                    <w:szCs w:val="24"/>
                  </w:rPr>
                  <w:t>Чланови Тима у Купинову,као и учитељице и разредне старешине одељења другог циклуса у Купинову.</w:t>
                </w:r>
              </w:p>
              <w:p w14:paraId="3BAB58AB">
                <w:pPr>
                  <w:spacing w:after="0"/>
                  <w:jc w:val="center"/>
                  <w:rPr>
                    <w:rFonts w:hint="default" w:ascii="Times New Roman" w:hAnsi="Times New Roman" w:cs="Times New Roman"/>
                  </w:rPr>
                </w:pPr>
                <w:r>
                  <w:rPr>
                    <w:rFonts w:hint="default" w:ascii="Times New Roman" w:hAnsi="Times New Roman" w:eastAsia="Times New Roman" w:cs="Times New Roman"/>
                    <w:sz w:val="24"/>
                    <w:szCs w:val="24"/>
                  </w:rPr>
                  <w:t xml:space="preserve"> </w:t>
                </w:r>
              </w:p>
              <w:p w14:paraId="12CE33D9">
                <w:pPr>
                  <w:spacing w:after="0"/>
                  <w:jc w:val="center"/>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r>
          <w:tr w14:paraId="2859D452">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23DE6841">
                <w:pPr>
                  <w:spacing w:after="0"/>
                  <w:rPr>
                    <w:rFonts w:hint="default" w:ascii="Times New Roman" w:hAnsi="Times New Roman" w:cs="Times New Roman"/>
                  </w:rPr>
                </w:pPr>
                <w:r>
                  <w:rPr>
                    <w:rFonts w:hint="default" w:ascii="Times New Roman" w:hAnsi="Times New Roman" w:eastAsia="Times New Roman" w:cs="Times New Roman"/>
                    <w:b/>
                    <w:bCs/>
                    <w:sz w:val="24"/>
                    <w:szCs w:val="24"/>
                  </w:rPr>
                  <w:t>Начин рада</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0E1633FD">
                <w:pPr>
                  <w:spacing w:after="0"/>
                  <w:rPr>
                    <w:rFonts w:hint="default" w:ascii="Times New Roman" w:hAnsi="Times New Roman" w:cs="Times New Roman"/>
                  </w:rPr>
                </w:pPr>
                <w:r>
                  <w:rPr>
                    <w:rFonts w:hint="default" w:ascii="Times New Roman" w:hAnsi="Times New Roman" w:eastAsia="Times New Roman" w:cs="Times New Roman"/>
                    <w:sz w:val="24"/>
                    <w:szCs w:val="24"/>
                  </w:rPr>
                  <w:t>Редовно одржавање састанака на нивоу подручне,али и на нивоу целе школе.Сарадња са  директором и педагошко-психолошком службом, тимовима,ученицима,родитељима.</w:t>
                </w:r>
              </w:p>
              <w:p w14:paraId="173D8F86">
                <w:pPr>
                  <w:spacing w:after="0"/>
                  <w:jc w:val="center"/>
                  <w:rPr>
                    <w:rFonts w:hint="default" w:ascii="Times New Roman" w:hAnsi="Times New Roman" w:cs="Times New Roman"/>
                  </w:rPr>
                </w:pPr>
                <w:r>
                  <w:rPr>
                    <w:rFonts w:hint="default" w:ascii="Times New Roman" w:hAnsi="Times New Roman" w:eastAsia="Times New Roman" w:cs="Times New Roman"/>
                    <w:sz w:val="24"/>
                    <w:szCs w:val="24"/>
                  </w:rPr>
                  <w:t xml:space="preserve"> </w:t>
                </w:r>
              </w:p>
              <w:p w14:paraId="394F0768">
                <w:pPr>
                  <w:spacing w:after="0"/>
                  <w:jc w:val="center"/>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r>
          <w:tr w14:paraId="34CEC840">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54399E21">
                <w:pPr>
                  <w:spacing w:after="0"/>
                  <w:rPr>
                    <w:rFonts w:hint="default" w:ascii="Times New Roman" w:hAnsi="Times New Roman" w:cs="Times New Roman"/>
                  </w:rPr>
                </w:pPr>
                <w:r>
                  <w:rPr>
                    <w:rFonts w:hint="default" w:ascii="Times New Roman" w:hAnsi="Times New Roman" w:eastAsia="Times New Roman" w:cs="Times New Roman"/>
                    <w:b/>
                    <w:bCs/>
                    <w:sz w:val="24"/>
                    <w:szCs w:val="24"/>
                  </w:rPr>
                  <w:t xml:space="preserve">Закључак о типу и учесталости инцидентних ситуација </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7072B55B">
                <w:pPr>
                  <w:spacing w:after="0"/>
                  <w:rPr>
                    <w:rFonts w:hint="default" w:ascii="Times New Roman" w:hAnsi="Times New Roman" w:cs="Times New Roman"/>
                    <w:lang w:val="sr-Cyrl-RS"/>
                  </w:rPr>
                </w:pPr>
                <w:r>
                  <w:rPr>
                    <w:rFonts w:hint="default" w:ascii="Times New Roman" w:hAnsi="Times New Roman" w:eastAsia="Times New Roman" w:cs="Times New Roman"/>
                    <w:sz w:val="24"/>
                    <w:szCs w:val="24"/>
                  </w:rPr>
                  <w:t>Анализом евиденција у рубрикама Књиге дежурства и Дневника рада,као и табеле учесталости инцидентних ситуација,која је попуњавана од стране учитеља и наставника свакодневно,</w:t>
                </w:r>
                <w:r>
                  <w:rPr>
                    <w:rFonts w:hint="default" w:ascii="Times New Roman" w:hAnsi="Times New Roman" w:eastAsia="Times New Roman" w:cs="Times New Roman"/>
                    <w:sz w:val="24"/>
                    <w:szCs w:val="24"/>
                    <w:lang w:val="ru"/>
                  </w:rPr>
                  <w:t>закључујемо да је међу ученицима наше школе најраспрострањенији први ниво насиља.Дакле,према табели,ако говоримо о физичком насиљу првог нивоа,било је око 80 случаја гурања.Ако говоримо о психичком насиљу првог нивоа,било је 5 случај</w:t>
                </w:r>
                <w:r>
                  <w:rPr>
                    <w:rFonts w:hint="default" w:ascii="Times New Roman" w:hAnsi="Times New Roman" w:eastAsia="Times New Roman" w:cs="Times New Roman"/>
                    <w:sz w:val="24"/>
                    <w:szCs w:val="24"/>
                  </w:rPr>
                  <w:t>a</w:t>
                </w:r>
                <w:r>
                  <w:rPr>
                    <w:rFonts w:hint="default" w:ascii="Times New Roman" w:hAnsi="Times New Roman" w:eastAsia="Times New Roman" w:cs="Times New Roman"/>
                    <w:sz w:val="24"/>
                    <w:szCs w:val="24"/>
                    <w:lang w:val="ru"/>
                  </w:rPr>
                  <w:t xml:space="preserve"> омаловажавања, око 100 случаја оговарања,120 вређања,120 случај ругања,110 случаја псовања,112 случаја етикетирања.Ако говоримо о социјалном насиљу првог нивоа,било је 115 случајева добацивања,120 подсмевања, око 10 искључивања из групних и заједничких активности,16 фаворизовања на основу различитости.Ако говоримо о сексуалном насиљу првог нивоа, било је 2 случаја.Ако говоримо о злоупотреби информационих технилогија и других комуникацијских програма ,обзиром да наши ученици не носе мобилне телефоне у школу,ни њих није било.Случаја насиља који потпадају под други, биле је више случајева.У трећем нивоу,такође, пар случајева</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sz w:val="24"/>
                    <w:szCs w:val="24"/>
                    <w:lang w:val="sr-Cyrl-RS"/>
                  </w:rPr>
                  <w:t>који су пријављени МУП- у у Пећинцима као и Центру за социјални рад.</w:t>
                </w:r>
              </w:p>
              <w:p w14:paraId="2E3C31E3">
                <w:pPr>
                  <w:spacing w:after="0"/>
                  <w:rPr>
                    <w:rFonts w:hint="default" w:ascii="Times New Roman" w:hAnsi="Times New Roman" w:cs="Times New Roman"/>
                  </w:rPr>
                </w:pPr>
                <w:r>
                  <w:rPr>
                    <w:rFonts w:hint="default" w:ascii="Times New Roman" w:hAnsi="Times New Roman" w:eastAsia="Times New Roman" w:cs="Times New Roman"/>
                    <w:sz w:val="24"/>
                    <w:szCs w:val="24"/>
                  </w:rPr>
                  <w:t xml:space="preserve"> </w:t>
                </w:r>
              </w:p>
            </w:tc>
          </w:tr>
          <w:tr w14:paraId="08906768">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270F5DD6">
                <w:pPr>
                  <w:spacing w:after="0"/>
                  <w:rPr>
                    <w:rFonts w:hint="default" w:ascii="Times New Roman" w:hAnsi="Times New Roman" w:cs="Times New Roman"/>
                  </w:rPr>
                </w:pPr>
                <w:r>
                  <w:rPr>
                    <w:rFonts w:hint="default" w:ascii="Times New Roman" w:hAnsi="Times New Roman" w:eastAsia="Times New Roman" w:cs="Times New Roman"/>
                    <w:b/>
                    <w:bCs/>
                    <w:sz w:val="24"/>
                    <w:szCs w:val="24"/>
                  </w:rPr>
                  <w:t>Предлог превентивних активности у циљу спречавања инцидентних ситуација</w:t>
                </w:r>
              </w:p>
              <w:p w14:paraId="0A9AF151">
                <w:pPr>
                  <w:spacing w:after="0"/>
                  <w:rPr>
                    <w:rFonts w:hint="default" w:ascii="Times New Roman" w:hAnsi="Times New Roman" w:cs="Times New Roman"/>
                  </w:rPr>
                </w:pPr>
                <w:r>
                  <w:rPr>
                    <w:rFonts w:hint="default" w:ascii="Times New Roman" w:hAnsi="Times New Roman" w:eastAsia="Times New Roman" w:cs="Times New Roman"/>
                    <w:b/>
                    <w:bCs/>
                    <w:sz w:val="24"/>
                    <w:szCs w:val="24"/>
                  </w:rPr>
                  <w:t xml:space="preserve"> </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4776D079">
                <w:pPr>
                  <w:spacing w:after="0"/>
                  <w:rPr>
                    <w:rFonts w:hint="default" w:ascii="Times New Roman" w:hAnsi="Times New Roman" w:cs="Times New Roman"/>
                  </w:rPr>
                </w:pPr>
                <w:r>
                  <w:rPr>
                    <w:rFonts w:hint="default" w:ascii="Times New Roman" w:hAnsi="Times New Roman" w:eastAsia="Times New Roman" w:cs="Times New Roman"/>
                    <w:sz w:val="24"/>
                    <w:szCs w:val="24"/>
                  </w:rPr>
                  <w:t>-Чешће укључивање родитеља у школски живот.</w:t>
                </w:r>
              </w:p>
              <w:p w14:paraId="2FAF7EE0">
                <w:pPr>
                  <w:spacing w:after="0"/>
                  <w:rPr>
                    <w:rFonts w:hint="default" w:ascii="Times New Roman" w:hAnsi="Times New Roman" w:cs="Times New Roman"/>
                  </w:rPr>
                </w:pPr>
                <w:r>
                  <w:rPr>
                    <w:rFonts w:hint="default" w:ascii="Times New Roman" w:hAnsi="Times New Roman" w:eastAsia="Times New Roman" w:cs="Times New Roman"/>
                    <w:sz w:val="24"/>
                    <w:szCs w:val="24"/>
                  </w:rPr>
                  <w:t>-Чешћа организација спортских такмичења на нивоу школе,ради подстицања пријатељства,сарадње и толеранције.</w:t>
                </w:r>
              </w:p>
              <w:p w14:paraId="37C1C890">
                <w:pPr>
                  <w:spacing w:after="0"/>
                  <w:rPr>
                    <w:rFonts w:hint="default" w:ascii="Times New Roman" w:hAnsi="Times New Roman" w:cs="Times New Roman"/>
                  </w:rPr>
                </w:pPr>
                <w:r>
                  <w:rPr>
                    <w:rFonts w:hint="default" w:ascii="Times New Roman" w:hAnsi="Times New Roman" w:eastAsia="Times New Roman" w:cs="Times New Roman"/>
                    <w:sz w:val="24"/>
                    <w:szCs w:val="24"/>
                  </w:rPr>
                  <w:t>-Продубити сарадњу са домом здравља и обрадити теме-лична хигијена,зависност од мобилног телефона/кладионице,цигарета, алкохола и ПАС-и,адолесценција,мушко/женски односи...</w:t>
                </w:r>
              </w:p>
              <w:p w14:paraId="6FD2DBC8">
                <w:pPr>
                  <w:spacing w:after="0"/>
                  <w:rPr>
                    <w:rFonts w:hint="default" w:ascii="Times New Roman" w:hAnsi="Times New Roman" w:cs="Times New Roman"/>
                  </w:rPr>
                </w:pPr>
                <w:r>
                  <w:rPr>
                    <w:rFonts w:hint="default" w:ascii="Times New Roman" w:hAnsi="Times New Roman" w:eastAsia="Times New Roman" w:cs="Times New Roman"/>
                    <w:sz w:val="24"/>
                    <w:szCs w:val="24"/>
                  </w:rPr>
                  <w:t>-Продубити сарадњу и обрадити тему малолетничке деликвенције.</w:t>
                </w:r>
              </w:p>
              <w:p w14:paraId="7F102CAC">
                <w:pPr>
                  <w:spacing w:after="0"/>
                  <w:rPr>
                    <w:rFonts w:hint="default" w:ascii="Times New Roman" w:hAnsi="Times New Roman" w:cs="Times New Roman"/>
                  </w:rPr>
                </w:pPr>
                <w:r>
                  <w:rPr>
                    <w:rFonts w:hint="default" w:ascii="Times New Roman" w:hAnsi="Times New Roman" w:eastAsia="Times New Roman" w:cs="Times New Roman"/>
                    <w:sz w:val="24"/>
                    <w:szCs w:val="24"/>
                  </w:rPr>
                  <w:t>-На Форум театру,у оквиру драмских секција или Вршњачког тима снимити скеч/клип на тему вршњачког насиља и послати на неки конкурс.</w:t>
                </w:r>
              </w:p>
            </w:tc>
          </w:tr>
          <w:tr w14:paraId="4F045404">
            <w:tblPrEx>
              <w:tblCellMar>
                <w:top w:w="0" w:type="dxa"/>
                <w:left w:w="108" w:type="dxa"/>
                <w:bottom w:w="0" w:type="dxa"/>
                <w:right w:w="108" w:type="dxa"/>
              </w:tblCellMar>
            </w:tblPrEx>
            <w:trPr>
              <w:trHeight w:val="300" w:hRule="atLeast"/>
            </w:trPr>
            <w:tc>
              <w:tcPr>
                <w:tcW w:w="4125" w:type="dxa"/>
                <w:tcBorders>
                  <w:top w:val="single" w:color="auto" w:sz="8" w:space="0"/>
                  <w:left w:val="single" w:color="auto" w:sz="8" w:space="0"/>
                  <w:bottom w:val="single" w:color="auto" w:sz="8" w:space="0"/>
                  <w:right w:val="single" w:color="auto" w:sz="8" w:space="0"/>
                </w:tcBorders>
                <w:tcMar>
                  <w:left w:w="108" w:type="dxa"/>
                  <w:right w:w="108" w:type="dxa"/>
                </w:tcMar>
              </w:tcPr>
              <w:p w14:paraId="681F067A">
                <w:pPr>
                  <w:spacing w:after="0"/>
                  <w:rPr>
                    <w:rFonts w:hint="default" w:ascii="Times New Roman" w:hAnsi="Times New Roman" w:cs="Times New Roman"/>
                  </w:rPr>
                </w:pPr>
                <w:r>
                  <w:rPr>
                    <w:rFonts w:hint="default" w:ascii="Times New Roman" w:hAnsi="Times New Roman" w:eastAsia="Times New Roman" w:cs="Times New Roman"/>
                    <w:b/>
                    <w:bCs/>
                    <w:sz w:val="24"/>
                    <w:szCs w:val="24"/>
                  </w:rPr>
                  <w:t xml:space="preserve">Активности које нису реализоване а биле су предвиђене годишњим планом рада Тима </w:t>
                </w:r>
              </w:p>
            </w:tc>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14:paraId="76B30503">
                <w:pPr>
                  <w:spacing w:after="0"/>
                  <w:rPr>
                    <w:rFonts w:hint="default" w:ascii="Times New Roman" w:hAnsi="Times New Roman" w:cs="Times New Roman"/>
                    <w:lang w:val="sr-Cyrl-RS"/>
                  </w:rPr>
                </w:pPr>
                <w:r>
                  <w:rPr>
                    <w:rFonts w:hint="default" w:ascii="Times New Roman" w:hAnsi="Times New Roman" w:eastAsia="Times New Roman" w:cs="Times New Roman"/>
                    <w:sz w:val="24"/>
                    <w:szCs w:val="24"/>
                    <w:lang w:val="sr-Cyrl-RS"/>
                  </w:rPr>
                  <w:t>Радионица и презентаија пп службе – злоупотреба ПАС-а, одржавање колективних родитељских састанка у Купинову и подружној школи у Ашањи</w:t>
                </w:r>
              </w:p>
            </w:tc>
          </w:tr>
        </w:tbl>
        <w:p w14:paraId="0995EF6C">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68C9069E">
          <w:pPr>
            <w:pStyle w:val="2"/>
            <w:rPr>
              <w:rFonts w:hint="default" w:ascii="Times New Roman" w:hAnsi="Times New Roman" w:cs="Times New Roman"/>
              <w:lang w:val="sr-Cyrl-RS"/>
            </w:rPr>
          </w:pPr>
          <w:bookmarkStart w:id="105" w:name="_Toc31679"/>
          <w:r>
            <w:rPr>
              <w:rFonts w:hint="default" w:ascii="Times New Roman" w:hAnsi="Times New Roman" w:cs="Times New Roman"/>
              <w:lang w:val="sr-Cyrl-RS"/>
            </w:rPr>
            <w:t>ИЗВЕШТАЈ ТИМА ЗА ОБЕЗБЕЂИВАЊЕ РАДА КВАЛИТЕТА УСТАНОВЕ</w:t>
          </w:r>
          <w:bookmarkEnd w:id="105"/>
        </w:p>
        <w:p w14:paraId="483A305C">
          <w:pPr>
            <w:rPr>
              <w:rFonts w:hint="default" w:ascii="Times New Roman" w:hAnsi="Times New Roman" w:cs="Times New Roman"/>
              <w:lang w:val="sr-Cyrl-RS"/>
            </w:rPr>
          </w:pPr>
        </w:p>
        <w:p w14:paraId="38816789">
          <w:pPr>
            <w:rPr>
              <w:rFonts w:hint="default" w:ascii="Times New Roman" w:hAnsi="Times New Roman" w:cs="Times New Roman"/>
              <w:lang w:val="sr-Cyrl-RS"/>
            </w:rPr>
          </w:pPr>
          <w:r>
            <w:rPr>
              <w:rFonts w:hint="default" w:ascii="Times New Roman" w:hAnsi="Times New Roman" w:cs="Times New Roman"/>
              <w:lang w:val="sr-Cyrl-RS"/>
            </w:rPr>
            <w:t xml:space="preserve">КООРДИНАТОР ТИМА: </w:t>
          </w:r>
          <w:r>
            <w:rPr>
              <w:rFonts w:hint="default" w:ascii="Times New Roman" w:hAnsi="Times New Roman" w:cs="Times New Roman"/>
            </w:rPr>
            <w:t>Миленко Чворков</w:t>
          </w:r>
        </w:p>
        <w:p w14:paraId="797815EE">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1FF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2EBE1CC">
                <w:pPr>
                  <w:rPr>
                    <w:rFonts w:hint="default" w:ascii="Times New Roman" w:hAnsi="Times New Roman" w:cs="Times New Roman"/>
                    <w:lang w:val="sr-Cyrl-RS" w:eastAsia="zh-CN"/>
                  </w:rPr>
                </w:pPr>
              </w:p>
              <w:p w14:paraId="0BB0F578">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41450FBE">
                <w:pPr>
                  <w:rPr>
                    <w:rFonts w:hint="default" w:ascii="Times New Roman" w:hAnsi="Times New Roman" w:cs="Times New Roman"/>
                    <w:lang w:val="sr-Cyrl-RS"/>
                  </w:rPr>
                </w:pPr>
              </w:p>
              <w:p w14:paraId="0277C0B3">
                <w:pPr>
                  <w:rPr>
                    <w:rFonts w:hint="default" w:ascii="Times New Roman" w:hAnsi="Times New Roman" w:cs="Times New Roman"/>
                    <w:lang w:val="sr-Cyrl-RS"/>
                  </w:rPr>
                </w:pPr>
              </w:p>
              <w:p w14:paraId="23790AD2">
                <w:pPr>
                  <w:rPr>
                    <w:rFonts w:hint="default" w:ascii="Times New Roman" w:hAnsi="Times New Roman" w:cs="Times New Roman"/>
                    <w:lang w:val="sr-Cyrl-RS"/>
                  </w:rPr>
                </w:pPr>
              </w:p>
              <w:p w14:paraId="6A472B88">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201C5E4">
                <w:pPr>
                  <w:pStyle w:val="23"/>
                  <w:widowControl w:val="0"/>
                  <w:numPr>
                    <w:ilvl w:val="0"/>
                    <w:numId w:val="83"/>
                  </w:numPr>
                  <w:spacing w:after="0" w:line="240" w:lineRule="auto"/>
                  <w:jc w:val="both"/>
                  <w:rPr>
                    <w:rFonts w:hint="default" w:ascii="Times New Roman" w:hAnsi="Times New Roman" w:cs="Times New Roman"/>
                    <w:lang w:val="sr-Cyrl-RS" w:eastAsia="zh-CN"/>
                  </w:rPr>
                </w:pPr>
                <w:r>
                  <w:rPr>
                    <w:rFonts w:hint="default" w:ascii="Times New Roman" w:hAnsi="Times New Roman" w:cs="Times New Roman"/>
                    <w:lang w:val="sr-Cyrl-CS"/>
                  </w:rPr>
                  <w:t>Формирање тима и именовање координатора</w:t>
                </w:r>
              </w:p>
              <w:p w14:paraId="6A2070B0">
                <w:pPr>
                  <w:pStyle w:val="23"/>
                  <w:widowControl w:val="0"/>
                  <w:numPr>
                    <w:ilvl w:val="0"/>
                    <w:numId w:val="83"/>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sr-Cyrl-CS"/>
                  </w:rPr>
                  <w:t>Израда и усвајање плана рада тима за предстојећу шк.годину</w:t>
                </w:r>
              </w:p>
              <w:p w14:paraId="2861B908">
                <w:pPr>
                  <w:pStyle w:val="23"/>
                  <w:widowControl w:val="0"/>
                  <w:numPr>
                    <w:ilvl w:val="0"/>
                    <w:numId w:val="83"/>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ru-RU"/>
                  </w:rPr>
                  <w:t>Анализа извештаја Стр.већа о иницијалном тестирању ученика и предлог мера за побољшање постигнућа ученика</w:t>
                </w:r>
              </w:p>
              <w:p w14:paraId="727488C9">
                <w:pPr>
                  <w:pStyle w:val="23"/>
                  <w:widowControl w:val="0"/>
                  <w:numPr>
                    <w:ilvl w:val="0"/>
                    <w:numId w:val="83"/>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sr-Cyrl-CS"/>
                  </w:rPr>
                  <w:t>Израда плана стручног усавршавања наставника и стручних сарадника на основу самопроцене нивоа развијености компетенција и потреба за даљим усавршавањем</w:t>
                </w:r>
              </w:p>
              <w:p w14:paraId="73542F40">
                <w:pPr>
                  <w:pStyle w:val="23"/>
                  <w:widowControl w:val="0"/>
                  <w:numPr>
                    <w:ilvl w:val="0"/>
                    <w:numId w:val="83"/>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sr-Cyrl-CS"/>
                  </w:rPr>
                  <w:t>Сарадња са тимом за самовредновање и вредновање у циљу одабира области самовредновања, методологије, анализе резултата и израде акционог плана за побољшање квалитета рада школе</w:t>
                </w:r>
              </w:p>
              <w:p w14:paraId="283DD4CE">
                <w:pPr>
                  <w:pStyle w:val="23"/>
                  <w:widowControl w:val="0"/>
                  <w:numPr>
                    <w:ilvl w:val="0"/>
                    <w:numId w:val="83"/>
                  </w:numPr>
                  <w:spacing w:after="0" w:line="240" w:lineRule="auto"/>
                  <w:jc w:val="both"/>
                  <w:rPr>
                    <w:rFonts w:hint="default" w:ascii="Times New Roman" w:hAnsi="Times New Roman" w:cs="Times New Roman"/>
                    <w:lang w:val="sr-Cyrl-RS"/>
                  </w:rPr>
                </w:pPr>
                <w:r>
                  <w:rPr>
                    <w:rFonts w:hint="default" w:ascii="Times New Roman" w:hAnsi="Times New Roman" w:cs="Times New Roman"/>
                    <w:lang w:val="sr-Cyrl-CS"/>
                  </w:rPr>
                  <w:t>Окупљање чланова Педагошког колегијума и тимова ради праћења остваривања Школског програма и резултата рада ученика</w:t>
                </w:r>
              </w:p>
              <w:p w14:paraId="16F252BA">
                <w:pPr>
                  <w:pStyle w:val="23"/>
                  <w:rPr>
                    <w:rFonts w:hint="default" w:ascii="Times New Roman" w:hAnsi="Times New Roman" w:cs="Times New Roman"/>
                    <w:lang w:val="sr-Cyrl-RS"/>
                  </w:rPr>
                </w:pPr>
              </w:p>
              <w:p w14:paraId="331739F8">
                <w:pPr>
                  <w:rPr>
                    <w:rFonts w:hint="default" w:ascii="Times New Roman" w:hAnsi="Times New Roman" w:cs="Times New Roman"/>
                    <w:lang w:val="sr-Cyrl-RS" w:eastAsia="zh-CN"/>
                  </w:rPr>
                </w:pPr>
              </w:p>
            </w:tc>
          </w:tr>
          <w:tr w14:paraId="5AFA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76E7C53">
                <w:pPr>
                  <w:rPr>
                    <w:rFonts w:hint="default" w:ascii="Times New Roman" w:hAnsi="Times New Roman" w:cs="Times New Roman"/>
                    <w:lang w:val="sr-Cyrl-RS" w:eastAsia="zh-CN"/>
                  </w:rPr>
                </w:pPr>
              </w:p>
              <w:p w14:paraId="14384691">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2E5B4189">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1967D17">
                <w:pPr>
                  <w:rPr>
                    <w:rFonts w:hint="default" w:ascii="Times New Roman" w:hAnsi="Times New Roman" w:cs="Times New Roman"/>
                    <w:lang w:eastAsia="zh-CN"/>
                  </w:rPr>
                </w:pPr>
                <w:r>
                  <w:rPr>
                    <w:rFonts w:hint="default" w:ascii="Times New Roman" w:hAnsi="Times New Roman" w:cs="Times New Roman"/>
                    <w:lang w:val="sr-Cyrl-BA"/>
                  </w:rPr>
                  <w:t>Реализатори су чланови актива,а сарадници су тимови и активи који постоје у школи.</w:t>
                </w:r>
              </w:p>
              <w:p w14:paraId="26FA9050">
                <w:pPr>
                  <w:rPr>
                    <w:rFonts w:hint="default" w:ascii="Times New Roman" w:hAnsi="Times New Roman" w:cs="Times New Roman"/>
                    <w:lang w:val="sr-Cyrl-RS" w:eastAsia="zh-CN"/>
                  </w:rPr>
                </w:pPr>
              </w:p>
            </w:tc>
          </w:tr>
          <w:tr w14:paraId="02D4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A0759D1">
                <w:pPr>
                  <w:rPr>
                    <w:rFonts w:hint="default" w:ascii="Times New Roman" w:hAnsi="Times New Roman" w:cs="Times New Roman"/>
                    <w:lang w:val="sr-Cyrl-RS" w:eastAsia="zh-CN"/>
                  </w:rPr>
                </w:pPr>
              </w:p>
              <w:p w14:paraId="5BFC1E40">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3BBEB0EF">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9714EDC">
                <w:pPr>
                  <w:rPr>
                    <w:rFonts w:hint="default" w:ascii="Times New Roman" w:hAnsi="Times New Roman" w:cs="Times New Roman"/>
                    <w:lang w:val="sr-Cyrl-BA" w:eastAsia="zh-CN"/>
                  </w:rPr>
                </w:pPr>
                <w:r>
                  <w:rPr>
                    <w:rFonts w:hint="default" w:ascii="Times New Roman" w:hAnsi="Times New Roman" w:cs="Times New Roman"/>
                    <w:lang w:val="sr-Cyrl-BA"/>
                  </w:rPr>
                  <w:t>-Састанак;</w:t>
                </w:r>
              </w:p>
              <w:p w14:paraId="7C310A3C">
                <w:pPr>
                  <w:rPr>
                    <w:rFonts w:hint="default" w:ascii="Times New Roman" w:hAnsi="Times New Roman" w:cs="Times New Roman"/>
                    <w:lang w:val="sr-Cyrl-BA"/>
                  </w:rPr>
                </w:pPr>
                <w:r>
                  <w:rPr>
                    <w:rFonts w:hint="default" w:ascii="Times New Roman" w:hAnsi="Times New Roman" w:cs="Times New Roman"/>
                    <w:lang w:val="sr-Cyrl-BA"/>
                  </w:rPr>
                  <w:t>- стручна дискусија;</w:t>
                </w:r>
              </w:p>
              <w:p w14:paraId="757A9225">
                <w:pPr>
                  <w:rPr>
                    <w:rFonts w:hint="default" w:ascii="Times New Roman" w:hAnsi="Times New Roman" w:cs="Times New Roman"/>
                    <w:lang w:val="sr-Cyrl-BA"/>
                  </w:rPr>
                </w:pPr>
                <w:r>
                  <w:rPr>
                    <w:rFonts w:hint="default" w:ascii="Times New Roman" w:hAnsi="Times New Roman" w:cs="Times New Roman"/>
                    <w:lang w:val="sr-Cyrl-BA"/>
                  </w:rPr>
                  <w:t>-анализа;</w:t>
                </w:r>
              </w:p>
              <w:p w14:paraId="668F11D7">
                <w:pPr>
                  <w:rPr>
                    <w:rFonts w:hint="default" w:ascii="Times New Roman" w:hAnsi="Times New Roman" w:cs="Times New Roman"/>
                    <w:lang w:val="sr-Cyrl-BA"/>
                  </w:rPr>
                </w:pPr>
                <w:r>
                  <w:rPr>
                    <w:rFonts w:hint="default" w:ascii="Times New Roman" w:hAnsi="Times New Roman" w:cs="Times New Roman"/>
                    <w:lang w:val="sr-Cyrl-BA"/>
                  </w:rPr>
                  <w:t>- давање сугестија.</w:t>
                </w:r>
              </w:p>
              <w:p w14:paraId="1F9C37C4">
                <w:pPr>
                  <w:rPr>
                    <w:rFonts w:hint="default" w:ascii="Times New Roman" w:hAnsi="Times New Roman" w:cs="Times New Roman"/>
                    <w:lang w:val="sr-Cyrl-RS" w:eastAsia="zh-CN"/>
                  </w:rPr>
                </w:pPr>
              </w:p>
            </w:tc>
          </w:tr>
          <w:tr w14:paraId="2353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E689EF6">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7F0CA5F2">
                <w:pPr>
                  <w:rPr>
                    <w:rFonts w:hint="default" w:ascii="Times New Roman" w:hAnsi="Times New Roman" w:cs="Times New Roman"/>
                    <w:lang w:val="sr-Cyrl-RS" w:eastAsia="zh-CN"/>
                  </w:rPr>
                </w:pPr>
                <w:r>
                  <w:rPr>
                    <w:rFonts w:hint="default" w:ascii="Times New Roman" w:hAnsi="Times New Roman" w:cs="Times New Roman"/>
                    <w:lang w:val="sr-Cyrl-RS"/>
                  </w:rPr>
                  <w:t>Прво полугодиште школске 2024/2025</w:t>
                </w:r>
              </w:p>
            </w:tc>
          </w:tr>
          <w:tr w14:paraId="2B76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3E02D02">
                <w:pPr>
                  <w:rPr>
                    <w:rFonts w:hint="default" w:ascii="Times New Roman" w:hAnsi="Times New Roman" w:cs="Times New Roman"/>
                    <w:lang w:val="sr-Cyrl-RS" w:eastAsia="zh-CN"/>
                  </w:rPr>
                </w:pPr>
              </w:p>
              <w:p w14:paraId="6B7B8931">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28E07B6B">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E2A8BF8">
                <w:pPr>
                  <w:rPr>
                    <w:rFonts w:hint="default" w:ascii="Times New Roman" w:hAnsi="Times New Roman" w:cs="Times New Roman"/>
                    <w:lang w:val="sr-Cyrl-RS" w:eastAsia="zh-CN"/>
                  </w:rPr>
                </w:pPr>
              </w:p>
            </w:tc>
          </w:tr>
          <w:tr w14:paraId="5C7B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74149C5">
                <w:pPr>
                  <w:rPr>
                    <w:rFonts w:hint="default" w:ascii="Times New Roman" w:hAnsi="Times New Roman" w:cs="Times New Roman"/>
                    <w:lang w:val="sr-Cyrl-RS" w:eastAsia="zh-CN"/>
                  </w:rPr>
                </w:pPr>
              </w:p>
              <w:p w14:paraId="318C0882">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136B8E81">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DC479BD">
                <w:pPr>
                  <w:rPr>
                    <w:rFonts w:hint="default" w:ascii="Times New Roman" w:hAnsi="Times New Roman" w:cs="Times New Roman"/>
                    <w:lang w:val="sr-Cyrl-RS" w:eastAsia="zh-CN"/>
                  </w:rPr>
                </w:pPr>
              </w:p>
            </w:tc>
          </w:tr>
          <w:tr w14:paraId="14A7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66C6CBBB">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7AE7A92D">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1B00E529">
                <w:pPr>
                  <w:rPr>
                    <w:rFonts w:hint="default" w:ascii="Times New Roman" w:hAnsi="Times New Roman" w:cs="Times New Roman"/>
                    <w:lang w:val="sr-Cyrl-RS" w:eastAsia="zh-CN"/>
                  </w:rPr>
                </w:pPr>
              </w:p>
            </w:tc>
          </w:tr>
        </w:tbl>
        <w:p w14:paraId="6DC7C5C8">
          <w:pPr>
            <w:rPr>
              <w:rFonts w:hint="default" w:ascii="Times New Roman" w:hAnsi="Times New Roman" w:cs="Times New Roman"/>
              <w:lang w:val="sr-Cyrl-RS"/>
            </w:rPr>
          </w:pPr>
        </w:p>
        <w:p w14:paraId="21764FB7">
          <w:pPr>
            <w:spacing w:after="0"/>
            <w:jc w:val="both"/>
            <w:rPr>
              <w:rFonts w:hint="default" w:ascii="Times New Roman" w:hAnsi="Times New Roman" w:eastAsia="Times New Roman" w:cs="Times New Roman"/>
              <w:sz w:val="24"/>
              <w:szCs w:val="24"/>
              <w:lang w:val="sr-Cyrl-RS"/>
            </w:rPr>
          </w:pPr>
        </w:p>
        <w:p w14:paraId="6FF0E610">
          <w:pPr>
            <w:pStyle w:val="2"/>
            <w:outlineLvl w:val="9"/>
            <w:rPr>
              <w:rFonts w:hint="default" w:ascii="Times New Roman" w:hAnsi="Times New Roman" w:cs="Times New Roman"/>
            </w:rPr>
          </w:pPr>
        </w:p>
        <w:p w14:paraId="2F79BB6B">
          <w:pPr>
            <w:pStyle w:val="2"/>
            <w:rPr>
              <w:rFonts w:hint="default" w:ascii="Times New Roman" w:hAnsi="Times New Roman" w:cs="Times New Roman"/>
            </w:rPr>
          </w:pPr>
          <w:bookmarkStart w:id="106" w:name="_Toc27420"/>
          <w:r>
            <w:rPr>
              <w:rFonts w:hint="default" w:ascii="Times New Roman" w:hAnsi="Times New Roman" w:cs="Times New Roman"/>
              <w:lang w:val="sr-Cyrl-RS"/>
            </w:rPr>
            <w:t>ИЗВЕШТАЈ ТИМА ЗА КУЛТУРНУ И ЈАВНУ ДЕЛАТНОСТ</w:t>
          </w:r>
          <w:bookmarkEnd w:id="106"/>
        </w:p>
        <w:p w14:paraId="101FD86F">
          <w:pPr>
            <w:rPr>
              <w:rFonts w:hint="default" w:ascii="Times New Roman" w:hAnsi="Times New Roman" w:cs="Times New Roman"/>
            </w:rPr>
          </w:pPr>
        </w:p>
        <w:p w14:paraId="082D2466">
          <w:pPr>
            <w:jc w:val="center"/>
            <w:rPr>
              <w:rFonts w:hint="default" w:ascii="Times New Roman" w:hAnsi="Times New Roman" w:cs="Times New Roma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0"/>
            <w:gridCol w:w="6616"/>
          </w:tblGrid>
          <w:tr w14:paraId="5953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22C8B2F">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Реализоване активности које су биле предвиђене годишњим планом рада Тима</w:t>
                </w:r>
              </w:p>
            </w:tc>
            <w:tc>
              <w:tcPr>
                <w:tcW w:w="7393" w:type="dxa"/>
                <w:tcBorders>
                  <w:top w:val="single" w:color="auto" w:sz="4" w:space="0"/>
                  <w:left w:val="single" w:color="auto" w:sz="4" w:space="0"/>
                  <w:bottom w:val="single" w:color="auto" w:sz="4" w:space="0"/>
                  <w:right w:val="single" w:color="auto" w:sz="4" w:space="0"/>
                </w:tcBorders>
              </w:tcPr>
              <w:p w14:paraId="503ECA68">
                <w:pPr>
                  <w:ind w:left="1353"/>
                  <w:rPr>
                    <w:rFonts w:hint="default" w:ascii="Times New Roman" w:hAnsi="Times New Roman" w:eastAsia="Droid Sans Fallback" w:cs="Times New Roman"/>
                    <w:kern w:val="2"/>
                    <w:sz w:val="24"/>
                    <w:szCs w:val="24"/>
                    <w:lang w:val="sr-Cyrl-RS" w:eastAsia="zh-CN" w:bidi="hi-IN"/>
                  </w:rPr>
                </w:pPr>
              </w:p>
              <w:p w14:paraId="3A0CD964">
                <w:pPr>
                  <w:ind w:left="1353"/>
                  <w:rPr>
                    <w:rFonts w:hint="default" w:ascii="Times New Roman" w:hAnsi="Times New Roman" w:cs="Times New Roman"/>
                  </w:rPr>
                </w:pPr>
              </w:p>
              <w:p w14:paraId="71092027">
                <w:pPr>
                  <w:suppressAutoHyphens/>
                  <w:ind w:left="1353"/>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w:t>
                </w:r>
              </w:p>
            </w:tc>
          </w:tr>
          <w:tr w14:paraId="2FA4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6E4CA8F3">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Реализатори активности и сарадници у раду</w:t>
                </w:r>
              </w:p>
            </w:tc>
            <w:tc>
              <w:tcPr>
                <w:tcW w:w="7393" w:type="dxa"/>
                <w:tcBorders>
                  <w:top w:val="single" w:color="auto" w:sz="4" w:space="0"/>
                  <w:left w:val="single" w:color="auto" w:sz="4" w:space="0"/>
                  <w:bottom w:val="single" w:color="auto" w:sz="4" w:space="0"/>
                  <w:right w:val="single" w:color="auto" w:sz="4" w:space="0"/>
                </w:tcBorders>
              </w:tcPr>
              <w:p w14:paraId="73BFDF26">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lang w:val="sr-Cyrl-BA"/>
                  </w:rPr>
                  <w:t>Реализатори су чланови тима,а сарадници су тимови и активи који постоје у школи.</w:t>
                </w:r>
              </w:p>
              <w:p w14:paraId="1F8A6369">
                <w:pPr>
                  <w:jc w:val="center"/>
                  <w:rPr>
                    <w:rFonts w:hint="default" w:ascii="Times New Roman" w:hAnsi="Times New Roman" w:cs="Times New Roman"/>
                  </w:rPr>
                </w:pPr>
              </w:p>
              <w:p w14:paraId="1E3BDB9B">
                <w:pPr>
                  <w:suppressAutoHyphens/>
                  <w:jc w:val="center"/>
                  <w:rPr>
                    <w:rFonts w:hint="default" w:ascii="Times New Roman" w:hAnsi="Times New Roman" w:eastAsia="Droid Sans Fallback" w:cs="Times New Roman"/>
                    <w:kern w:val="2"/>
                    <w:sz w:val="24"/>
                    <w:szCs w:val="24"/>
                    <w:lang w:val="sr-Cyrl-RS" w:eastAsia="zh-CN" w:bidi="hi-IN"/>
                  </w:rPr>
                </w:pPr>
              </w:p>
            </w:tc>
          </w:tr>
          <w:tr w14:paraId="23B5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5B5E2158">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Начин рада</w:t>
                </w:r>
              </w:p>
            </w:tc>
            <w:tc>
              <w:tcPr>
                <w:tcW w:w="7393" w:type="dxa"/>
                <w:tcBorders>
                  <w:top w:val="single" w:color="auto" w:sz="4" w:space="0"/>
                  <w:left w:val="single" w:color="auto" w:sz="4" w:space="0"/>
                  <w:bottom w:val="single" w:color="auto" w:sz="4" w:space="0"/>
                  <w:right w:val="single" w:color="auto" w:sz="4" w:space="0"/>
                </w:tcBorders>
              </w:tcPr>
              <w:p w14:paraId="615323A7">
                <w:pPr>
                  <w:rPr>
                    <w:rFonts w:hint="default" w:ascii="Times New Roman" w:hAnsi="Times New Roman" w:eastAsia="Droid Sans Fallback" w:cs="Times New Roman"/>
                    <w:kern w:val="2"/>
                    <w:sz w:val="24"/>
                    <w:szCs w:val="24"/>
                    <w:lang w:val="sr-Cyrl-BA" w:eastAsia="zh-CN" w:bidi="hi-IN"/>
                  </w:rPr>
                </w:pPr>
                <w:r>
                  <w:rPr>
                    <w:rFonts w:hint="default" w:ascii="Times New Roman" w:hAnsi="Times New Roman" w:cs="Times New Roman"/>
                    <w:lang w:val="sr-Cyrl-BA"/>
                  </w:rPr>
                  <w:t>-Састанак;</w:t>
                </w:r>
              </w:p>
              <w:p w14:paraId="0476B54C">
                <w:pPr>
                  <w:rPr>
                    <w:rFonts w:hint="default" w:ascii="Times New Roman" w:hAnsi="Times New Roman" w:cs="Times New Roman"/>
                    <w:lang w:val="sr-Cyrl-BA"/>
                  </w:rPr>
                </w:pPr>
                <w:r>
                  <w:rPr>
                    <w:rFonts w:hint="default" w:ascii="Times New Roman" w:hAnsi="Times New Roman" w:cs="Times New Roman"/>
                    <w:lang w:val="sr-Cyrl-BA"/>
                  </w:rPr>
                  <w:t>- стручна дискусија;</w:t>
                </w:r>
              </w:p>
              <w:p w14:paraId="2F0D0CA0">
                <w:pPr>
                  <w:rPr>
                    <w:rFonts w:hint="default" w:ascii="Times New Roman" w:hAnsi="Times New Roman" w:cs="Times New Roman"/>
                    <w:lang w:val="sr-Cyrl-BA"/>
                  </w:rPr>
                </w:pPr>
                <w:r>
                  <w:rPr>
                    <w:rFonts w:hint="default" w:ascii="Times New Roman" w:hAnsi="Times New Roman" w:cs="Times New Roman"/>
                    <w:lang w:val="sr-Cyrl-BA"/>
                  </w:rPr>
                  <w:t>-анализа;</w:t>
                </w:r>
              </w:p>
              <w:p w14:paraId="59C77B20">
                <w:pPr>
                  <w:rPr>
                    <w:rFonts w:hint="default" w:ascii="Times New Roman" w:hAnsi="Times New Roman" w:cs="Times New Roman"/>
                    <w:lang w:val="sr-Cyrl-BA"/>
                  </w:rPr>
                </w:pPr>
                <w:r>
                  <w:rPr>
                    <w:rFonts w:hint="default" w:ascii="Times New Roman" w:hAnsi="Times New Roman" w:cs="Times New Roman"/>
                    <w:lang w:val="sr-Cyrl-BA"/>
                  </w:rPr>
                  <w:t>- давање сугестија</w:t>
                </w:r>
              </w:p>
              <w:p w14:paraId="54DCD002">
                <w:pPr>
                  <w:jc w:val="center"/>
                  <w:rPr>
                    <w:rFonts w:hint="default" w:ascii="Times New Roman" w:hAnsi="Times New Roman" w:cs="Times New Roman"/>
                    <w:lang w:val="sr-Cyrl-RS"/>
                  </w:rPr>
                </w:pPr>
              </w:p>
              <w:p w14:paraId="37850B3D">
                <w:pPr>
                  <w:jc w:val="center"/>
                  <w:rPr>
                    <w:rFonts w:hint="default" w:ascii="Times New Roman" w:hAnsi="Times New Roman" w:cs="Times New Roman"/>
                  </w:rPr>
                </w:pPr>
              </w:p>
              <w:p w14:paraId="4584FAEA">
                <w:pPr>
                  <w:suppressAutoHyphens/>
                  <w:jc w:val="center"/>
                  <w:rPr>
                    <w:rFonts w:hint="default" w:ascii="Times New Roman" w:hAnsi="Times New Roman" w:eastAsia="Droid Sans Fallback" w:cs="Times New Roman"/>
                    <w:kern w:val="2"/>
                    <w:sz w:val="24"/>
                    <w:szCs w:val="24"/>
                    <w:lang w:val="sr-Cyrl-RS" w:eastAsia="zh-CN" w:bidi="hi-IN"/>
                  </w:rPr>
                </w:pPr>
              </w:p>
            </w:tc>
          </w:tr>
          <w:tr w14:paraId="5E02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08B85E10">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Време реализације</w:t>
                </w:r>
              </w:p>
            </w:tc>
            <w:tc>
              <w:tcPr>
                <w:tcW w:w="7393" w:type="dxa"/>
                <w:tcBorders>
                  <w:top w:val="single" w:color="auto" w:sz="4" w:space="0"/>
                  <w:left w:val="single" w:color="auto" w:sz="4" w:space="0"/>
                  <w:bottom w:val="single" w:color="auto" w:sz="4" w:space="0"/>
                  <w:right w:val="single" w:color="auto" w:sz="4" w:space="0"/>
                </w:tcBorders>
              </w:tcPr>
              <w:p w14:paraId="10D033CF">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lang w:val="sr-Cyrl-BA"/>
                  </w:rPr>
                  <w:t>Септембар 2024'-децембар 2024.</w:t>
                </w:r>
              </w:p>
            </w:tc>
          </w:tr>
          <w:tr w14:paraId="0CBD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FEA02C5">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 xml:space="preserve">Реализоване активности </w:t>
                </w:r>
              </w:p>
            </w:tc>
            <w:tc>
              <w:tcPr>
                <w:tcW w:w="7393" w:type="dxa"/>
                <w:tcBorders>
                  <w:top w:val="single" w:color="auto" w:sz="4" w:space="0"/>
                  <w:left w:val="single" w:color="auto" w:sz="4" w:space="0"/>
                  <w:bottom w:val="single" w:color="auto" w:sz="4" w:space="0"/>
                  <w:right w:val="single" w:color="auto" w:sz="4" w:space="0"/>
                </w:tcBorders>
              </w:tcPr>
              <w:p w14:paraId="5D1C6218">
                <w:pP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        1.Пријем првака 02.09.2024,</w:t>
                </w:r>
              </w:p>
              <w:p w14:paraId="662E45AB">
                <w:pPr>
                  <w:rPr>
                    <w:rFonts w:hint="default" w:ascii="Times New Roman" w:hAnsi="Times New Roman" w:cs="Times New Roman"/>
                  </w:rPr>
                </w:pPr>
                <w:r>
                  <w:rPr>
                    <w:rFonts w:hint="default" w:ascii="Times New Roman" w:hAnsi="Times New Roman" w:cs="Times New Roman"/>
                  </w:rPr>
                  <w:t>2.Дани змајева 07.09.2024.</w:t>
                </w:r>
              </w:p>
              <w:p w14:paraId="5C853908">
                <w:pPr>
                  <w:rPr>
                    <w:rFonts w:hint="default" w:ascii="Times New Roman" w:hAnsi="Times New Roman" w:cs="Times New Roman"/>
                  </w:rPr>
                </w:pPr>
                <w:r>
                  <w:rPr>
                    <w:rFonts w:hint="default" w:ascii="Times New Roman" w:hAnsi="Times New Roman" w:cs="Times New Roman"/>
                  </w:rPr>
                  <w:t>3.Дечија недеља од 7 до 11.10.2024.</w:t>
                </w:r>
              </w:p>
              <w:p w14:paraId="5C9C02FF">
                <w:pPr>
                  <w:rPr>
                    <w:rFonts w:hint="default" w:ascii="Times New Roman" w:hAnsi="Times New Roman" w:cs="Times New Roman"/>
                  </w:rPr>
                </w:pPr>
                <w:r>
                  <w:rPr>
                    <w:rFonts w:hint="default" w:ascii="Times New Roman" w:hAnsi="Times New Roman" w:cs="Times New Roman"/>
                  </w:rPr>
                  <w:t>4.Дан бундева 26.10.2024.</w:t>
                </w:r>
              </w:p>
              <w:p w14:paraId="2F54F52F">
                <w:pPr>
                  <w:rPr>
                    <w:rFonts w:hint="default" w:ascii="Times New Roman" w:hAnsi="Times New Roman" w:cs="Times New Roman"/>
                  </w:rPr>
                </w:pPr>
                <w:r>
                  <w:rPr>
                    <w:rFonts w:hint="default" w:ascii="Times New Roman" w:hAnsi="Times New Roman" w:cs="Times New Roman"/>
                  </w:rPr>
                  <w:t>5.Светски дан чистог ваздуха 03.11.2024.</w:t>
                </w:r>
              </w:p>
              <w:p w14:paraId="1343B458">
                <w:pPr>
                  <w:rPr>
                    <w:rFonts w:hint="default" w:ascii="Times New Roman" w:hAnsi="Times New Roman" w:cs="Times New Roman"/>
                  </w:rPr>
                </w:pPr>
                <w:r>
                  <w:rPr>
                    <w:rFonts w:hint="default" w:ascii="Times New Roman" w:hAnsi="Times New Roman" w:cs="Times New Roman"/>
                  </w:rPr>
                  <w:t>6.Мини тини фест-октобар</w:t>
                </w:r>
              </w:p>
              <w:p w14:paraId="347BC999">
                <w:pPr>
                  <w:rPr>
                    <w:rFonts w:hint="default" w:ascii="Times New Roman" w:hAnsi="Times New Roman" w:cs="Times New Roman"/>
                  </w:rPr>
                </w:pPr>
                <w:r>
                  <w:rPr>
                    <w:rFonts w:hint="default" w:ascii="Times New Roman" w:hAnsi="Times New Roman" w:cs="Times New Roman"/>
                  </w:rPr>
                  <w:t>7.Дани кукуруза 29.11.2024.</w:t>
                </w:r>
              </w:p>
              <w:p w14:paraId="559B09C7">
                <w:pPr>
                  <w:rPr>
                    <w:rFonts w:hint="default" w:ascii="Times New Roman" w:hAnsi="Times New Roman" w:cs="Times New Roman"/>
                  </w:rPr>
                </w:pPr>
                <w:r>
                  <w:rPr>
                    <w:rFonts w:hint="default" w:ascii="Times New Roman" w:hAnsi="Times New Roman" w:cs="Times New Roman"/>
                  </w:rPr>
                  <w:t>8.Међународни дан особа са инвалидитетом 03.12.2024,</w:t>
                </w:r>
              </w:p>
              <w:p w14:paraId="26CC7BFF">
                <w:pPr>
                  <w:rPr>
                    <w:rFonts w:hint="default" w:ascii="Times New Roman" w:hAnsi="Times New Roman" w:cs="Times New Roman"/>
                  </w:rPr>
                </w:pPr>
                <w:r>
                  <w:rPr>
                    <w:rFonts w:hint="default" w:ascii="Times New Roman" w:hAnsi="Times New Roman" w:cs="Times New Roman"/>
                  </w:rPr>
                  <w:t>9.   Новогодишње икебане 04.12.2024.</w:t>
                </w:r>
              </w:p>
              <w:p w14:paraId="16E47199">
                <w:pPr>
                  <w:rPr>
                    <w:rFonts w:hint="default" w:ascii="Times New Roman" w:hAnsi="Times New Roman" w:cs="Times New Roman"/>
                  </w:rPr>
                </w:pPr>
                <w:r>
                  <w:rPr>
                    <w:rFonts w:hint="default" w:ascii="Times New Roman" w:hAnsi="Times New Roman" w:cs="Times New Roman"/>
                  </w:rPr>
                  <w:t>10.Зимска чаролија,изложба шешира 16.12.2024.</w:t>
                </w:r>
              </w:p>
              <w:p w14:paraId="38A68B7A">
                <w:pPr>
                  <w:rPr>
                    <w:rFonts w:hint="default" w:ascii="Times New Roman" w:hAnsi="Times New Roman" w:cs="Times New Roman"/>
                  </w:rPr>
                </w:pPr>
                <w:r>
                  <w:rPr>
                    <w:rFonts w:hint="default" w:ascii="Times New Roman" w:hAnsi="Times New Roman" w:cs="Times New Roman"/>
                  </w:rPr>
                  <w:t xml:space="preserve">11.Новогодишња прослава 23.12.2024.                                                                                                                                                                                                                                                                                                                       </w:t>
                </w:r>
              </w:p>
              <w:p w14:paraId="394D79C1">
                <w:pPr>
                  <w:ind w:left="993"/>
                  <w:rPr>
                    <w:rFonts w:hint="default" w:ascii="Times New Roman" w:hAnsi="Times New Roman" w:cs="Times New Roman"/>
                  </w:rPr>
                </w:pPr>
              </w:p>
              <w:p w14:paraId="524E50CF">
                <w:pPr>
                  <w:rPr>
                    <w:rFonts w:hint="default" w:ascii="Times New Roman" w:hAnsi="Times New Roman" w:cs="Times New Roman"/>
                  </w:rPr>
                </w:pPr>
              </w:p>
              <w:p w14:paraId="1E326902">
                <w:pPr>
                  <w:rPr>
                    <w:rFonts w:hint="default" w:ascii="Times New Roman" w:hAnsi="Times New Roman" w:cs="Times New Roman"/>
                  </w:rPr>
                </w:pPr>
              </w:p>
              <w:p w14:paraId="0CDF2654">
                <w:pPr>
                  <w:rPr>
                    <w:rFonts w:hint="default" w:ascii="Times New Roman" w:hAnsi="Times New Roman" w:cs="Times New Roman"/>
                  </w:rPr>
                </w:pPr>
              </w:p>
              <w:p w14:paraId="17DD14BA">
                <w:pPr>
                  <w:rPr>
                    <w:rFonts w:hint="default" w:ascii="Times New Roman" w:hAnsi="Times New Roman" w:cs="Times New Roman"/>
                  </w:rPr>
                </w:pPr>
              </w:p>
              <w:p w14:paraId="66CA0C04">
                <w:pPr>
                  <w:rPr>
                    <w:rFonts w:hint="default" w:ascii="Times New Roman" w:hAnsi="Times New Roman" w:cs="Times New Roman"/>
                  </w:rPr>
                </w:pPr>
                <w:r>
                  <w:rPr>
                    <w:rFonts w:hint="default" w:ascii="Times New Roman" w:hAnsi="Times New Roman" w:cs="Times New Roman"/>
                  </w:rPr>
                  <w:t xml:space="preserve">                                                                                                                                                                                                                                                                                                                                                                                                                                                                                                                                                                           </w:t>
                </w:r>
              </w:p>
              <w:p w14:paraId="15130F48">
                <w:pPr>
                  <w:rPr>
                    <w:rFonts w:hint="default" w:ascii="Times New Roman" w:hAnsi="Times New Roman" w:cs="Times New Roman"/>
                  </w:rPr>
                </w:pPr>
                <w:r>
                  <w:rPr>
                    <w:rFonts w:hint="default" w:ascii="Times New Roman" w:hAnsi="Times New Roman" w:cs="Times New Roman"/>
                  </w:rPr>
                  <w:t xml:space="preserve">                                                                                                                                                                                                                                                                                                                                                                                                                                                                                                                                                                                                                                                                                                                                                                                                                                                                                                                                                                                                                                                                                                                                                           </w:t>
                </w:r>
              </w:p>
              <w:p w14:paraId="318BB000">
                <w:pPr>
                  <w:jc w:val="center"/>
                  <w:rPr>
                    <w:rFonts w:hint="default" w:ascii="Times New Roman" w:hAnsi="Times New Roman" w:cs="Times New Roman"/>
                  </w:rPr>
                </w:pPr>
              </w:p>
              <w:p w14:paraId="3F567671">
                <w:pPr>
                  <w:suppressAutoHyphens/>
                  <w:jc w:val="center"/>
                  <w:rPr>
                    <w:rFonts w:hint="default" w:ascii="Times New Roman" w:hAnsi="Times New Roman" w:eastAsia="Droid Sans Fallback" w:cs="Times New Roman"/>
                    <w:kern w:val="2"/>
                    <w:sz w:val="24"/>
                    <w:szCs w:val="24"/>
                    <w:lang w:val="sr-Cyrl-RS" w:eastAsia="zh-CN" w:bidi="hi-IN"/>
                  </w:rPr>
                </w:pPr>
              </w:p>
            </w:tc>
          </w:tr>
          <w:tr w14:paraId="112D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4D2604C1">
                <w:pPr>
                  <w:suppressAutoHyphens/>
                  <w:rPr>
                    <w:rFonts w:hint="default" w:ascii="Times New Roman" w:hAnsi="Times New Roman" w:eastAsia="Droid Sans Fallback" w:cs="Times New Roman"/>
                    <w:kern w:val="2"/>
                    <w:sz w:val="24"/>
                    <w:szCs w:val="24"/>
                    <w:lang w:eastAsia="zh-CN" w:bidi="hi-IN"/>
                  </w:rPr>
                </w:pPr>
                <w:r>
                  <w:rPr>
                    <w:rFonts w:hint="default" w:ascii="Times New Roman" w:hAnsi="Times New Roman" w:cs="Times New Roman"/>
                    <w:b/>
                    <w:bCs/>
                  </w:rPr>
                  <w:t>Активности које нису реализоване а биле су предвиђене годишњим планом рада Актива и разлози за то</w:t>
                </w:r>
              </w:p>
            </w:tc>
            <w:tc>
              <w:tcPr>
                <w:tcW w:w="7393" w:type="dxa"/>
                <w:tcBorders>
                  <w:top w:val="single" w:color="auto" w:sz="4" w:space="0"/>
                  <w:left w:val="single" w:color="auto" w:sz="4" w:space="0"/>
                  <w:bottom w:val="single" w:color="auto" w:sz="4" w:space="0"/>
                  <w:right w:val="single" w:color="auto" w:sz="4" w:space="0"/>
                </w:tcBorders>
              </w:tcPr>
              <w:p w14:paraId="6D4DD1A2">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 xml:space="preserve">_                                                    </w:t>
                </w:r>
              </w:p>
            </w:tc>
          </w:tr>
          <w:tr w14:paraId="5370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11D118CD">
                <w:pPr>
                  <w:rPr>
                    <w:rFonts w:hint="default" w:ascii="Times New Roman" w:hAnsi="Times New Roman" w:eastAsia="Droid Sans Fallback" w:cs="Times New Roman"/>
                    <w:b/>
                    <w:bCs/>
                    <w:kern w:val="2"/>
                    <w:sz w:val="24"/>
                    <w:szCs w:val="24"/>
                    <w:lang w:val="sr-Cyrl-RS" w:eastAsia="zh-CN" w:bidi="hi-IN"/>
                  </w:rPr>
                </w:pPr>
                <w:r>
                  <w:rPr>
                    <w:rFonts w:hint="default" w:ascii="Times New Roman" w:hAnsi="Times New Roman" w:cs="Times New Roman"/>
                    <w:b/>
                    <w:bCs/>
                  </w:rPr>
                  <w:t>Оцена успешности реализације активности</w:t>
                </w:r>
              </w:p>
              <w:p w14:paraId="557EE190">
                <w:pPr>
                  <w:suppressAutoHyphens/>
                  <w:jc w:val="center"/>
                  <w:rPr>
                    <w:rFonts w:hint="default" w:ascii="Times New Roman" w:hAnsi="Times New Roman" w:eastAsia="Droid Sans Fallback" w:cs="Times New Roman"/>
                    <w:kern w:val="2"/>
                    <w:sz w:val="24"/>
                    <w:szCs w:val="24"/>
                    <w:lang w:val="sr-Cyrl-RS" w:eastAsia="zh-CN" w:bidi="hi-IN"/>
                  </w:rPr>
                </w:pPr>
                <w:r>
                  <w:rPr>
                    <w:rFonts w:hint="default" w:ascii="Times New Roman" w:hAnsi="Times New Roman" w:cs="Times New Roman"/>
                  </w:rPr>
                  <w:t>(заокружити)</w:t>
                </w:r>
              </w:p>
            </w:tc>
            <w:tc>
              <w:tcPr>
                <w:tcW w:w="7393" w:type="dxa"/>
                <w:tcBorders>
                  <w:top w:val="single" w:color="auto" w:sz="4" w:space="0"/>
                  <w:left w:val="single" w:color="auto" w:sz="4" w:space="0"/>
                  <w:bottom w:val="single" w:color="auto" w:sz="4" w:space="0"/>
                  <w:right w:val="single" w:color="auto" w:sz="4" w:space="0"/>
                </w:tcBorders>
              </w:tcPr>
              <w:p w14:paraId="75AE6B2C">
                <w:pPr>
                  <w:suppressAutoHyphens/>
                  <w:jc w:val="center"/>
                  <w:rPr>
                    <w:rFonts w:hint="default" w:ascii="Times New Roman" w:hAnsi="Times New Roman" w:eastAsia="Droid Sans Fallback" w:cs="Times New Roman"/>
                    <w:kern w:val="2"/>
                    <w:sz w:val="24"/>
                    <w:szCs w:val="24"/>
                    <w:lang w:val="sr-Cyrl-BA" w:eastAsia="zh-CN" w:bidi="hi-IN"/>
                  </w:rPr>
                </w:pPr>
                <w:r>
                  <w:rPr>
                    <w:rFonts w:hint="default" w:ascii="Times New Roman" w:hAnsi="Times New Roman" w:cs="Times New Roman"/>
                  </w:rPr>
                  <w:t xml:space="preserve">1   2  3  4  </w:t>
                </w:r>
                <w:r>
                  <w:rPr>
                    <w:rFonts w:hint="default" w:ascii="Times New Roman" w:hAnsi="Times New Roman" w:cs="Times New Roman"/>
                    <w:b/>
                    <w:sz w:val="28"/>
                    <w:szCs w:val="28"/>
                  </w:rPr>
                  <w:t>5</w:t>
                </w:r>
              </w:p>
            </w:tc>
          </w:tr>
          <w:tr w14:paraId="22AC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3" w:type="dxa"/>
                <w:tcBorders>
                  <w:top w:val="single" w:color="auto" w:sz="4" w:space="0"/>
                  <w:left w:val="single" w:color="auto" w:sz="4" w:space="0"/>
                  <w:bottom w:val="single" w:color="auto" w:sz="4" w:space="0"/>
                  <w:right w:val="single" w:color="auto" w:sz="4" w:space="0"/>
                </w:tcBorders>
              </w:tcPr>
              <w:p w14:paraId="2DA079F7">
                <w:pPr>
                  <w:suppressAutoHyphens/>
                  <w:rPr>
                    <w:rFonts w:hint="default" w:ascii="Times New Roman" w:hAnsi="Times New Roman" w:eastAsia="Droid Sans Fallback" w:cs="Times New Roman"/>
                    <w:b/>
                    <w:kern w:val="2"/>
                    <w:sz w:val="24"/>
                    <w:szCs w:val="24"/>
                    <w:lang w:val="sr-Cyrl-RS" w:eastAsia="zh-CN" w:bidi="hi-IN"/>
                  </w:rPr>
                </w:pPr>
                <w:r>
                  <w:rPr>
                    <w:rFonts w:hint="default" w:ascii="Times New Roman" w:hAnsi="Times New Roman" w:cs="Times New Roman"/>
                    <w:b/>
                  </w:rPr>
                  <w:t>Напомена</w:t>
                </w:r>
              </w:p>
            </w:tc>
            <w:tc>
              <w:tcPr>
                <w:tcW w:w="7393" w:type="dxa"/>
                <w:tcBorders>
                  <w:top w:val="single" w:color="auto" w:sz="4" w:space="0"/>
                  <w:left w:val="single" w:color="auto" w:sz="4" w:space="0"/>
                  <w:bottom w:val="single" w:color="auto" w:sz="4" w:space="0"/>
                  <w:right w:val="single" w:color="auto" w:sz="4" w:space="0"/>
                </w:tcBorders>
              </w:tcPr>
              <w:p w14:paraId="64C4CD5D">
                <w:pPr>
                  <w:rPr>
                    <w:rFonts w:hint="default" w:ascii="Times New Roman" w:hAnsi="Times New Roman" w:eastAsia="Droid Sans Fallback" w:cs="Times New Roman"/>
                    <w:kern w:val="2"/>
                    <w:sz w:val="24"/>
                    <w:szCs w:val="24"/>
                    <w:lang w:val="sr-Cyrl-RS" w:eastAsia="zh-CN" w:bidi="hi-IN"/>
                  </w:rPr>
                </w:pPr>
              </w:p>
              <w:p w14:paraId="4137F2BA">
                <w:pPr>
                  <w:rPr>
                    <w:rFonts w:hint="default" w:ascii="Times New Roman" w:hAnsi="Times New Roman" w:cs="Times New Roman"/>
                  </w:rPr>
                </w:pPr>
              </w:p>
              <w:p w14:paraId="7597EB1B">
                <w:pPr>
                  <w:suppressAutoHyphens/>
                  <w:rPr>
                    <w:rFonts w:hint="default" w:ascii="Times New Roman" w:hAnsi="Times New Roman" w:eastAsia="Droid Sans Fallback" w:cs="Times New Roman"/>
                    <w:kern w:val="2"/>
                    <w:sz w:val="24"/>
                    <w:szCs w:val="24"/>
                    <w:lang w:val="sr-Cyrl-RS" w:eastAsia="zh-CN" w:bidi="hi-IN"/>
                  </w:rPr>
                </w:pPr>
              </w:p>
            </w:tc>
          </w:tr>
        </w:tbl>
        <w:p w14:paraId="11BADA3F">
          <w:pPr>
            <w:rPr>
              <w:rFonts w:hint="default" w:ascii="Times New Roman" w:hAnsi="Times New Roman" w:cs="Times New Roman"/>
              <w:lang w:val="sr-Cyrl-RS"/>
            </w:rPr>
          </w:pPr>
          <w:r>
            <w:rPr>
              <w:rFonts w:hint="default" w:ascii="Times New Roman" w:hAnsi="Times New Roman" w:cs="Times New Roman"/>
              <w:lang w:val="sr-Cyrl-RS"/>
            </w:rPr>
            <w:t>Координатор тима: Мерима Радивојевић</w:t>
          </w:r>
        </w:p>
        <w:p w14:paraId="7AD912A5">
          <w:pPr>
            <w:rPr>
              <w:rFonts w:hint="default" w:ascii="Times New Roman" w:hAnsi="Times New Roman" w:cs="Times New Roman"/>
              <w:lang w:val="sr-Cyrl-RS"/>
            </w:rPr>
          </w:pPr>
        </w:p>
        <w:p w14:paraId="4A9C38BE">
          <w:pPr>
            <w:pStyle w:val="2"/>
            <w:outlineLvl w:val="9"/>
            <w:rPr>
              <w:rFonts w:hint="default" w:ascii="Times New Roman" w:hAnsi="Times New Roman" w:cs="Times New Roman"/>
              <w:lang w:val="sr-Cyrl-RS"/>
            </w:rPr>
          </w:pPr>
        </w:p>
        <w:p w14:paraId="7BE00FA7">
          <w:pPr>
            <w:pStyle w:val="2"/>
            <w:outlineLvl w:val="9"/>
            <w:rPr>
              <w:rFonts w:hint="default" w:ascii="Times New Roman" w:hAnsi="Times New Roman" w:cs="Times New Roman"/>
              <w:lang w:val="sr-Cyrl-RS"/>
            </w:rPr>
          </w:pPr>
        </w:p>
        <w:p w14:paraId="5EABC31E">
          <w:pPr>
            <w:pStyle w:val="2"/>
            <w:rPr>
              <w:rFonts w:hint="default" w:ascii="Times New Roman" w:hAnsi="Times New Roman" w:cs="Times New Roman"/>
              <w:lang w:val="sr-Cyrl-RS"/>
            </w:rPr>
          </w:pPr>
          <w:bookmarkStart w:id="107" w:name="_Toc25513"/>
          <w:r>
            <w:rPr>
              <w:rFonts w:hint="default" w:ascii="Times New Roman" w:hAnsi="Times New Roman" w:cs="Times New Roman"/>
              <w:lang w:val="sr-Cyrl-RS"/>
            </w:rPr>
            <w:t>ИЗВЕШТАЈ ТИМА ЗА ЕКОЛОГИЈУ</w:t>
          </w:r>
          <w:bookmarkEnd w:id="107"/>
        </w:p>
        <w:p w14:paraId="17BECEB2">
          <w:pPr>
            <w:rPr>
              <w:rFonts w:hint="default" w:ascii="Times New Roman" w:hAnsi="Times New Roman" w:cs="Times New Roman"/>
            </w:rPr>
          </w:pPr>
        </w:p>
        <w:p w14:paraId="751309BD">
          <w:pPr>
            <w:rPr>
              <w:rFonts w:hint="default" w:ascii="Times New Roman" w:hAnsi="Times New Roman" w:cs="Times New Roman"/>
              <w:lang w:val="sr-Cyrl-RS"/>
            </w:rPr>
          </w:pPr>
          <w:r>
            <w:rPr>
              <w:rFonts w:hint="default" w:ascii="Times New Roman" w:hAnsi="Times New Roman" w:cs="Times New Roman"/>
              <w:lang w:val="sr-Cyrl-RS"/>
            </w:rPr>
            <w:t>КООРДИНАТОР ТИМА: Марјана Михајловић</w:t>
          </w:r>
        </w:p>
        <w:p w14:paraId="60CBE991">
          <w:pPr>
            <w:rPr>
              <w:rFonts w:hint="default" w:ascii="Times New Roman" w:hAnsi="Times New Roman" w:cs="Times New Roman"/>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4D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1C66DE37">
                <w:pPr>
                  <w:rPr>
                    <w:rFonts w:hint="default" w:ascii="Times New Roman" w:hAnsi="Times New Roman" w:cs="Times New Roman"/>
                    <w:lang w:val="sr-Cyrl-RS" w:eastAsia="zh-CN"/>
                  </w:rPr>
                </w:pPr>
              </w:p>
              <w:p w14:paraId="1839BE97">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су биле предвиђене Годишњим планом рада тима:</w:t>
                </w:r>
              </w:p>
              <w:p w14:paraId="2CC4BB6B">
                <w:pPr>
                  <w:rPr>
                    <w:rFonts w:hint="default" w:ascii="Times New Roman" w:hAnsi="Times New Roman" w:cs="Times New Roman"/>
                    <w:lang w:val="sr-Cyrl-RS"/>
                  </w:rPr>
                </w:pPr>
              </w:p>
              <w:p w14:paraId="677646FB">
                <w:pPr>
                  <w:rPr>
                    <w:rFonts w:hint="default" w:ascii="Times New Roman" w:hAnsi="Times New Roman" w:cs="Times New Roman"/>
                    <w:lang w:val="sr-Cyrl-RS"/>
                  </w:rPr>
                </w:pPr>
              </w:p>
              <w:p w14:paraId="01544184">
                <w:pPr>
                  <w:rPr>
                    <w:rFonts w:hint="default" w:ascii="Times New Roman" w:hAnsi="Times New Roman" w:cs="Times New Roman"/>
                    <w:lang w:val="sr-Cyrl-RS"/>
                  </w:rPr>
                </w:pPr>
              </w:p>
              <w:p w14:paraId="4A162486">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55DB35C8">
                <w:pPr>
                  <w:rPr>
                    <w:rFonts w:hint="default" w:ascii="Times New Roman" w:hAnsi="Times New Roman" w:cs="Times New Roman"/>
                    <w:lang w:val="sr-Cyrl-RS" w:eastAsia="zh-CN"/>
                  </w:rPr>
                </w:pPr>
              </w:p>
              <w:p w14:paraId="6B80BA26">
                <w:pPr>
                  <w:rPr>
                    <w:rFonts w:hint="default" w:ascii="Times New Roman" w:hAnsi="Times New Roman" w:cs="Times New Roman"/>
                    <w:lang w:val="sr-Cyrl-RS"/>
                  </w:rPr>
                </w:pPr>
                <w:r>
                  <w:rPr>
                    <w:rFonts w:hint="default" w:ascii="Times New Roman" w:hAnsi="Times New Roman" w:cs="Times New Roman"/>
                    <w:lang w:val="sr-Cyrl-RS"/>
                  </w:rPr>
                  <w:t>1.Израда плана рада</w:t>
                </w:r>
              </w:p>
              <w:p w14:paraId="495AD9FC">
                <w:pPr>
                  <w:rPr>
                    <w:rFonts w:hint="default" w:ascii="Times New Roman" w:hAnsi="Times New Roman" w:cs="Times New Roman"/>
                    <w:lang w:val="sr-Cyrl-RS"/>
                  </w:rPr>
                </w:pPr>
                <w:r>
                  <w:rPr>
                    <w:rFonts w:hint="default" w:ascii="Times New Roman" w:hAnsi="Times New Roman" w:cs="Times New Roman"/>
                    <w:lang w:val="sr-Cyrl-RS"/>
                  </w:rPr>
                  <w:t>2.Еко патрола, формирање, начин рада</w:t>
                </w:r>
              </w:p>
              <w:p w14:paraId="0B71AB9B">
                <w:pPr>
                  <w:rPr>
                    <w:rFonts w:hint="default" w:ascii="Times New Roman" w:hAnsi="Times New Roman" w:cs="Times New Roman"/>
                    <w:lang w:val="sr-Cyrl-RS"/>
                  </w:rPr>
                </w:pPr>
                <w:r>
                  <w:rPr>
                    <w:rFonts w:hint="default" w:ascii="Times New Roman" w:hAnsi="Times New Roman" w:cs="Times New Roman"/>
                    <w:lang w:val="sr-Cyrl-RS"/>
                  </w:rPr>
                  <w:t>3.Светски дан без аутомобила</w:t>
                </w:r>
              </w:p>
              <w:p w14:paraId="6286DE40">
                <w:pPr>
                  <w:rPr>
                    <w:rFonts w:hint="default" w:ascii="Times New Roman" w:hAnsi="Times New Roman" w:cs="Times New Roman"/>
                    <w:lang w:val="sr-Cyrl-RS"/>
                  </w:rPr>
                </w:pPr>
                <w:r>
                  <w:rPr>
                    <w:rFonts w:hint="default" w:ascii="Times New Roman" w:hAnsi="Times New Roman" w:cs="Times New Roman"/>
                    <w:lang w:val="sr-Cyrl-RS"/>
                  </w:rPr>
                  <w:t>4.Светски дан здраве хране</w:t>
                </w:r>
              </w:p>
              <w:p w14:paraId="1E4A3478">
                <w:pPr>
                  <w:rPr>
                    <w:rFonts w:hint="default" w:ascii="Times New Roman" w:hAnsi="Times New Roman" w:cs="Times New Roman"/>
                    <w:lang w:val="sr-Cyrl-RS"/>
                  </w:rPr>
                </w:pPr>
                <w:r>
                  <w:rPr>
                    <w:rFonts w:hint="default" w:ascii="Times New Roman" w:hAnsi="Times New Roman" w:cs="Times New Roman"/>
                    <w:lang w:val="sr-Cyrl-RS"/>
                  </w:rPr>
                  <w:t xml:space="preserve">5.Дани јабукаа </w:t>
                </w:r>
              </w:p>
              <w:p w14:paraId="76326F7C">
                <w:pPr>
                  <w:rPr>
                    <w:rFonts w:hint="default" w:ascii="Times New Roman" w:hAnsi="Times New Roman" w:cs="Times New Roman"/>
                    <w:lang w:val="sr-Cyrl-RS"/>
                  </w:rPr>
                </w:pPr>
                <w:r>
                  <w:rPr>
                    <w:rFonts w:hint="default" w:ascii="Times New Roman" w:hAnsi="Times New Roman" w:cs="Times New Roman"/>
                    <w:lang w:val="sr-Cyrl-RS"/>
                  </w:rPr>
                  <w:t>6.Дани бундева</w:t>
                </w:r>
              </w:p>
              <w:p w14:paraId="7DE4938F">
                <w:pPr>
                  <w:rPr>
                    <w:rFonts w:hint="default" w:ascii="Times New Roman" w:hAnsi="Times New Roman" w:cs="Times New Roman"/>
                    <w:lang w:val="sr-Cyrl-RS"/>
                  </w:rPr>
                </w:pPr>
                <w:r>
                  <w:rPr>
                    <w:rFonts w:hint="default" w:ascii="Times New Roman" w:hAnsi="Times New Roman" w:cs="Times New Roman"/>
                    <w:lang w:val="sr-Cyrl-RS"/>
                  </w:rPr>
                  <w:t>7.Снимање емисије „ Питам се питам“</w:t>
                </w:r>
              </w:p>
              <w:p w14:paraId="69E58965">
                <w:pPr>
                  <w:rPr>
                    <w:rFonts w:hint="default" w:ascii="Times New Roman" w:hAnsi="Times New Roman" w:cs="Times New Roman"/>
                    <w:lang w:val="sr-Cyrl-RS"/>
                  </w:rPr>
                </w:pPr>
                <w:r>
                  <w:rPr>
                    <w:rFonts w:hint="default" w:ascii="Times New Roman" w:hAnsi="Times New Roman" w:cs="Times New Roman"/>
                    <w:lang w:val="sr-Cyrl-RS"/>
                  </w:rPr>
                  <w:t>8.Тематски дан „ Пчела“</w:t>
                </w:r>
              </w:p>
              <w:p w14:paraId="7E958F39">
                <w:pPr>
                  <w:rPr>
                    <w:rFonts w:hint="default" w:ascii="Times New Roman" w:hAnsi="Times New Roman" w:cs="Times New Roman"/>
                    <w:lang w:val="sr-Cyrl-RS"/>
                  </w:rPr>
                </w:pPr>
                <w:r>
                  <w:rPr>
                    <w:rFonts w:hint="default" w:ascii="Times New Roman" w:hAnsi="Times New Roman" w:cs="Times New Roman"/>
                    <w:lang w:val="sr-Cyrl-RS"/>
                  </w:rPr>
                  <w:t>9.Дани кукуруза</w:t>
                </w:r>
              </w:p>
              <w:p w14:paraId="029D2AC4">
                <w:pPr>
                  <w:rPr>
                    <w:rFonts w:hint="default" w:ascii="Times New Roman" w:hAnsi="Times New Roman" w:cs="Times New Roman"/>
                    <w:lang w:val="sr-Cyrl-RS"/>
                  </w:rPr>
                </w:pPr>
                <w:r>
                  <w:rPr>
                    <w:rFonts w:hint="default" w:ascii="Times New Roman" w:hAnsi="Times New Roman" w:cs="Times New Roman"/>
                    <w:lang w:val="sr-Cyrl-RS"/>
                  </w:rPr>
                  <w:t>10.Светски дан чистог ваздуха</w:t>
                </w:r>
              </w:p>
              <w:p w14:paraId="273EDBE1">
                <w:pPr>
                  <w:rPr>
                    <w:rFonts w:hint="default" w:ascii="Times New Roman" w:hAnsi="Times New Roman" w:cs="Times New Roman"/>
                    <w:lang w:val="sr-Cyrl-RS"/>
                  </w:rPr>
                </w:pPr>
                <w:r>
                  <w:rPr>
                    <w:rFonts w:hint="default" w:ascii="Times New Roman" w:hAnsi="Times New Roman" w:cs="Times New Roman"/>
                    <w:lang w:val="sr-Cyrl-RS"/>
                  </w:rPr>
                  <w:t>11. Међународни дан детета</w:t>
                </w:r>
              </w:p>
              <w:p w14:paraId="130672FF">
                <w:pPr>
                  <w:rPr>
                    <w:rFonts w:hint="default" w:ascii="Times New Roman" w:hAnsi="Times New Roman" w:cs="Times New Roman"/>
                    <w:lang w:val="sr-Cyrl-RS"/>
                  </w:rPr>
                </w:pPr>
                <w:r>
                  <w:rPr>
                    <w:rFonts w:hint="default" w:ascii="Times New Roman" w:hAnsi="Times New Roman" w:cs="Times New Roman"/>
                    <w:lang w:val="sr-Cyrl-RS"/>
                  </w:rPr>
                  <w:t>12.Новогодишње креативне радионице</w:t>
                </w:r>
              </w:p>
              <w:p w14:paraId="5BCADFDA">
                <w:pPr>
                  <w:rPr>
                    <w:rFonts w:hint="default" w:ascii="Times New Roman" w:hAnsi="Times New Roman" w:cs="Times New Roman"/>
                    <w:lang w:val="sr-Cyrl-RS"/>
                  </w:rPr>
                </w:pPr>
                <w:r>
                  <w:rPr>
                    <w:rFonts w:hint="default" w:ascii="Times New Roman" w:hAnsi="Times New Roman" w:cs="Times New Roman"/>
                    <w:lang w:val="sr-Cyrl-RS"/>
                  </w:rPr>
                  <w:t>13.Наставак сарадње са Recan fondacijom и сакупљање лименки</w:t>
                </w:r>
              </w:p>
              <w:p w14:paraId="03BC0A0C">
                <w:pPr>
                  <w:rPr>
                    <w:rFonts w:hint="default" w:ascii="Times New Roman" w:hAnsi="Times New Roman" w:cs="Times New Roman"/>
                    <w:lang w:val="sr-Cyrl-RS"/>
                  </w:rPr>
                </w:pPr>
                <w:r>
                  <w:rPr>
                    <w:rFonts w:hint="default" w:ascii="Times New Roman" w:hAnsi="Times New Roman" w:cs="Times New Roman"/>
                    <w:lang w:val="sr-Cyrl-RS"/>
                  </w:rPr>
                  <w:t>14.Сакупљање чепова и наставак  учешћа у хуманитарној акцији       „ Чеп за хендикеп"</w:t>
                </w:r>
              </w:p>
              <w:p w14:paraId="3072F79F">
                <w:pPr>
                  <w:rPr>
                    <w:rFonts w:hint="default" w:ascii="Times New Roman" w:hAnsi="Times New Roman" w:cs="Times New Roman"/>
                    <w:lang w:val="sr-Cyrl-RS"/>
                  </w:rPr>
                </w:pPr>
                <w:r>
                  <w:rPr>
                    <w:rFonts w:hint="default" w:ascii="Times New Roman" w:hAnsi="Times New Roman" w:cs="Times New Roman"/>
                    <w:lang w:val="sr-Cyrl-RS"/>
                  </w:rPr>
                  <w:t>15.Вођење еколошког дневника и електронских новина</w:t>
                </w:r>
              </w:p>
              <w:p w14:paraId="74D18728">
                <w:pPr>
                  <w:rPr>
                    <w:rFonts w:hint="default" w:ascii="Times New Roman" w:hAnsi="Times New Roman" w:cs="Times New Roman"/>
                    <w:lang w:val="sr-Cyrl-RS"/>
                  </w:rPr>
                </w:pPr>
                <w:r>
                  <w:rPr>
                    <w:rFonts w:hint="default" w:ascii="Times New Roman" w:hAnsi="Times New Roman" w:cs="Times New Roman"/>
                    <w:lang w:val="sr-Cyrl-RS"/>
                  </w:rPr>
                  <w:t>16.Пријава за пројекат „ За чистије и зеленије школе у Војводини“</w:t>
                </w:r>
              </w:p>
              <w:p w14:paraId="7A493B09">
                <w:pPr>
                  <w:rPr>
                    <w:rFonts w:hint="default" w:ascii="Times New Roman" w:hAnsi="Times New Roman" w:cs="Times New Roman"/>
                    <w:lang w:val="sr-Cyrl-RS"/>
                  </w:rPr>
                </w:pPr>
              </w:p>
              <w:p w14:paraId="61CA1946">
                <w:pPr>
                  <w:rPr>
                    <w:rFonts w:hint="default" w:ascii="Times New Roman" w:hAnsi="Times New Roman" w:cs="Times New Roman"/>
                    <w:lang w:val="sr-Cyrl-RS" w:eastAsia="zh-CN"/>
                  </w:rPr>
                </w:pPr>
              </w:p>
            </w:tc>
          </w:tr>
          <w:tr w14:paraId="359D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204B980B">
                <w:pPr>
                  <w:rPr>
                    <w:rFonts w:hint="default" w:ascii="Times New Roman" w:hAnsi="Times New Roman" w:cs="Times New Roman"/>
                    <w:lang w:val="sr-Cyrl-RS" w:eastAsia="zh-CN"/>
                  </w:rPr>
                </w:pPr>
              </w:p>
              <w:p w14:paraId="4C8E7483">
                <w:pPr>
                  <w:rPr>
                    <w:rFonts w:hint="default" w:ascii="Times New Roman" w:hAnsi="Times New Roman" w:cs="Times New Roman"/>
                    <w:lang w:val="sr-Cyrl-RS"/>
                  </w:rPr>
                </w:pPr>
                <w:r>
                  <w:rPr>
                    <w:rFonts w:hint="default" w:ascii="Times New Roman" w:hAnsi="Times New Roman" w:cs="Times New Roman"/>
                    <w:lang w:val="sr-Cyrl-RS"/>
                  </w:rPr>
                  <w:t>Реализатори активности и сарадници у раду:</w:t>
                </w:r>
              </w:p>
              <w:p w14:paraId="380770B8">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5BD332C">
                <w:pPr>
                  <w:rPr>
                    <w:rFonts w:hint="default" w:ascii="Times New Roman" w:hAnsi="Times New Roman" w:cs="Times New Roman"/>
                    <w:lang w:val="sr-Cyrl-RS" w:eastAsia="zh-CN"/>
                  </w:rPr>
                </w:pPr>
                <w:r>
                  <w:rPr>
                    <w:rFonts w:hint="default" w:ascii="Times New Roman" w:hAnsi="Times New Roman" w:cs="Times New Roman"/>
                    <w:lang w:val="sr-Cyrl-RS"/>
                  </w:rPr>
                  <w:t>Чланови тима, чланови тима за сајт и маркетинг, културну и јавну делатност,  учитељи, наставници, помоћно особље, ученици</w:t>
                </w:r>
              </w:p>
            </w:tc>
          </w:tr>
          <w:tr w14:paraId="6FB3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74178DB9">
                <w:pPr>
                  <w:rPr>
                    <w:rFonts w:hint="default" w:ascii="Times New Roman" w:hAnsi="Times New Roman" w:cs="Times New Roman"/>
                    <w:lang w:val="sr-Cyrl-RS" w:eastAsia="zh-CN"/>
                  </w:rPr>
                </w:pPr>
              </w:p>
              <w:p w14:paraId="60006E7D">
                <w:pPr>
                  <w:rPr>
                    <w:rFonts w:hint="default" w:ascii="Times New Roman" w:hAnsi="Times New Roman" w:cs="Times New Roman"/>
                    <w:lang w:val="sr-Cyrl-RS"/>
                  </w:rPr>
                </w:pPr>
                <w:r>
                  <w:rPr>
                    <w:rFonts w:hint="default" w:ascii="Times New Roman" w:hAnsi="Times New Roman" w:cs="Times New Roman"/>
                    <w:lang w:val="sr-Cyrl-RS"/>
                  </w:rPr>
                  <w:t>Начин рада:</w:t>
                </w:r>
              </w:p>
              <w:p w14:paraId="3C26AF07">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21982DFE">
                <w:pPr>
                  <w:rPr>
                    <w:rFonts w:hint="default" w:ascii="Times New Roman" w:hAnsi="Times New Roman" w:cs="Times New Roman"/>
                    <w:lang w:val="sr-Cyrl-RS" w:eastAsia="zh-CN"/>
                  </w:rPr>
                </w:pPr>
                <w:r>
                  <w:rPr>
                    <w:rFonts w:hint="default" w:ascii="Times New Roman" w:hAnsi="Times New Roman" w:cs="Times New Roman"/>
                    <w:lang w:val="sr-Cyrl-RS"/>
                  </w:rPr>
                  <w:t>Радионице, предавања, изложбе, састанци</w:t>
                </w:r>
              </w:p>
            </w:tc>
          </w:tr>
          <w:tr w14:paraId="48CC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9A1C3DE">
                <w:pPr>
                  <w:rPr>
                    <w:rFonts w:hint="default" w:ascii="Times New Roman" w:hAnsi="Times New Roman" w:cs="Times New Roman"/>
                    <w:lang w:val="sr-Cyrl-RS" w:eastAsia="zh-CN"/>
                  </w:rPr>
                </w:pPr>
                <w:r>
                  <w:rPr>
                    <w:rFonts w:hint="default" w:ascii="Times New Roman" w:hAnsi="Times New Roman" w:cs="Times New Roman"/>
                    <w:lang w:val="sr-Cyrl-RS"/>
                  </w:rPr>
                  <w:t>Време реализације:</w:t>
                </w:r>
              </w:p>
            </w:tc>
            <w:tc>
              <w:tcPr>
                <w:tcW w:w="4261" w:type="dxa"/>
                <w:tcBorders>
                  <w:top w:val="single" w:color="auto" w:sz="4" w:space="0"/>
                  <w:left w:val="single" w:color="auto" w:sz="4" w:space="0"/>
                  <w:bottom w:val="single" w:color="auto" w:sz="4" w:space="0"/>
                  <w:right w:val="single" w:color="auto" w:sz="4" w:space="0"/>
                </w:tcBorders>
              </w:tcPr>
              <w:p w14:paraId="2FF13459">
                <w:pPr>
                  <w:rPr>
                    <w:rFonts w:hint="default" w:ascii="Times New Roman" w:hAnsi="Times New Roman" w:cs="Times New Roman"/>
                    <w:lang w:val="sr-Cyrl-RS" w:eastAsia="zh-CN"/>
                  </w:rPr>
                </w:pPr>
                <w:r>
                  <w:rPr>
                    <w:rFonts w:hint="default" w:ascii="Times New Roman" w:hAnsi="Times New Roman" w:cs="Times New Roman"/>
                    <w:lang w:val="sr-Cyrl-RS"/>
                  </w:rPr>
                  <w:t>Прво полугодиште школске 2024/2025</w:t>
                </w:r>
              </w:p>
            </w:tc>
          </w:tr>
          <w:tr w14:paraId="52D6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07579A46">
                <w:pPr>
                  <w:rPr>
                    <w:rFonts w:hint="default" w:ascii="Times New Roman" w:hAnsi="Times New Roman" w:cs="Times New Roman"/>
                    <w:lang w:val="sr-Cyrl-RS" w:eastAsia="zh-CN"/>
                  </w:rPr>
                </w:pPr>
              </w:p>
              <w:p w14:paraId="41CCE002">
                <w:pPr>
                  <w:rPr>
                    <w:rFonts w:hint="default" w:ascii="Times New Roman" w:hAnsi="Times New Roman" w:cs="Times New Roman"/>
                    <w:lang w:val="sr-Cyrl-RS"/>
                  </w:rPr>
                </w:pPr>
                <w:r>
                  <w:rPr>
                    <w:rFonts w:hint="default" w:ascii="Times New Roman" w:hAnsi="Times New Roman" w:cs="Times New Roman"/>
                    <w:lang w:val="sr-Cyrl-RS"/>
                  </w:rPr>
                  <w:t>Реализоване активности које нису биле предвиђене годишњим планом рада Тима и разлози за то:</w:t>
                </w:r>
              </w:p>
              <w:p w14:paraId="04C98EA2">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75787F7A">
                <w:pPr>
                  <w:rPr>
                    <w:rFonts w:hint="default" w:ascii="Times New Roman" w:hAnsi="Times New Roman" w:cs="Times New Roman"/>
                    <w:lang w:val="sr-Cyrl-RS" w:eastAsia="zh-CN"/>
                  </w:rPr>
                </w:pPr>
                <w:r>
                  <w:rPr>
                    <w:rFonts w:hint="default" w:ascii="Times New Roman" w:hAnsi="Times New Roman" w:cs="Times New Roman"/>
                    <w:lang w:val="sr-Cyrl-RS"/>
                  </w:rPr>
                  <w:t>Снимање емисије „ Питам се, питам“</w:t>
                </w:r>
              </w:p>
            </w:tc>
          </w:tr>
          <w:tr w14:paraId="2171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5050CE2D">
                <w:pPr>
                  <w:rPr>
                    <w:rFonts w:hint="default" w:ascii="Times New Roman" w:hAnsi="Times New Roman" w:cs="Times New Roman"/>
                    <w:lang w:val="sr-Cyrl-RS" w:eastAsia="zh-CN"/>
                  </w:rPr>
                </w:pPr>
              </w:p>
              <w:p w14:paraId="49370723">
                <w:pPr>
                  <w:rPr>
                    <w:rFonts w:hint="default" w:ascii="Times New Roman" w:hAnsi="Times New Roman" w:cs="Times New Roman"/>
                    <w:lang w:val="sr-Cyrl-RS"/>
                  </w:rPr>
                </w:pPr>
                <w:r>
                  <w:rPr>
                    <w:rFonts w:hint="default" w:ascii="Times New Roman" w:hAnsi="Times New Roman" w:cs="Times New Roman"/>
                    <w:lang w:val="sr-Cyrl-RS"/>
                  </w:rPr>
                  <w:t>Активности које се нису реализоване, а биле су предвиђене:</w:t>
                </w:r>
              </w:p>
              <w:p w14:paraId="116ACD65">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33D42776">
                <w:pPr>
                  <w:rPr>
                    <w:rFonts w:hint="default" w:ascii="Times New Roman" w:hAnsi="Times New Roman" w:cs="Times New Roman"/>
                    <w:lang w:val="sr-Cyrl-RS" w:eastAsia="zh-CN"/>
                  </w:rPr>
                </w:pPr>
                <w:r>
                  <w:rPr>
                    <w:rFonts w:hint="default" w:ascii="Times New Roman" w:hAnsi="Times New Roman" w:cs="Times New Roman"/>
                    <w:lang w:val="sr-Cyrl-RS"/>
                  </w:rPr>
                  <w:t>/</w:t>
                </w:r>
              </w:p>
            </w:tc>
          </w:tr>
          <w:tr w14:paraId="5E83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tcPr>
              <w:p w14:paraId="32E7B40E">
                <w:pPr>
                  <w:rPr>
                    <w:rFonts w:hint="default" w:ascii="Times New Roman" w:hAnsi="Times New Roman" w:cs="Times New Roman"/>
                    <w:lang w:val="sr-Cyrl-RS" w:eastAsia="zh-CN"/>
                  </w:rPr>
                </w:pPr>
                <w:r>
                  <w:rPr>
                    <w:rFonts w:hint="default" w:ascii="Times New Roman" w:hAnsi="Times New Roman" w:cs="Times New Roman"/>
                    <w:lang w:val="sr-Cyrl-RS"/>
                  </w:rPr>
                  <w:t>Напомена:</w:t>
                </w:r>
              </w:p>
              <w:p w14:paraId="641E3E0A">
                <w:pPr>
                  <w:rPr>
                    <w:rFonts w:hint="default" w:ascii="Times New Roman" w:hAnsi="Times New Roman" w:cs="Times New Roman"/>
                    <w:lang w:val="sr-Cyrl-RS" w:eastAsia="zh-CN"/>
                  </w:rPr>
                </w:pPr>
              </w:p>
            </w:tc>
            <w:tc>
              <w:tcPr>
                <w:tcW w:w="4261" w:type="dxa"/>
                <w:tcBorders>
                  <w:top w:val="single" w:color="auto" w:sz="4" w:space="0"/>
                  <w:left w:val="single" w:color="auto" w:sz="4" w:space="0"/>
                  <w:bottom w:val="single" w:color="auto" w:sz="4" w:space="0"/>
                  <w:right w:val="single" w:color="auto" w:sz="4" w:space="0"/>
                </w:tcBorders>
              </w:tcPr>
              <w:p w14:paraId="2D399D38">
                <w:pPr>
                  <w:rPr>
                    <w:rFonts w:hint="default" w:ascii="Times New Roman" w:hAnsi="Times New Roman" w:cs="Times New Roman"/>
                    <w:lang w:val="sr-Cyrl-RS" w:eastAsia="zh-CN"/>
                  </w:rPr>
                </w:pPr>
              </w:p>
            </w:tc>
          </w:tr>
        </w:tbl>
        <w:p w14:paraId="28477A3A">
          <w:pPr>
            <w:rPr>
              <w:rFonts w:hint="default" w:ascii="Times New Roman" w:hAnsi="Times New Roman" w:cs="Times New Roman"/>
              <w:sz w:val="20"/>
              <w:szCs w:val="20"/>
              <w:lang w:val="sr-Cyrl-RS" w:eastAsia="zh-CN"/>
            </w:rPr>
          </w:pPr>
        </w:p>
        <w:p w14:paraId="2A5DAA23">
          <w:pPr>
            <w:pStyle w:val="2"/>
            <w:bidi w:val="0"/>
            <w:rPr>
              <w:rFonts w:hint="default" w:ascii="Times New Roman" w:hAnsi="Times New Roman" w:cs="Times New Roman"/>
              <w:lang w:val="sr-Cyrl-RS"/>
            </w:rPr>
          </w:pPr>
          <w:bookmarkStart w:id="108" w:name="_Toc3142"/>
          <w:r>
            <w:rPr>
              <w:rFonts w:hint="default" w:ascii="Times New Roman" w:hAnsi="Times New Roman" w:cs="Times New Roman"/>
              <w:lang w:val="sr-Cyrl-RS"/>
            </w:rPr>
            <w:t>Циљ школе</w:t>
          </w:r>
          <w:bookmarkEnd w:id="108"/>
        </w:p>
        <w:p w14:paraId="6199A7D9">
          <w:pPr>
            <w:spacing w:after="0"/>
            <w:rPr>
              <w:rFonts w:hint="default" w:ascii="Times New Roman" w:hAnsi="Times New Roman" w:cs="Times New Roman"/>
              <w:color w:val="00B050"/>
              <w:sz w:val="28"/>
              <w:szCs w:val="28"/>
              <w:shd w:val="clear" w:color="auto" w:fill="FFFFFF"/>
              <w:lang w:val="sr-Cyrl-RS"/>
            </w:rPr>
          </w:pPr>
          <w:r>
            <w:rPr>
              <w:rFonts w:hint="default" w:ascii="Times New Roman" w:hAnsi="Times New Roman" w:eastAsia="Times New Roman" w:cs="Times New Roman"/>
              <w:color w:val="00B050"/>
              <w:sz w:val="28"/>
              <w:szCs w:val="28"/>
              <w:lang w:val="sr-Cyrl-RS"/>
            </w:rPr>
            <w:t xml:space="preserve">*** </w:t>
          </w:r>
          <w:r>
            <w:rPr>
              <w:rFonts w:hint="default" w:ascii="Times New Roman" w:hAnsi="Times New Roman" w:eastAsia="Times New Roman" w:cs="Times New Roman"/>
              <w:b/>
              <w:sz w:val="28"/>
              <w:szCs w:val="28"/>
              <w:lang w:val="sr-Cyrl-RS"/>
            </w:rPr>
            <w:t>Основна школа „Душан Вукасовић Диоген“</w:t>
          </w:r>
          <w:r>
            <w:rPr>
              <w:rFonts w:hint="default" w:ascii="Times New Roman" w:hAnsi="Times New Roman" w:eastAsia="Times New Roman" w:cs="Times New Roman"/>
              <w:sz w:val="28"/>
              <w:szCs w:val="28"/>
              <w:lang w:val="sr-Cyrl-RS"/>
            </w:rPr>
            <w:t xml:space="preserve"> </w:t>
          </w:r>
          <w:r>
            <w:rPr>
              <w:rFonts w:hint="default" w:ascii="Times New Roman" w:hAnsi="Times New Roman" w:cs="Times New Roman"/>
              <w:sz w:val="28"/>
              <w:szCs w:val="28"/>
              <w:shd w:val="clear" w:color="auto" w:fill="FFFFFF"/>
            </w:rPr>
            <w:t> </w:t>
          </w:r>
          <w:r>
            <w:rPr>
              <w:rFonts w:hint="default" w:ascii="Times New Roman" w:hAnsi="Times New Roman" w:cs="Times New Roman"/>
              <w:color w:val="00B050"/>
              <w:sz w:val="28"/>
              <w:szCs w:val="28"/>
              <w:shd w:val="clear" w:color="auto" w:fill="FFFFFF"/>
              <w:lang w:val="sr-Cyrl-RS"/>
            </w:rPr>
            <w:t>настоји да</w:t>
          </w:r>
          <w:r>
            <w:rPr>
              <w:rFonts w:hint="default" w:ascii="Times New Roman" w:hAnsi="Times New Roman" w:cs="Times New Roman"/>
              <w:color w:val="00B050"/>
              <w:sz w:val="28"/>
              <w:szCs w:val="28"/>
              <w:shd w:val="clear" w:color="auto" w:fill="FFFFFF"/>
            </w:rPr>
            <w:t xml:space="preserve"> истиче важност целокупног образовног и васпитног процеса који се одвија у њој. Школа </w:t>
          </w:r>
          <w:r>
            <w:rPr>
              <w:rFonts w:hint="default" w:ascii="Times New Roman" w:hAnsi="Times New Roman" w:cs="Times New Roman"/>
              <w:color w:val="00B050"/>
              <w:sz w:val="28"/>
              <w:szCs w:val="28"/>
              <w:shd w:val="clear" w:color="auto" w:fill="FFFFFF"/>
              <w:lang w:val="sr-Cyrl-RS"/>
            </w:rPr>
            <w:t xml:space="preserve">ће увек </w:t>
          </w:r>
          <w:r>
            <w:rPr>
              <w:rFonts w:hint="default" w:ascii="Times New Roman" w:hAnsi="Times New Roman" w:cs="Times New Roman"/>
              <w:color w:val="00B050"/>
              <w:sz w:val="28"/>
              <w:szCs w:val="28"/>
              <w:shd w:val="clear" w:color="auto" w:fill="FFFFFF"/>
            </w:rPr>
            <w:t>тежи</w:t>
          </w:r>
          <w:r>
            <w:rPr>
              <w:rFonts w:hint="default" w:ascii="Times New Roman" w:hAnsi="Times New Roman" w:cs="Times New Roman"/>
              <w:color w:val="00B050"/>
              <w:sz w:val="28"/>
              <w:szCs w:val="28"/>
              <w:shd w:val="clear" w:color="auto" w:fill="FFFFFF"/>
              <w:lang w:val="sr-Cyrl-RS"/>
            </w:rPr>
            <w:t>ти</w:t>
          </w:r>
          <w:r>
            <w:rPr>
              <w:rFonts w:hint="default" w:ascii="Times New Roman" w:hAnsi="Times New Roman" w:cs="Times New Roman"/>
              <w:color w:val="00B050"/>
              <w:sz w:val="28"/>
              <w:szCs w:val="28"/>
              <w:shd w:val="clear" w:color="auto" w:fill="FFFFFF"/>
            </w:rPr>
            <w:t xml:space="preserve"> развоју свих аспеката личности ученика – интелектуалном, социјалном, емоционалном и физичком. </w:t>
          </w:r>
        </w:p>
        <w:p w14:paraId="04E440D3">
          <w:pPr>
            <w:spacing w:after="0"/>
            <w:rPr>
              <w:rFonts w:hint="default" w:ascii="Times New Roman" w:hAnsi="Times New Roman" w:cs="Times New Roman"/>
              <w:color w:val="00B050"/>
              <w:sz w:val="28"/>
              <w:szCs w:val="28"/>
              <w:shd w:val="clear" w:color="auto" w:fill="FFFFFF"/>
              <w:lang w:val="sr-Cyrl-RS"/>
            </w:rPr>
          </w:pPr>
          <w:r>
            <w:rPr>
              <w:rFonts w:hint="default" w:ascii="Times New Roman" w:hAnsi="Times New Roman" w:cs="Times New Roman"/>
              <w:color w:val="00B050"/>
              <w:sz w:val="28"/>
              <w:szCs w:val="28"/>
              <w:shd w:val="clear" w:color="auto" w:fill="FFFFFF"/>
              <w:lang w:val="sr-Cyrl-RS"/>
            </w:rPr>
            <w:t>***</w:t>
          </w:r>
          <w:r>
            <w:rPr>
              <w:rFonts w:hint="default" w:ascii="Times New Roman" w:hAnsi="Times New Roman" w:cs="Times New Roman"/>
              <w:color w:val="00B050"/>
              <w:sz w:val="28"/>
              <w:szCs w:val="28"/>
              <w:shd w:val="clear" w:color="auto" w:fill="FFFFFF"/>
            </w:rPr>
            <w:t xml:space="preserve">Основни циљ је да се ученицима обезбеди квалитетно знање, али </w:t>
          </w:r>
          <w:r>
            <w:rPr>
              <w:rFonts w:hint="default" w:ascii="Times New Roman" w:hAnsi="Times New Roman" w:cs="Times New Roman"/>
              <w:color w:val="00B050"/>
              <w:sz w:val="28"/>
              <w:szCs w:val="28"/>
              <w:shd w:val="clear" w:color="auto" w:fill="FFFFFF"/>
              <w:lang w:val="sr-Cyrl-RS"/>
            </w:rPr>
            <w:t xml:space="preserve">нам је подједнако важно </w:t>
          </w:r>
          <w:r>
            <w:rPr>
              <w:rFonts w:hint="default" w:ascii="Times New Roman" w:hAnsi="Times New Roman" w:cs="Times New Roman"/>
              <w:color w:val="00B050"/>
              <w:sz w:val="28"/>
              <w:szCs w:val="28"/>
              <w:shd w:val="clear" w:color="auto" w:fill="FFFFFF"/>
            </w:rPr>
            <w:t xml:space="preserve">и да се развије њихова критичка и креативна способност, као и да се подстиче одговорност, сарадња и поштовање различитости. </w:t>
          </w:r>
        </w:p>
        <w:p w14:paraId="038679FE">
          <w:pPr>
            <w:spacing w:after="0"/>
            <w:rPr>
              <w:rFonts w:hint="default" w:ascii="Times New Roman" w:hAnsi="Times New Roman" w:cs="Times New Roman"/>
              <w:color w:val="00B050"/>
              <w:sz w:val="28"/>
              <w:szCs w:val="28"/>
              <w:shd w:val="clear" w:color="auto" w:fill="FFFFFF"/>
              <w:lang w:val="sr-Cyrl-RS"/>
            </w:rPr>
          </w:pPr>
          <w:r>
            <w:rPr>
              <w:rFonts w:hint="default" w:ascii="Times New Roman" w:hAnsi="Times New Roman" w:cs="Times New Roman"/>
              <w:color w:val="00B050"/>
              <w:sz w:val="28"/>
              <w:szCs w:val="28"/>
              <w:shd w:val="clear" w:color="auto" w:fill="FFFFFF"/>
              <w:lang w:val="sr-Cyrl-RS"/>
            </w:rPr>
            <w:t>***</w:t>
          </w:r>
          <w:r>
            <w:rPr>
              <w:rFonts w:hint="default" w:ascii="Times New Roman" w:hAnsi="Times New Roman" w:cs="Times New Roman"/>
              <w:color w:val="00B050"/>
              <w:sz w:val="28"/>
              <w:szCs w:val="28"/>
              <w:shd w:val="clear" w:color="auto" w:fill="FFFFFF"/>
            </w:rPr>
            <w:t xml:space="preserve">Школа такође има задатак да у ученицима подстакне љубав према учењу и да их припреми за изазове будућности, пружајући сигурну и подстицајну средину. </w:t>
          </w:r>
        </w:p>
        <w:p w14:paraId="3082B1A9">
          <w:pPr>
            <w:spacing w:after="0"/>
            <w:rPr>
              <w:rFonts w:hint="default" w:ascii="Times New Roman" w:hAnsi="Times New Roman" w:eastAsia="Times New Roman" w:cs="Times New Roman"/>
              <w:color w:val="00B050"/>
              <w:sz w:val="28"/>
              <w:szCs w:val="28"/>
              <w:lang w:val="sr-Cyrl-RS"/>
            </w:rPr>
          </w:pPr>
          <w:r>
            <w:rPr>
              <w:rFonts w:hint="default" w:ascii="Times New Roman" w:hAnsi="Times New Roman" w:cs="Times New Roman"/>
              <w:color w:val="00B050"/>
              <w:sz w:val="28"/>
              <w:szCs w:val="28"/>
              <w:shd w:val="clear" w:color="auto" w:fill="FFFFFF"/>
              <w:lang w:val="sr-Cyrl-RS"/>
            </w:rPr>
            <w:t>***</w:t>
          </w:r>
          <w:r>
            <w:rPr>
              <w:rFonts w:hint="default" w:ascii="Times New Roman" w:hAnsi="Times New Roman" w:cs="Times New Roman"/>
              <w:color w:val="00B050"/>
              <w:sz w:val="28"/>
              <w:szCs w:val="28"/>
              <w:shd w:val="clear" w:color="auto" w:fill="FFFFFF"/>
            </w:rPr>
            <w:t xml:space="preserve">Кроз сарадњу са родитељима и локалном заједницом, школа </w:t>
          </w:r>
          <w:r>
            <w:rPr>
              <w:rFonts w:hint="default" w:ascii="Times New Roman" w:hAnsi="Times New Roman" w:cs="Times New Roman"/>
              <w:color w:val="00B050"/>
              <w:sz w:val="28"/>
              <w:szCs w:val="28"/>
              <w:shd w:val="clear" w:color="auto" w:fill="FFFFFF"/>
              <w:lang w:val="sr-Cyrl-RS"/>
            </w:rPr>
            <w:t>настоји</w:t>
          </w:r>
          <w:r>
            <w:rPr>
              <w:rFonts w:hint="default" w:ascii="Times New Roman" w:hAnsi="Times New Roman" w:cs="Times New Roman"/>
              <w:color w:val="00B050"/>
              <w:sz w:val="28"/>
              <w:szCs w:val="28"/>
              <w:shd w:val="clear" w:color="auto" w:fill="FFFFFF"/>
            </w:rPr>
            <w:t xml:space="preserve"> да изграђује и подржава вредности које ће ученицима омогућити да постану успешни и одговорни грађани у друштву.</w:t>
          </w:r>
        </w:p>
        <w:p w14:paraId="5960BE0B">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1115E2F5">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w:t>
          </w:r>
        </w:p>
        <w:p w14:paraId="2B01A9D5">
          <w:pPr>
            <w:spacing w:after="0"/>
            <w:jc w:val="both"/>
            <w:rPr>
              <w:rFonts w:hint="default" w:ascii="Times New Roman" w:hAnsi="Times New Roman" w:cs="Times New Roman"/>
            </w:rPr>
          </w:pPr>
          <w:r>
            <w:rPr>
              <w:rFonts w:hint="default" w:ascii="Times New Roman" w:hAnsi="Times New Roman" w:eastAsia="Times New Roman" w:cs="Times New Roman"/>
              <w:sz w:val="24"/>
              <w:szCs w:val="24"/>
              <w:lang w:val="sr-Cyrl-RS"/>
            </w:rPr>
            <w:t xml:space="preserve"> Додатно: /</w:t>
          </w:r>
        </w:p>
        <w:p w14:paraId="38C33448">
          <w:pPr>
            <w:spacing w:after="0"/>
            <w:jc w:val="both"/>
            <w:rPr>
              <w:rFonts w:ascii="Times New Roman" w:hAnsi="Times New Roman" w:eastAsia="Times New Roman" w:cs="Times New Roman"/>
              <w:color w:val="FF0000"/>
              <w:sz w:val="24"/>
              <w:szCs w:val="24"/>
              <w:lang w:val="sr-Cyrl-RS"/>
            </w:rPr>
          </w:pPr>
        </w:p>
        <w:p w14:paraId="5F8F1870">
          <w:pPr>
            <w:spacing w:after="0"/>
            <w:jc w:val="both"/>
            <w:rPr>
              <w:rFonts w:ascii="Times New Roman" w:hAnsi="Times New Roman" w:eastAsia="Times New Roman" w:cs="Times New Roman"/>
              <w:color w:val="FF0000"/>
              <w:sz w:val="24"/>
              <w:szCs w:val="24"/>
              <w:lang w:val="sr-Cyrl-RS"/>
            </w:rPr>
          </w:pPr>
        </w:p>
        <w:p w14:paraId="7447FEB9">
          <w:pPr>
            <w:spacing w:after="0"/>
            <w:jc w:val="both"/>
            <w:rPr>
              <w:rFonts w:ascii="Times New Roman" w:hAnsi="Times New Roman" w:eastAsia="Times New Roman" w:cs="Times New Roman"/>
              <w:sz w:val="24"/>
              <w:szCs w:val="24"/>
              <w:lang w:val="sr-Cyrl-RS"/>
            </w:rPr>
          </w:pPr>
        </w:p>
        <w:p w14:paraId="00F5B749">
          <w:pPr>
            <w:spacing w:after="0"/>
            <w:jc w:val="both"/>
            <w:rPr>
              <w:rFonts w:ascii="Times New Roman" w:hAnsi="Times New Roman" w:eastAsia="Times New Roman" w:cs="Times New Roman"/>
              <w:color w:val="000000" w:themeColor="text1"/>
              <w:sz w:val="19"/>
              <w:szCs w:val="19"/>
              <w:lang w:val="sr-Cyrl-RS"/>
              <w14:textFill>
                <w14:solidFill>
                  <w14:schemeClr w14:val="tx1"/>
                </w14:solidFill>
              </w14:textFill>
            </w:rPr>
          </w:pPr>
        </w:p>
        <w:p w14:paraId="2BDB5E45">
          <w:pPr>
            <w:jc w:val="both"/>
            <w:rPr>
              <w:rFonts w:ascii="Times New Roman" w:hAnsi="Times New Roman" w:eastAsia="Times New Roman" w:cs="Times New Roman"/>
              <w:b/>
              <w:bCs/>
              <w:color w:val="C00000"/>
              <w:sz w:val="32"/>
              <w:szCs w:val="32"/>
              <w:lang w:val="sr-Cyrl-RS"/>
            </w:rPr>
          </w:pPr>
        </w:p>
        <w:p w14:paraId="0A8AFDEC">
          <w:pPr>
            <w:jc w:val="both"/>
            <w:rPr>
              <w:rFonts w:ascii="Times New Roman" w:hAnsi="Times New Roman" w:eastAsia="Times New Roman" w:cs="Times New Roman"/>
              <w:b/>
              <w:color w:val="C00000"/>
              <w:sz w:val="32"/>
              <w:szCs w:val="32"/>
              <w:lang w:val="sr-Cyrl-RS"/>
            </w:rPr>
          </w:pPr>
        </w:p>
        <w:p w14:paraId="4A926C01">
          <w:pPr>
            <w:jc w:val="both"/>
            <w:rPr>
              <w:rFonts w:ascii="Times New Roman" w:hAnsi="Times New Roman" w:eastAsia="Times New Roman" w:cs="Times New Roman"/>
              <w:b/>
              <w:color w:val="C00000"/>
              <w:sz w:val="32"/>
              <w:szCs w:val="32"/>
              <w:lang w:val="sr-Cyrl-RS"/>
            </w:rPr>
          </w:pPr>
        </w:p>
        <w:p w14:paraId="0B37D624">
          <w:pPr>
            <w:ind w:left="60"/>
            <w:jc w:val="center"/>
            <w:rPr>
              <w:rFonts w:ascii="Times New Roman" w:hAnsi="Times New Roman" w:eastAsia="Calibri" w:cs="Times New Roman"/>
              <w:b/>
              <w:color w:val="C00000"/>
              <w:sz w:val="28"/>
              <w:szCs w:val="28"/>
              <w:lang w:val="sr-Cyrl-CS"/>
            </w:rPr>
          </w:pPr>
        </w:p>
        <w:p w14:paraId="0BC162E2">
          <w:pPr>
            <w:ind w:left="60"/>
            <w:jc w:val="center"/>
            <w:rPr>
              <w:rFonts w:ascii="Times New Roman" w:hAnsi="Times New Roman" w:eastAsia="Calibri" w:cs="Times New Roman"/>
              <w:b/>
              <w:color w:val="C00000"/>
              <w:sz w:val="28"/>
              <w:szCs w:val="28"/>
              <w:lang w:val="sr-Cyrl-CS"/>
            </w:rPr>
          </w:pPr>
        </w:p>
        <w:p w14:paraId="44AA405E">
          <w:pPr>
            <w:ind w:left="60"/>
            <w:jc w:val="center"/>
            <w:rPr>
              <w:rFonts w:ascii="Times New Roman" w:hAnsi="Times New Roman" w:eastAsia="Calibri" w:cs="Times New Roman"/>
              <w:b/>
              <w:color w:val="C00000"/>
              <w:sz w:val="28"/>
              <w:szCs w:val="28"/>
              <w:lang w:val="sr-Cyrl-CS"/>
            </w:rPr>
          </w:pPr>
        </w:p>
        <w:p w14:paraId="68C23465">
          <w:pPr>
            <w:ind w:left="60"/>
            <w:jc w:val="center"/>
            <w:rPr>
              <w:rFonts w:ascii="Times New Roman" w:hAnsi="Times New Roman" w:eastAsia="Calibri" w:cs="Times New Roman"/>
              <w:b/>
              <w:color w:val="C00000"/>
              <w:sz w:val="28"/>
              <w:szCs w:val="28"/>
              <w:lang w:val="sr-Cyrl-CS"/>
            </w:rPr>
          </w:pPr>
        </w:p>
        <w:p w14:paraId="0E620426">
          <w:pPr>
            <w:jc w:val="center"/>
            <w:rPr>
              <w:color w:val="353437" w:themeColor="text2" w:themeShade="80"/>
              <w:sz w:val="40"/>
              <w:szCs w:val="40"/>
              <w:lang w:val="sr-Cyrl-RS"/>
            </w:rPr>
          </w:pPr>
        </w:p>
      </w:sdtContent>
    </w:sdt>
    <w:sectPr>
      <w:pgSz w:w="15840" w:h="12240" w:orient="landscape"/>
      <w:pgMar w:top="1440" w:right="1440" w:bottom="1440" w:left="1440" w:header="720" w:footer="720" w:gutter="0"/>
      <w:pgNumType w:start="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EE"/>
    <w:family w:val="roman"/>
    <w:pitch w:val="default"/>
    <w:sig w:usb0="00000287" w:usb1="000000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Tahoma">
    <w:panose1 w:val="020B0604030504040204"/>
    <w:charset w:val="EE"/>
    <w:family w:val="swiss"/>
    <w:pitch w:val="default"/>
    <w:sig w:usb0="E1002EFF" w:usb1="C000605B" w:usb2="00000029" w:usb3="00000000" w:csb0="200101FF" w:csb1="20280000"/>
  </w:font>
  <w:font w:name="Cambria">
    <w:panose1 w:val="02040503050406030204"/>
    <w:charset w:val="EE"/>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EE"/>
    <w:family w:val="swiss"/>
    <w:pitch w:val="default"/>
    <w:sig w:usb0="E4002EFF" w:usb1="C000E47F" w:usb2="00000009" w:usb3="00000000" w:csb0="200001FF" w:csb1="00000000"/>
  </w:font>
  <w:font w:name="Droid Sans Fallback">
    <w:altName w:val="Times New Roman"/>
    <w:panose1 w:val="00000000000000000000"/>
    <w:charset w:val="00"/>
    <w:family w:val="roman"/>
    <w:pitch w:val="default"/>
    <w:sig w:usb0="00000000" w:usb1="00000000" w:usb2="00000000" w:usb3="00000000" w:csb0="00000000" w:csb1="00000000"/>
  </w:font>
  <w:font w:name="Georgia">
    <w:panose1 w:val="02040502050405020303"/>
    <w:charset w:val="EE"/>
    <w:family w:val="roman"/>
    <w:pitch w:val="default"/>
    <w:sig w:usb0="00000287" w:usb1="00000000" w:usb2="00000000" w:usb3="00000000" w:csb0="2000009F" w:csb1="00000000"/>
  </w:font>
  <w:font w:name="Book Antiqua">
    <w:panose1 w:val="02040602050305030304"/>
    <w:charset w:val="00"/>
    <w:family w:val="auto"/>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63A9">
    <w:pPr>
      <w:pStyle w:val="11"/>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EC626">
                          <w:pPr>
                            <w:pStyle w:val="11"/>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14:paraId="084EC626">
                    <w:pPr>
                      <w:pStyle w:val="11"/>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A0A87">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36B23">
                          <w:pPr>
                            <w:pStyle w:val="11"/>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Vs9aHAIAAFQEAAAO&#10;AAAAAAAAAAEAIAAAAB8BAABkcnMvZTJvRG9jLnhtbFBLBQYAAAAABgAGAFkBAACtBQAAAAA=&#10;">
              <v:fill on="f" focussize="0,0"/>
              <v:stroke on="f" weight="0.5pt"/>
              <v:imagedata o:title=""/>
              <o:lock v:ext="edit" aspectratio="f"/>
              <v:textbox inset="0mm,0mm,0mm,0mm" style="mso-fit-shape-to-text:t;">
                <w:txbxContent>
                  <w:p w14:paraId="00736B23">
                    <w:pPr>
                      <w:pStyle w:val="11"/>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px;height:12px" o:bullet="t">
        <v:imagedata r:id="rId1" o:title=""/>
      </v:shape>
    </w:pict>
  </w:numPicBullet>
  <w:numPicBullet w:numPicBulletId="1">
    <w:pict>
      <v:shape id="1" type="#_x0000_t75" style="width:13px;height:13px" o:bullet="t">
        <v:imagedata r:id="rId2" o:title=""/>
      </v:shape>
    </w:pict>
  </w:numPicBullet>
  <w:numPicBullet w:numPicBulletId="2">
    <w:pict>
      <v:shape id="2" type="#_x0000_t75" style="width:13px;height:13px" o:bullet="t">
        <v:imagedata r:id="rId3" o:title=""/>
      </v:shape>
    </w:pict>
  </w:numPicBullet>
  <w:numPicBullet w:numPicBulletId="3">
    <w:pict>
      <v:shape id="3" type="#_x0000_t75" style="width:13px;height:13px" o:bullet="t">
        <v:imagedata r:id="rId4" o:title=""/>
      </v:shape>
    </w:pict>
  </w:numPicBullet>
  <w:numPicBullet w:numPicBulletId="4">
    <w:pict>
      <v:shape id="4" type="#_x0000_t75" style="width:15px;height:15px" o:bullet="t">
        <v:imagedata r:id="rId5" o:title=""/>
      </v:shape>
    </w:pict>
  </w:numPicBullet>
  <w:numPicBullet w:numPicBulletId="5">
    <w:pict>
      <v:shape id="5" type="#_x0000_t75" style="width:15px;height:15px" o:bullet="t">
        <v:imagedata r:id="rId6" o:title=""/>
      </v:shape>
    </w:pict>
  </w:numPicBullet>
  <w:abstractNum w:abstractNumId="0">
    <w:nsid w:val="8CF4CDDB"/>
    <w:multiLevelType w:val="singleLevel"/>
    <w:tmpl w:val="8CF4CDDB"/>
    <w:lvl w:ilvl="0" w:tentative="0">
      <w:start w:val="25"/>
      <w:numFmt w:val="decimal"/>
      <w:suff w:val="space"/>
      <w:lvlText w:val="%1."/>
      <w:lvlJc w:val="left"/>
    </w:lvl>
  </w:abstractNum>
  <w:abstractNum w:abstractNumId="1">
    <w:nsid w:val="90A817A3"/>
    <w:multiLevelType w:val="singleLevel"/>
    <w:tmpl w:val="90A817A3"/>
    <w:lvl w:ilvl="0" w:tentative="0">
      <w:start w:val="1"/>
      <w:numFmt w:val="decimal"/>
      <w:suff w:val="space"/>
      <w:lvlText w:val="%1)"/>
      <w:lvlJc w:val="left"/>
    </w:lvl>
  </w:abstractNum>
  <w:abstractNum w:abstractNumId="2">
    <w:nsid w:val="025368D6"/>
    <w:multiLevelType w:val="multilevel"/>
    <w:tmpl w:val="025368D6"/>
    <w:lvl w:ilvl="0" w:tentative="0">
      <w:start w:val="14"/>
      <w:numFmt w:val="bullet"/>
      <w:lvlText w:val="-"/>
      <w:lvlJc w:val="left"/>
      <w:pPr>
        <w:ind w:left="1080" w:hanging="360"/>
      </w:pPr>
      <w:rPr>
        <w:rFonts w:hint="default" w:ascii="Calibri" w:hAnsi="Calibri" w:eastAsia="Calibri" w:cs="Calibr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04BE188B"/>
    <w:multiLevelType w:val="multilevel"/>
    <w:tmpl w:val="04BE188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9901202"/>
    <w:multiLevelType w:val="multilevel"/>
    <w:tmpl w:val="09901202"/>
    <w:lvl w:ilvl="0" w:tentative="0">
      <w:start w:val="1"/>
      <w:numFmt w:val="decimal"/>
      <w:lvlText w:val="%1."/>
      <w:lvlJc w:val="left"/>
      <w:pPr>
        <w:ind w:left="720" w:hanging="360"/>
      </w:pPr>
      <w:rPr>
        <w:rFonts w:eastAsia="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ABF67AF"/>
    <w:multiLevelType w:val="multilevel"/>
    <w:tmpl w:val="0ABF67AF"/>
    <w:lvl w:ilvl="0" w:tentative="0">
      <w:start w:val="1"/>
      <w:numFmt w:val="bullet"/>
      <w:lvlText w:val=""/>
      <w:lvlJc w:val="left"/>
      <w:pPr>
        <w:ind w:left="770" w:hanging="360"/>
      </w:pPr>
      <w:rPr>
        <w:rFonts w:hint="default" w:ascii="Wingdings" w:hAnsi="Wingdings"/>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6">
    <w:nsid w:val="0C10DA8D"/>
    <w:multiLevelType w:val="multilevel"/>
    <w:tmpl w:val="0C10DA8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C2A56F3"/>
    <w:multiLevelType w:val="multilevel"/>
    <w:tmpl w:val="0C2A56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CB41A87"/>
    <w:multiLevelType w:val="multilevel"/>
    <w:tmpl w:val="0CB41A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D110712"/>
    <w:multiLevelType w:val="multilevel"/>
    <w:tmpl w:val="0D11071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D9A0DA1"/>
    <w:multiLevelType w:val="multilevel"/>
    <w:tmpl w:val="0D9A0D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F990BF2"/>
    <w:multiLevelType w:val="multilevel"/>
    <w:tmpl w:val="0F990BF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FB00139"/>
    <w:multiLevelType w:val="multilevel"/>
    <w:tmpl w:val="0FB00139"/>
    <w:lvl w:ilvl="0" w:tentative="0">
      <w:start w:val="1"/>
      <w:numFmt w:val="decimal"/>
      <w:lvlText w:val="%1."/>
      <w:lvlJc w:val="left"/>
      <w:pPr>
        <w:ind w:left="1428" w:hanging="360"/>
      </w:pPr>
    </w:lvl>
    <w:lvl w:ilvl="1" w:tentative="0">
      <w:start w:val="7"/>
      <w:numFmt w:val="decimal"/>
      <w:isLgl/>
      <w:lvlText w:val="%1.%2."/>
      <w:lvlJc w:val="left"/>
      <w:pPr>
        <w:ind w:left="1788" w:hanging="720"/>
      </w:pPr>
      <w:rPr>
        <w:rFonts w:hint="default"/>
        <w:color w:val="0070C0"/>
      </w:rPr>
    </w:lvl>
    <w:lvl w:ilvl="2" w:tentative="0">
      <w:start w:val="1"/>
      <w:numFmt w:val="decimal"/>
      <w:isLgl/>
      <w:lvlText w:val="%1.%2.%3."/>
      <w:lvlJc w:val="left"/>
      <w:pPr>
        <w:ind w:left="1788" w:hanging="720"/>
      </w:pPr>
      <w:rPr>
        <w:rFonts w:hint="default"/>
        <w:color w:val="002060"/>
      </w:rPr>
    </w:lvl>
    <w:lvl w:ilvl="3" w:tentative="0">
      <w:start w:val="1"/>
      <w:numFmt w:val="decimal"/>
      <w:isLgl/>
      <w:lvlText w:val="%1.%2.%3.%4."/>
      <w:lvlJc w:val="left"/>
      <w:pPr>
        <w:ind w:left="2148" w:hanging="1080"/>
      </w:pPr>
      <w:rPr>
        <w:rFonts w:hint="default"/>
        <w:color w:val="002060"/>
      </w:rPr>
    </w:lvl>
    <w:lvl w:ilvl="4" w:tentative="0">
      <w:start w:val="1"/>
      <w:numFmt w:val="decimal"/>
      <w:isLgl/>
      <w:lvlText w:val="%1.%2.%3.%4.%5."/>
      <w:lvlJc w:val="left"/>
      <w:pPr>
        <w:ind w:left="2148" w:hanging="1080"/>
      </w:pPr>
      <w:rPr>
        <w:rFonts w:hint="default"/>
        <w:color w:val="002060"/>
      </w:rPr>
    </w:lvl>
    <w:lvl w:ilvl="5" w:tentative="0">
      <w:start w:val="1"/>
      <w:numFmt w:val="decimal"/>
      <w:isLgl/>
      <w:lvlText w:val="%1.%2.%3.%4.%5.%6."/>
      <w:lvlJc w:val="left"/>
      <w:pPr>
        <w:ind w:left="2508" w:hanging="1440"/>
      </w:pPr>
      <w:rPr>
        <w:rFonts w:hint="default"/>
        <w:color w:val="002060"/>
      </w:rPr>
    </w:lvl>
    <w:lvl w:ilvl="6" w:tentative="0">
      <w:start w:val="1"/>
      <w:numFmt w:val="decimal"/>
      <w:isLgl/>
      <w:lvlText w:val="%1.%2.%3.%4.%5.%6.%7."/>
      <w:lvlJc w:val="left"/>
      <w:pPr>
        <w:ind w:left="2868" w:hanging="1800"/>
      </w:pPr>
      <w:rPr>
        <w:rFonts w:hint="default"/>
        <w:color w:val="002060"/>
      </w:rPr>
    </w:lvl>
    <w:lvl w:ilvl="7" w:tentative="0">
      <w:start w:val="1"/>
      <w:numFmt w:val="decimal"/>
      <w:isLgl/>
      <w:lvlText w:val="%1.%2.%3.%4.%5.%6.%7.%8."/>
      <w:lvlJc w:val="left"/>
      <w:pPr>
        <w:ind w:left="2868" w:hanging="1800"/>
      </w:pPr>
      <w:rPr>
        <w:rFonts w:hint="default"/>
        <w:color w:val="002060"/>
      </w:rPr>
    </w:lvl>
    <w:lvl w:ilvl="8" w:tentative="0">
      <w:start w:val="1"/>
      <w:numFmt w:val="decimal"/>
      <w:isLgl/>
      <w:lvlText w:val="%1.%2.%3.%4.%5.%6.%7.%8.%9."/>
      <w:lvlJc w:val="left"/>
      <w:pPr>
        <w:ind w:left="3228" w:hanging="2160"/>
      </w:pPr>
      <w:rPr>
        <w:rFonts w:hint="default"/>
        <w:color w:val="002060"/>
      </w:rPr>
    </w:lvl>
  </w:abstractNum>
  <w:abstractNum w:abstractNumId="13">
    <w:nsid w:val="0FD47656"/>
    <w:multiLevelType w:val="multilevel"/>
    <w:tmpl w:val="0FD47656"/>
    <w:lvl w:ilvl="0" w:tentative="0">
      <w:start w:val="1"/>
      <w:numFmt w:val="bullet"/>
      <w:lvlText w:val="-"/>
      <w:lvlJc w:val="left"/>
      <w:pPr>
        <w:ind w:left="810" w:hanging="360"/>
      </w:pPr>
      <w:rPr>
        <w:rFonts w:hint="default" w:ascii="Times New Roman" w:hAnsi="Times New Roman" w:eastAsia="Times New Roman" w:cs="Times New Roman"/>
        <w:b/>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abstractNum w:abstractNumId="14">
    <w:nsid w:val="10960AB6"/>
    <w:multiLevelType w:val="multilevel"/>
    <w:tmpl w:val="10960AB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10E8C008"/>
    <w:multiLevelType w:val="multilevel"/>
    <w:tmpl w:val="10E8C00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122969B3"/>
    <w:multiLevelType w:val="multilevel"/>
    <w:tmpl w:val="122969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54530F3"/>
    <w:multiLevelType w:val="multilevel"/>
    <w:tmpl w:val="154530F3"/>
    <w:lvl w:ilvl="0" w:tentative="0">
      <w:start w:val="1"/>
      <w:numFmt w:val="bullet"/>
      <w:lvlText w:val=""/>
      <w:lvlPicBulletId w:val="3"/>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18">
    <w:nsid w:val="158D9F3B"/>
    <w:multiLevelType w:val="multilevel"/>
    <w:tmpl w:val="158D9F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16934174"/>
    <w:multiLevelType w:val="multilevel"/>
    <w:tmpl w:val="16934174"/>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16CB2F0B"/>
    <w:multiLevelType w:val="multilevel"/>
    <w:tmpl w:val="16CB2F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8BC133B"/>
    <w:multiLevelType w:val="multilevel"/>
    <w:tmpl w:val="18BC13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9377636"/>
    <w:multiLevelType w:val="multilevel"/>
    <w:tmpl w:val="19377636"/>
    <w:lvl w:ilvl="0" w:tentative="0">
      <w:start w:val="1"/>
      <w:numFmt w:val="decimal"/>
      <w:lvlText w:val="%1."/>
      <w:lvlJc w:val="left"/>
      <w:pPr>
        <w:ind w:left="450" w:hanging="450"/>
      </w:pPr>
      <w:rPr>
        <w:rFonts w:hint="default"/>
        <w:b/>
      </w:rPr>
    </w:lvl>
    <w:lvl w:ilvl="1" w:tentative="0">
      <w:start w:val="3"/>
      <w:numFmt w:val="decimal"/>
      <w:lvlText w:val="%1.%2."/>
      <w:lvlJc w:val="left"/>
      <w:pPr>
        <w:ind w:left="1800" w:hanging="72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4320" w:hanging="1080"/>
      </w:pPr>
      <w:rPr>
        <w:rFonts w:hint="default"/>
      </w:rPr>
    </w:lvl>
    <w:lvl w:ilvl="4" w:tentative="0">
      <w:start w:val="1"/>
      <w:numFmt w:val="decimal"/>
      <w:lvlText w:val="%1.%2.%3.%4.%5."/>
      <w:lvlJc w:val="left"/>
      <w:pPr>
        <w:ind w:left="5400" w:hanging="1080"/>
      </w:pPr>
      <w:rPr>
        <w:rFonts w:hint="default"/>
      </w:rPr>
    </w:lvl>
    <w:lvl w:ilvl="5" w:tentative="0">
      <w:start w:val="1"/>
      <w:numFmt w:val="decimal"/>
      <w:lvlText w:val="%1.%2.%3.%4.%5.%6."/>
      <w:lvlJc w:val="left"/>
      <w:pPr>
        <w:ind w:left="6840" w:hanging="1440"/>
      </w:pPr>
      <w:rPr>
        <w:rFonts w:hint="default"/>
      </w:rPr>
    </w:lvl>
    <w:lvl w:ilvl="6" w:tentative="0">
      <w:start w:val="1"/>
      <w:numFmt w:val="decimal"/>
      <w:lvlText w:val="%1.%2.%3.%4.%5.%6.%7."/>
      <w:lvlJc w:val="left"/>
      <w:pPr>
        <w:ind w:left="8280" w:hanging="1800"/>
      </w:pPr>
      <w:rPr>
        <w:rFonts w:hint="default"/>
      </w:rPr>
    </w:lvl>
    <w:lvl w:ilvl="7" w:tentative="0">
      <w:start w:val="1"/>
      <w:numFmt w:val="decimal"/>
      <w:lvlText w:val="%1.%2.%3.%4.%5.%6.%7.%8."/>
      <w:lvlJc w:val="left"/>
      <w:pPr>
        <w:ind w:left="9360" w:hanging="1800"/>
      </w:pPr>
      <w:rPr>
        <w:rFonts w:hint="default"/>
      </w:rPr>
    </w:lvl>
    <w:lvl w:ilvl="8" w:tentative="0">
      <w:start w:val="1"/>
      <w:numFmt w:val="decimal"/>
      <w:lvlText w:val="%1.%2.%3.%4.%5.%6.%7.%8.%9."/>
      <w:lvlJc w:val="left"/>
      <w:pPr>
        <w:ind w:left="10800" w:hanging="2160"/>
      </w:pPr>
      <w:rPr>
        <w:rFonts w:hint="default"/>
      </w:rPr>
    </w:lvl>
  </w:abstractNum>
  <w:abstractNum w:abstractNumId="23">
    <w:nsid w:val="1BB066EF"/>
    <w:multiLevelType w:val="multilevel"/>
    <w:tmpl w:val="1BB066EF"/>
    <w:lvl w:ilvl="0" w:tentative="0">
      <w:start w:val="3"/>
      <w:numFmt w:val="decimal"/>
      <w:lvlText w:val="%1."/>
      <w:lvlJc w:val="left"/>
      <w:pPr>
        <w:ind w:left="540" w:hanging="540"/>
      </w:pPr>
      <w:rPr>
        <w:rFonts w:hint="default"/>
      </w:rPr>
    </w:lvl>
    <w:lvl w:ilvl="1" w:tentative="0">
      <w:start w:val="5"/>
      <w:numFmt w:val="decimal"/>
      <w:lvlText w:val="%1.%2."/>
      <w:lvlJc w:val="left"/>
      <w:pPr>
        <w:ind w:left="1807" w:hanging="540"/>
      </w:pPr>
      <w:rPr>
        <w:rFonts w:hint="default"/>
      </w:rPr>
    </w:lvl>
    <w:lvl w:ilvl="2" w:tentative="0">
      <w:start w:val="5"/>
      <w:numFmt w:val="decimal"/>
      <w:lvlText w:val="%1.%2.%3."/>
      <w:lvlJc w:val="left"/>
      <w:pPr>
        <w:ind w:left="2260" w:hanging="720"/>
      </w:pPr>
      <w:rPr>
        <w:rFonts w:hint="default"/>
      </w:rPr>
    </w:lvl>
    <w:lvl w:ilvl="3" w:tentative="0">
      <w:start w:val="1"/>
      <w:numFmt w:val="decimal"/>
      <w:lvlText w:val="%1.%2.%3.%4."/>
      <w:lvlJc w:val="left"/>
      <w:pPr>
        <w:ind w:left="4521" w:hanging="720"/>
      </w:pPr>
      <w:rPr>
        <w:rFonts w:hint="default"/>
      </w:rPr>
    </w:lvl>
    <w:lvl w:ilvl="4" w:tentative="0">
      <w:start w:val="1"/>
      <w:numFmt w:val="decimal"/>
      <w:lvlText w:val="%1.%2.%3.%4.%5."/>
      <w:lvlJc w:val="left"/>
      <w:pPr>
        <w:ind w:left="6148" w:hanging="1080"/>
      </w:pPr>
      <w:rPr>
        <w:rFonts w:hint="default"/>
      </w:rPr>
    </w:lvl>
    <w:lvl w:ilvl="5" w:tentative="0">
      <w:start w:val="1"/>
      <w:numFmt w:val="decimal"/>
      <w:lvlText w:val="%1.%2.%3.%4.%5.%6."/>
      <w:lvlJc w:val="left"/>
      <w:pPr>
        <w:ind w:left="7415" w:hanging="1080"/>
      </w:pPr>
      <w:rPr>
        <w:rFonts w:hint="default"/>
      </w:rPr>
    </w:lvl>
    <w:lvl w:ilvl="6" w:tentative="0">
      <w:start w:val="1"/>
      <w:numFmt w:val="decimal"/>
      <w:lvlText w:val="%1.%2.%3.%4.%5.%6.%7."/>
      <w:lvlJc w:val="left"/>
      <w:pPr>
        <w:ind w:left="9042" w:hanging="1440"/>
      </w:pPr>
      <w:rPr>
        <w:rFonts w:hint="default"/>
      </w:rPr>
    </w:lvl>
    <w:lvl w:ilvl="7" w:tentative="0">
      <w:start w:val="1"/>
      <w:numFmt w:val="decimal"/>
      <w:lvlText w:val="%1.%2.%3.%4.%5.%6.%7.%8."/>
      <w:lvlJc w:val="left"/>
      <w:pPr>
        <w:ind w:left="10309" w:hanging="1440"/>
      </w:pPr>
      <w:rPr>
        <w:rFonts w:hint="default"/>
      </w:rPr>
    </w:lvl>
    <w:lvl w:ilvl="8" w:tentative="0">
      <w:start w:val="1"/>
      <w:numFmt w:val="decimal"/>
      <w:lvlText w:val="%1.%2.%3.%4.%5.%6.%7.%8.%9."/>
      <w:lvlJc w:val="left"/>
      <w:pPr>
        <w:ind w:left="11936" w:hanging="1800"/>
      </w:pPr>
      <w:rPr>
        <w:rFonts w:hint="default"/>
      </w:rPr>
    </w:lvl>
  </w:abstractNum>
  <w:abstractNum w:abstractNumId="24">
    <w:nsid w:val="1ECF2AD5"/>
    <w:multiLevelType w:val="multilevel"/>
    <w:tmpl w:val="1ECF2AD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F0C3B1F"/>
    <w:multiLevelType w:val="multilevel"/>
    <w:tmpl w:val="1F0C3B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1F1567C"/>
    <w:multiLevelType w:val="multilevel"/>
    <w:tmpl w:val="21F1567C"/>
    <w:lvl w:ilvl="0" w:tentative="0">
      <w:start w:val="5"/>
      <w:numFmt w:val="bullet"/>
      <w:lvlText w:val="-"/>
      <w:lvlJc w:val="left"/>
      <w:pPr>
        <w:tabs>
          <w:tab w:val="left" w:pos="990"/>
        </w:tabs>
        <w:ind w:left="990" w:hanging="360"/>
      </w:pPr>
      <w:rPr>
        <w:rFonts w:hint="default" w:ascii="Times New Roman" w:hAnsi="Times New Roman" w:eastAsia="Times New Roman" w:cs="Times New Roman"/>
      </w:rPr>
    </w:lvl>
    <w:lvl w:ilvl="1" w:tentative="0">
      <w:start w:val="1"/>
      <w:numFmt w:val="bullet"/>
      <w:lvlText w:val=""/>
      <w:lvlJc w:val="left"/>
      <w:pPr>
        <w:tabs>
          <w:tab w:val="left" w:pos="1530"/>
        </w:tabs>
        <w:ind w:left="1530" w:hanging="360"/>
      </w:pPr>
      <w:rPr>
        <w:rFonts w:hint="default" w:ascii="Symbol" w:hAnsi="Symbol"/>
      </w:rPr>
    </w:lvl>
    <w:lvl w:ilvl="2" w:tentative="0">
      <w:start w:val="1"/>
      <w:numFmt w:val="bullet"/>
      <w:lvlText w:val=""/>
      <w:lvlJc w:val="left"/>
      <w:pPr>
        <w:tabs>
          <w:tab w:val="left" w:pos="2250"/>
        </w:tabs>
        <w:ind w:left="2250" w:hanging="360"/>
      </w:pPr>
      <w:rPr>
        <w:rFonts w:hint="default" w:ascii="Wingdings" w:hAnsi="Wingdings"/>
      </w:rPr>
    </w:lvl>
    <w:lvl w:ilvl="3" w:tentative="0">
      <w:start w:val="1"/>
      <w:numFmt w:val="bullet"/>
      <w:lvlText w:val=""/>
      <w:lvlJc w:val="left"/>
      <w:pPr>
        <w:tabs>
          <w:tab w:val="left" w:pos="2970"/>
        </w:tabs>
        <w:ind w:left="2970" w:hanging="360"/>
      </w:pPr>
      <w:rPr>
        <w:rFonts w:hint="default" w:ascii="Symbol" w:hAnsi="Symbol"/>
      </w:rPr>
    </w:lvl>
    <w:lvl w:ilvl="4" w:tentative="0">
      <w:start w:val="1"/>
      <w:numFmt w:val="bullet"/>
      <w:lvlText w:val="o"/>
      <w:lvlJc w:val="left"/>
      <w:pPr>
        <w:tabs>
          <w:tab w:val="left" w:pos="3690"/>
        </w:tabs>
        <w:ind w:left="3690" w:hanging="360"/>
      </w:pPr>
      <w:rPr>
        <w:rFonts w:hint="default" w:ascii="Courier New" w:hAnsi="Courier New"/>
      </w:rPr>
    </w:lvl>
    <w:lvl w:ilvl="5" w:tentative="0">
      <w:start w:val="1"/>
      <w:numFmt w:val="bullet"/>
      <w:lvlText w:val=""/>
      <w:lvlJc w:val="left"/>
      <w:pPr>
        <w:tabs>
          <w:tab w:val="left" w:pos="4410"/>
        </w:tabs>
        <w:ind w:left="4410" w:hanging="360"/>
      </w:pPr>
      <w:rPr>
        <w:rFonts w:hint="default" w:ascii="Wingdings" w:hAnsi="Wingdings"/>
      </w:rPr>
    </w:lvl>
    <w:lvl w:ilvl="6" w:tentative="0">
      <w:start w:val="1"/>
      <w:numFmt w:val="bullet"/>
      <w:lvlText w:val=""/>
      <w:lvlJc w:val="left"/>
      <w:pPr>
        <w:tabs>
          <w:tab w:val="left" w:pos="5130"/>
        </w:tabs>
        <w:ind w:left="5130" w:hanging="360"/>
      </w:pPr>
      <w:rPr>
        <w:rFonts w:hint="default" w:ascii="Symbol" w:hAnsi="Symbol"/>
      </w:rPr>
    </w:lvl>
    <w:lvl w:ilvl="7" w:tentative="0">
      <w:start w:val="1"/>
      <w:numFmt w:val="bullet"/>
      <w:lvlText w:val="o"/>
      <w:lvlJc w:val="left"/>
      <w:pPr>
        <w:tabs>
          <w:tab w:val="left" w:pos="5850"/>
        </w:tabs>
        <w:ind w:left="5850" w:hanging="360"/>
      </w:pPr>
      <w:rPr>
        <w:rFonts w:hint="default" w:ascii="Courier New" w:hAnsi="Courier New"/>
      </w:rPr>
    </w:lvl>
    <w:lvl w:ilvl="8" w:tentative="0">
      <w:start w:val="1"/>
      <w:numFmt w:val="bullet"/>
      <w:lvlText w:val=""/>
      <w:lvlJc w:val="left"/>
      <w:pPr>
        <w:tabs>
          <w:tab w:val="left" w:pos="6570"/>
        </w:tabs>
        <w:ind w:left="6570" w:hanging="360"/>
      </w:pPr>
      <w:rPr>
        <w:rFonts w:hint="default" w:ascii="Wingdings" w:hAnsi="Wingdings"/>
      </w:rPr>
    </w:lvl>
  </w:abstractNum>
  <w:abstractNum w:abstractNumId="27">
    <w:nsid w:val="222932E8"/>
    <w:multiLevelType w:val="multilevel"/>
    <w:tmpl w:val="222932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34558C9"/>
    <w:multiLevelType w:val="multilevel"/>
    <w:tmpl w:val="234558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27D28234"/>
    <w:multiLevelType w:val="multilevel"/>
    <w:tmpl w:val="27D282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28643059"/>
    <w:multiLevelType w:val="multilevel"/>
    <w:tmpl w:val="2864305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8EA412D"/>
    <w:multiLevelType w:val="multilevel"/>
    <w:tmpl w:val="28EA41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A21BC93"/>
    <w:multiLevelType w:val="multilevel"/>
    <w:tmpl w:val="2A21BC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2C6D435A"/>
    <w:multiLevelType w:val="multilevel"/>
    <w:tmpl w:val="2C6D435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2CEA4420"/>
    <w:multiLevelType w:val="multilevel"/>
    <w:tmpl w:val="2CEA44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F840F1D"/>
    <w:multiLevelType w:val="multilevel"/>
    <w:tmpl w:val="2F840F1D"/>
    <w:lvl w:ilvl="0" w:tentative="0">
      <w:start w:val="6"/>
      <w:numFmt w:val="bullet"/>
      <w:lvlText w:val="-"/>
      <w:lvlJc w:val="left"/>
      <w:pPr>
        <w:ind w:left="720" w:hanging="360"/>
      </w:pPr>
      <w:rPr>
        <w:rFonts w:hint="default" w:ascii="Times New Roman" w:hAnsi="Times New Roman" w:cs="Times New Roman" w:eastAsiaTheme="minorEastAsia"/>
        <w:sz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2FEE029B"/>
    <w:multiLevelType w:val="multilevel"/>
    <w:tmpl w:val="2FEE029B"/>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05A322B"/>
    <w:multiLevelType w:val="multilevel"/>
    <w:tmpl w:val="305A322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305D264F"/>
    <w:multiLevelType w:val="multilevel"/>
    <w:tmpl w:val="305D26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35D6A98"/>
    <w:multiLevelType w:val="singleLevel"/>
    <w:tmpl w:val="335D6A98"/>
    <w:lvl w:ilvl="0" w:tentative="0">
      <w:start w:val="19"/>
      <w:numFmt w:val="decimal"/>
      <w:suff w:val="space"/>
      <w:lvlText w:val="%1."/>
      <w:lvlJc w:val="left"/>
    </w:lvl>
  </w:abstractNum>
  <w:abstractNum w:abstractNumId="40">
    <w:nsid w:val="358F766C"/>
    <w:multiLevelType w:val="multilevel"/>
    <w:tmpl w:val="358F76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6D25D5A"/>
    <w:multiLevelType w:val="multilevel"/>
    <w:tmpl w:val="36D25D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B2A6953"/>
    <w:multiLevelType w:val="multilevel"/>
    <w:tmpl w:val="3B2A6953"/>
    <w:lvl w:ilvl="0" w:tentative="0">
      <w:start w:val="3"/>
      <w:numFmt w:val="decimal"/>
      <w:lvlText w:val="%1."/>
      <w:lvlJc w:val="left"/>
      <w:pPr>
        <w:ind w:left="540" w:hanging="540"/>
      </w:pPr>
      <w:rPr>
        <w:rFonts w:hint="default"/>
      </w:rPr>
    </w:lvl>
    <w:lvl w:ilvl="1" w:tentative="0">
      <w:start w:val="4"/>
      <w:numFmt w:val="decimal"/>
      <w:lvlText w:val="%1.%2."/>
      <w:lvlJc w:val="left"/>
      <w:pPr>
        <w:ind w:left="1447" w:hanging="540"/>
      </w:pPr>
      <w:rPr>
        <w:rFonts w:hint="default"/>
      </w:rPr>
    </w:lvl>
    <w:lvl w:ilvl="2" w:tentative="0">
      <w:start w:val="6"/>
      <w:numFmt w:val="decimal"/>
      <w:lvlText w:val="%1.%2.%3."/>
      <w:lvlJc w:val="left"/>
      <w:pPr>
        <w:ind w:left="2700" w:hanging="720"/>
      </w:pPr>
      <w:rPr>
        <w:rFonts w:hint="default"/>
      </w:rPr>
    </w:lvl>
    <w:lvl w:ilvl="3" w:tentative="0">
      <w:start w:val="1"/>
      <w:numFmt w:val="decimal"/>
      <w:lvlText w:val="%1.%2.%3.%4."/>
      <w:lvlJc w:val="left"/>
      <w:pPr>
        <w:ind w:left="3441" w:hanging="720"/>
      </w:pPr>
      <w:rPr>
        <w:rFonts w:hint="default"/>
      </w:rPr>
    </w:lvl>
    <w:lvl w:ilvl="4" w:tentative="0">
      <w:start w:val="1"/>
      <w:numFmt w:val="decimal"/>
      <w:lvlText w:val="%1.%2.%3.%4.%5."/>
      <w:lvlJc w:val="left"/>
      <w:pPr>
        <w:ind w:left="4708" w:hanging="1080"/>
      </w:pPr>
      <w:rPr>
        <w:rFonts w:hint="default"/>
      </w:rPr>
    </w:lvl>
    <w:lvl w:ilvl="5" w:tentative="0">
      <w:start w:val="1"/>
      <w:numFmt w:val="decimal"/>
      <w:lvlText w:val="%1.%2.%3.%4.%5.%6."/>
      <w:lvlJc w:val="left"/>
      <w:pPr>
        <w:ind w:left="5615" w:hanging="1080"/>
      </w:pPr>
      <w:rPr>
        <w:rFonts w:hint="default"/>
      </w:rPr>
    </w:lvl>
    <w:lvl w:ilvl="6" w:tentative="0">
      <w:start w:val="1"/>
      <w:numFmt w:val="decimal"/>
      <w:lvlText w:val="%1.%2.%3.%4.%5.%6.%7."/>
      <w:lvlJc w:val="left"/>
      <w:pPr>
        <w:ind w:left="6882" w:hanging="1440"/>
      </w:pPr>
      <w:rPr>
        <w:rFonts w:hint="default"/>
      </w:rPr>
    </w:lvl>
    <w:lvl w:ilvl="7" w:tentative="0">
      <w:start w:val="1"/>
      <w:numFmt w:val="decimal"/>
      <w:lvlText w:val="%1.%2.%3.%4.%5.%6.%7.%8."/>
      <w:lvlJc w:val="left"/>
      <w:pPr>
        <w:ind w:left="7789" w:hanging="1440"/>
      </w:pPr>
      <w:rPr>
        <w:rFonts w:hint="default"/>
      </w:rPr>
    </w:lvl>
    <w:lvl w:ilvl="8" w:tentative="0">
      <w:start w:val="1"/>
      <w:numFmt w:val="decimal"/>
      <w:lvlText w:val="%1.%2.%3.%4.%5.%6.%7.%8.%9."/>
      <w:lvlJc w:val="left"/>
      <w:pPr>
        <w:ind w:left="9056" w:hanging="1800"/>
      </w:pPr>
      <w:rPr>
        <w:rFonts w:hint="default"/>
      </w:rPr>
    </w:lvl>
  </w:abstractNum>
  <w:abstractNum w:abstractNumId="43">
    <w:nsid w:val="3BB72370"/>
    <w:multiLevelType w:val="multilevel"/>
    <w:tmpl w:val="3BB7237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D4A711D"/>
    <w:multiLevelType w:val="multilevel"/>
    <w:tmpl w:val="3D4A711D"/>
    <w:lvl w:ilvl="0" w:tentative="0">
      <w:start w:val="1"/>
      <w:numFmt w:val="decimal"/>
      <w:lvlText w:val="%1."/>
      <w:lvlJc w:val="left"/>
      <w:pPr>
        <w:ind w:left="720" w:hanging="360"/>
      </w:pPr>
      <w:rPr>
        <w:rFonts w:hint="default" w:ascii="Calibri" w:hAnsi="Calibri" w:eastAsia="SimSun" w:cs="Times New Roman"/>
      </w:rPr>
    </w:lvl>
    <w:lvl w:ilvl="1" w:tentative="0">
      <w:start w:val="1"/>
      <w:numFmt w:val="decimal"/>
      <w:isLgl/>
      <w:lvlText w:val="%1.%2."/>
      <w:lvlJc w:val="left"/>
      <w:pPr>
        <w:ind w:left="1080" w:hanging="720"/>
      </w:pPr>
      <w:rPr>
        <w:rFonts w:hint="default" w:ascii="Times New Roman" w:hAnsi="Times New Roman" w:cs="Times New Roman"/>
      </w:rPr>
    </w:lvl>
    <w:lvl w:ilvl="2" w:tentative="0">
      <w:start w:val="1"/>
      <w:numFmt w:val="decimal"/>
      <w:isLgl/>
      <w:lvlText w:val="%1.%2.%3."/>
      <w:lvlJc w:val="left"/>
      <w:pPr>
        <w:ind w:left="1080" w:hanging="720"/>
      </w:pPr>
      <w:rPr>
        <w:rFonts w:hint="default" w:ascii="Times New Roman" w:hAnsi="Times New Roman" w:cs="Times New Roman"/>
      </w:rPr>
    </w:lvl>
    <w:lvl w:ilvl="3" w:tentative="0">
      <w:start w:val="1"/>
      <w:numFmt w:val="decimal"/>
      <w:isLgl/>
      <w:lvlText w:val="%1.%2.%3.%4."/>
      <w:lvlJc w:val="left"/>
      <w:pPr>
        <w:ind w:left="1440" w:hanging="1080"/>
      </w:pPr>
      <w:rPr>
        <w:rFonts w:hint="default" w:ascii="Times New Roman" w:hAnsi="Times New Roman" w:cs="Times New Roman"/>
      </w:rPr>
    </w:lvl>
    <w:lvl w:ilvl="4" w:tentative="0">
      <w:start w:val="1"/>
      <w:numFmt w:val="decimal"/>
      <w:isLgl/>
      <w:lvlText w:val="%1.%2.%3.%4.%5."/>
      <w:lvlJc w:val="left"/>
      <w:pPr>
        <w:ind w:left="1800" w:hanging="1440"/>
      </w:pPr>
      <w:rPr>
        <w:rFonts w:hint="default" w:ascii="Times New Roman" w:hAnsi="Times New Roman" w:cs="Times New Roman"/>
      </w:rPr>
    </w:lvl>
    <w:lvl w:ilvl="5" w:tentative="0">
      <w:start w:val="1"/>
      <w:numFmt w:val="decimal"/>
      <w:isLgl/>
      <w:lvlText w:val="%1.%2.%3.%4.%5.%6."/>
      <w:lvlJc w:val="left"/>
      <w:pPr>
        <w:ind w:left="1800" w:hanging="1440"/>
      </w:pPr>
      <w:rPr>
        <w:rFonts w:hint="default" w:ascii="Times New Roman" w:hAnsi="Times New Roman" w:cs="Times New Roman"/>
      </w:rPr>
    </w:lvl>
    <w:lvl w:ilvl="6" w:tentative="0">
      <w:start w:val="1"/>
      <w:numFmt w:val="decimal"/>
      <w:isLgl/>
      <w:lvlText w:val="%1.%2.%3.%4.%5.%6.%7."/>
      <w:lvlJc w:val="left"/>
      <w:pPr>
        <w:ind w:left="2160" w:hanging="1800"/>
      </w:pPr>
      <w:rPr>
        <w:rFonts w:hint="default" w:ascii="Times New Roman" w:hAnsi="Times New Roman" w:cs="Times New Roman"/>
      </w:rPr>
    </w:lvl>
    <w:lvl w:ilvl="7" w:tentative="0">
      <w:start w:val="1"/>
      <w:numFmt w:val="decimal"/>
      <w:isLgl/>
      <w:lvlText w:val="%1.%2.%3.%4.%5.%6.%7.%8."/>
      <w:lvlJc w:val="left"/>
      <w:pPr>
        <w:ind w:left="2520" w:hanging="2160"/>
      </w:pPr>
      <w:rPr>
        <w:rFonts w:hint="default" w:ascii="Times New Roman" w:hAnsi="Times New Roman" w:cs="Times New Roman"/>
      </w:rPr>
    </w:lvl>
    <w:lvl w:ilvl="8" w:tentative="0">
      <w:start w:val="1"/>
      <w:numFmt w:val="decimal"/>
      <w:isLgl/>
      <w:lvlText w:val="%1.%2.%3.%4.%5.%6.%7.%8.%9."/>
      <w:lvlJc w:val="left"/>
      <w:pPr>
        <w:ind w:left="2520" w:hanging="2160"/>
      </w:pPr>
      <w:rPr>
        <w:rFonts w:hint="default" w:ascii="Times New Roman" w:hAnsi="Times New Roman" w:cs="Times New Roman"/>
      </w:rPr>
    </w:lvl>
  </w:abstractNum>
  <w:abstractNum w:abstractNumId="45">
    <w:nsid w:val="3D6E5430"/>
    <w:multiLevelType w:val="multilevel"/>
    <w:tmpl w:val="3D6E54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E477C4D"/>
    <w:multiLevelType w:val="multilevel"/>
    <w:tmpl w:val="3E477C4D"/>
    <w:lvl w:ilvl="0" w:tentative="0">
      <w:start w:val="11"/>
      <w:numFmt w:val="decimal"/>
      <w:lvlText w:val="%1"/>
      <w:lvlJc w:val="left"/>
      <w:pPr>
        <w:ind w:left="720" w:hanging="360"/>
      </w:pPr>
      <w:rPr>
        <w:sz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40C4173E"/>
    <w:multiLevelType w:val="multilevel"/>
    <w:tmpl w:val="40C417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8">
    <w:nsid w:val="41B0489E"/>
    <w:multiLevelType w:val="multilevel"/>
    <w:tmpl w:val="41B0489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4C0B7CE7"/>
    <w:multiLevelType w:val="multilevel"/>
    <w:tmpl w:val="4C0B7CE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DC41060"/>
    <w:multiLevelType w:val="multilevel"/>
    <w:tmpl w:val="4DC4106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4FAF4003"/>
    <w:multiLevelType w:val="multilevel"/>
    <w:tmpl w:val="4FAF400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10A7B43"/>
    <w:multiLevelType w:val="multilevel"/>
    <w:tmpl w:val="510A7B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3871D78"/>
    <w:multiLevelType w:val="multilevel"/>
    <w:tmpl w:val="53871D78"/>
    <w:lvl w:ilvl="0" w:tentative="0">
      <w:start w:val="1"/>
      <w:numFmt w:val="decimal"/>
      <w:lvlText w:val="%1."/>
      <w:lvlJc w:val="left"/>
      <w:pPr>
        <w:ind w:left="720" w:hanging="720"/>
      </w:pPr>
      <w:rPr>
        <w:rFonts w:hint="default"/>
      </w:rPr>
    </w:lvl>
    <w:lvl w:ilvl="1" w:tentative="0">
      <w:start w:val="1"/>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880" w:hanging="144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680" w:hanging="2160"/>
      </w:pPr>
      <w:rPr>
        <w:rFonts w:hint="default"/>
      </w:rPr>
    </w:lvl>
    <w:lvl w:ilvl="8" w:tentative="0">
      <w:start w:val="1"/>
      <w:numFmt w:val="decimal"/>
      <w:lvlText w:val="%1.%2.%3.%4.%5.%6.%7.%8.%9."/>
      <w:lvlJc w:val="left"/>
      <w:pPr>
        <w:ind w:left="5040" w:hanging="2160"/>
      </w:pPr>
      <w:rPr>
        <w:rFonts w:hint="default"/>
      </w:rPr>
    </w:lvl>
  </w:abstractNum>
  <w:abstractNum w:abstractNumId="54">
    <w:nsid w:val="57831197"/>
    <w:multiLevelType w:val="multilevel"/>
    <w:tmpl w:val="57831197"/>
    <w:lvl w:ilvl="0" w:tentative="0">
      <w:start w:val="1"/>
      <w:numFmt w:val="bullet"/>
      <w:lvlText w:val=""/>
      <w:lvlPicBulletId w:val="2"/>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55">
    <w:nsid w:val="58725D90"/>
    <w:multiLevelType w:val="multilevel"/>
    <w:tmpl w:val="58725D90"/>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59E20E9E"/>
    <w:multiLevelType w:val="multilevel"/>
    <w:tmpl w:val="59E20E9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CDE0430"/>
    <w:multiLevelType w:val="multilevel"/>
    <w:tmpl w:val="5CDE04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5F247D01"/>
    <w:multiLevelType w:val="multilevel"/>
    <w:tmpl w:val="5F247D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9">
    <w:nsid w:val="5F272ECD"/>
    <w:multiLevelType w:val="multilevel"/>
    <w:tmpl w:val="5F272ECD"/>
    <w:lvl w:ilvl="0" w:tentative="0">
      <w:start w:val="1"/>
      <w:numFmt w:val="bullet"/>
      <w:lvlText w:val=""/>
      <w:lvlPicBulletId w:val="4"/>
      <w:lvlJc w:val="left"/>
      <w:pPr>
        <w:tabs>
          <w:tab w:val="left" w:pos="990"/>
        </w:tabs>
        <w:ind w:left="990" w:hanging="360"/>
      </w:pPr>
      <w:rPr>
        <w:rFonts w:hint="default" w:ascii="Symbol" w:hAnsi="Symbol"/>
      </w:rPr>
    </w:lvl>
    <w:lvl w:ilvl="1" w:tentative="0">
      <w:start w:val="1"/>
      <w:numFmt w:val="bullet"/>
      <w:lvlText w:val=""/>
      <w:lvlJc w:val="left"/>
      <w:pPr>
        <w:tabs>
          <w:tab w:val="left" w:pos="1530"/>
        </w:tabs>
        <w:ind w:left="1530" w:hanging="360"/>
      </w:pPr>
      <w:rPr>
        <w:rFonts w:hint="default" w:ascii="Symbol" w:hAnsi="Symbol"/>
      </w:rPr>
    </w:lvl>
    <w:lvl w:ilvl="2" w:tentative="0">
      <w:start w:val="1"/>
      <w:numFmt w:val="bullet"/>
      <w:lvlText w:val=""/>
      <w:lvlJc w:val="left"/>
      <w:pPr>
        <w:tabs>
          <w:tab w:val="left" w:pos="2250"/>
        </w:tabs>
        <w:ind w:left="2250" w:hanging="360"/>
      </w:pPr>
      <w:rPr>
        <w:rFonts w:hint="default" w:ascii="Wingdings" w:hAnsi="Wingdings"/>
      </w:rPr>
    </w:lvl>
    <w:lvl w:ilvl="3" w:tentative="0">
      <w:start w:val="1"/>
      <w:numFmt w:val="bullet"/>
      <w:lvlText w:val=""/>
      <w:lvlJc w:val="left"/>
      <w:pPr>
        <w:tabs>
          <w:tab w:val="left" w:pos="2970"/>
        </w:tabs>
        <w:ind w:left="2970" w:hanging="360"/>
      </w:pPr>
      <w:rPr>
        <w:rFonts w:hint="default" w:ascii="Symbol" w:hAnsi="Symbol"/>
      </w:rPr>
    </w:lvl>
    <w:lvl w:ilvl="4" w:tentative="0">
      <w:start w:val="1"/>
      <w:numFmt w:val="bullet"/>
      <w:lvlText w:val="o"/>
      <w:lvlJc w:val="left"/>
      <w:pPr>
        <w:tabs>
          <w:tab w:val="left" w:pos="3690"/>
        </w:tabs>
        <w:ind w:left="3690" w:hanging="360"/>
      </w:pPr>
      <w:rPr>
        <w:rFonts w:hint="default" w:ascii="Courier New" w:hAnsi="Courier New"/>
      </w:rPr>
    </w:lvl>
    <w:lvl w:ilvl="5" w:tentative="0">
      <w:start w:val="1"/>
      <w:numFmt w:val="bullet"/>
      <w:lvlText w:val=""/>
      <w:lvlJc w:val="left"/>
      <w:pPr>
        <w:tabs>
          <w:tab w:val="left" w:pos="4410"/>
        </w:tabs>
        <w:ind w:left="4410" w:hanging="360"/>
      </w:pPr>
      <w:rPr>
        <w:rFonts w:hint="default" w:ascii="Wingdings" w:hAnsi="Wingdings"/>
      </w:rPr>
    </w:lvl>
    <w:lvl w:ilvl="6" w:tentative="0">
      <w:start w:val="1"/>
      <w:numFmt w:val="bullet"/>
      <w:lvlText w:val=""/>
      <w:lvlJc w:val="left"/>
      <w:pPr>
        <w:tabs>
          <w:tab w:val="left" w:pos="5130"/>
        </w:tabs>
        <w:ind w:left="5130" w:hanging="360"/>
      </w:pPr>
      <w:rPr>
        <w:rFonts w:hint="default" w:ascii="Symbol" w:hAnsi="Symbol"/>
      </w:rPr>
    </w:lvl>
    <w:lvl w:ilvl="7" w:tentative="0">
      <w:start w:val="1"/>
      <w:numFmt w:val="bullet"/>
      <w:lvlText w:val="o"/>
      <w:lvlJc w:val="left"/>
      <w:pPr>
        <w:tabs>
          <w:tab w:val="left" w:pos="5850"/>
        </w:tabs>
        <w:ind w:left="5850" w:hanging="360"/>
      </w:pPr>
      <w:rPr>
        <w:rFonts w:hint="default" w:ascii="Courier New" w:hAnsi="Courier New"/>
      </w:rPr>
    </w:lvl>
    <w:lvl w:ilvl="8" w:tentative="0">
      <w:start w:val="1"/>
      <w:numFmt w:val="bullet"/>
      <w:lvlText w:val=""/>
      <w:lvlJc w:val="left"/>
      <w:pPr>
        <w:tabs>
          <w:tab w:val="left" w:pos="6570"/>
        </w:tabs>
        <w:ind w:left="6570" w:hanging="360"/>
      </w:pPr>
      <w:rPr>
        <w:rFonts w:hint="default" w:ascii="Wingdings" w:hAnsi="Wingdings"/>
      </w:rPr>
    </w:lvl>
  </w:abstractNum>
  <w:abstractNum w:abstractNumId="60">
    <w:nsid w:val="626C23C8"/>
    <w:multiLevelType w:val="multilevel"/>
    <w:tmpl w:val="626C23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63807662"/>
    <w:multiLevelType w:val="multilevel"/>
    <w:tmpl w:val="63807662"/>
    <w:lvl w:ilvl="0" w:tentative="0">
      <w:start w:val="1"/>
      <w:numFmt w:val="bullet"/>
      <w:lvlText w:val=""/>
      <w:lvlJc w:val="left"/>
      <w:pPr>
        <w:ind w:left="1170" w:hanging="360"/>
      </w:pPr>
      <w:rPr>
        <w:rFonts w:hint="default" w:ascii="Wingdings" w:hAnsi="Wingdings"/>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62">
    <w:nsid w:val="65269952"/>
    <w:multiLevelType w:val="multilevel"/>
    <w:tmpl w:val="652699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5E66235"/>
    <w:multiLevelType w:val="multilevel"/>
    <w:tmpl w:val="65E66235"/>
    <w:lvl w:ilvl="0" w:tentative="0">
      <w:start w:val="1"/>
      <w:numFmt w:val="bullet"/>
      <w:lvlText w:val=""/>
      <w:lvlPicBulletId w:val="1"/>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64">
    <w:nsid w:val="681F29D5"/>
    <w:multiLevelType w:val="multilevel"/>
    <w:tmpl w:val="681F29D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8570C97"/>
    <w:multiLevelType w:val="multilevel"/>
    <w:tmpl w:val="68570C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8FA1127"/>
    <w:multiLevelType w:val="multilevel"/>
    <w:tmpl w:val="68FA1127"/>
    <w:lvl w:ilvl="0" w:tentative="0">
      <w:start w:val="1"/>
      <w:numFmt w:val="decimal"/>
      <w:lvlText w:val="%1."/>
      <w:lvlJc w:val="left"/>
      <w:pPr>
        <w:ind w:left="720" w:hanging="360"/>
      </w:pPr>
      <w:rPr>
        <w:rFonts w:hint="default" w:ascii="Calibri" w:hAnsi="Calibri" w:eastAsia="SimSun" w:cs="Times New Roman"/>
      </w:rPr>
    </w:lvl>
    <w:lvl w:ilvl="1" w:tentative="0">
      <w:start w:val="1"/>
      <w:numFmt w:val="decimal"/>
      <w:isLgl/>
      <w:lvlText w:val="%1.%2."/>
      <w:lvlJc w:val="left"/>
      <w:pPr>
        <w:ind w:left="1389" w:hanging="855"/>
      </w:pPr>
      <w:rPr>
        <w:rFonts w:hint="default" w:ascii="Times New Roman" w:hAnsi="Times New Roman" w:cs="Times New Roman"/>
      </w:rPr>
    </w:lvl>
    <w:lvl w:ilvl="2" w:tentative="0">
      <w:start w:val="1"/>
      <w:numFmt w:val="decimal"/>
      <w:isLgl/>
      <w:lvlText w:val="%1.%2.%3."/>
      <w:lvlJc w:val="left"/>
      <w:pPr>
        <w:ind w:left="1706" w:hanging="855"/>
      </w:pPr>
      <w:rPr>
        <w:rFonts w:hint="default" w:ascii="Times New Roman" w:hAnsi="Times New Roman" w:cs="Times New Roman"/>
      </w:rPr>
    </w:lvl>
    <w:lvl w:ilvl="3" w:tentative="0">
      <w:start w:val="1"/>
      <w:numFmt w:val="decimal"/>
      <w:isLgl/>
      <w:lvlText w:val="%1.%2.%3.%4."/>
      <w:lvlJc w:val="left"/>
      <w:pPr>
        <w:ind w:left="1962" w:hanging="1080"/>
      </w:pPr>
      <w:rPr>
        <w:rFonts w:hint="default" w:ascii="Times New Roman" w:hAnsi="Times New Roman" w:cs="Times New Roman"/>
      </w:rPr>
    </w:lvl>
    <w:lvl w:ilvl="4" w:tentative="0">
      <w:start w:val="1"/>
      <w:numFmt w:val="decimal"/>
      <w:isLgl/>
      <w:lvlText w:val="%1.%2.%3.%4.%5."/>
      <w:lvlJc w:val="left"/>
      <w:pPr>
        <w:ind w:left="2136" w:hanging="1080"/>
      </w:pPr>
      <w:rPr>
        <w:rFonts w:hint="default" w:ascii="Times New Roman" w:hAnsi="Times New Roman" w:cs="Times New Roman"/>
      </w:rPr>
    </w:lvl>
    <w:lvl w:ilvl="5" w:tentative="0">
      <w:start w:val="1"/>
      <w:numFmt w:val="decimal"/>
      <w:isLgl/>
      <w:lvlText w:val="%1.%2.%3.%4.%5.%6."/>
      <w:lvlJc w:val="left"/>
      <w:pPr>
        <w:ind w:left="2670" w:hanging="1440"/>
      </w:pPr>
      <w:rPr>
        <w:rFonts w:hint="default" w:ascii="Times New Roman" w:hAnsi="Times New Roman" w:cs="Times New Roman"/>
      </w:rPr>
    </w:lvl>
    <w:lvl w:ilvl="6" w:tentative="0">
      <w:start w:val="1"/>
      <w:numFmt w:val="decimal"/>
      <w:isLgl/>
      <w:lvlText w:val="%1.%2.%3.%4.%5.%6.%7."/>
      <w:lvlJc w:val="left"/>
      <w:pPr>
        <w:ind w:left="3204" w:hanging="1800"/>
      </w:pPr>
      <w:rPr>
        <w:rFonts w:hint="default" w:ascii="Times New Roman" w:hAnsi="Times New Roman" w:cs="Times New Roman"/>
      </w:rPr>
    </w:lvl>
    <w:lvl w:ilvl="7" w:tentative="0">
      <w:start w:val="1"/>
      <w:numFmt w:val="decimal"/>
      <w:isLgl/>
      <w:lvlText w:val="%1.%2.%3.%4.%5.%6.%7.%8."/>
      <w:lvlJc w:val="left"/>
      <w:pPr>
        <w:ind w:left="3378" w:hanging="1800"/>
      </w:pPr>
      <w:rPr>
        <w:rFonts w:hint="default" w:ascii="Times New Roman" w:hAnsi="Times New Roman" w:cs="Times New Roman"/>
      </w:rPr>
    </w:lvl>
    <w:lvl w:ilvl="8" w:tentative="0">
      <w:start w:val="1"/>
      <w:numFmt w:val="decimal"/>
      <w:isLgl/>
      <w:lvlText w:val="%1.%2.%3.%4.%5.%6.%7.%8.%9."/>
      <w:lvlJc w:val="left"/>
      <w:pPr>
        <w:ind w:left="3912" w:hanging="2160"/>
      </w:pPr>
      <w:rPr>
        <w:rFonts w:hint="default" w:ascii="Times New Roman" w:hAnsi="Times New Roman" w:cs="Times New Roman"/>
      </w:rPr>
    </w:lvl>
  </w:abstractNum>
  <w:abstractNum w:abstractNumId="67">
    <w:nsid w:val="6A297D18"/>
    <w:multiLevelType w:val="multilevel"/>
    <w:tmpl w:val="6A297D18"/>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E24252A"/>
    <w:multiLevelType w:val="multilevel"/>
    <w:tmpl w:val="6E24252A"/>
    <w:lvl w:ilvl="0" w:tentative="0">
      <w:start w:val="1"/>
      <w:numFmt w:val="bullet"/>
      <w:lvlText w:val=""/>
      <w:lvlJc w:val="left"/>
      <w:pPr>
        <w:ind w:left="0" w:firstLine="0"/>
      </w:pPr>
      <w:rPr>
        <w:rFonts w:hint="default" w:ascii="Wingdings" w:hAnsi="Wingdings"/>
        <w:color w:val="0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E2F0C97"/>
    <w:multiLevelType w:val="singleLevel"/>
    <w:tmpl w:val="6E2F0C97"/>
    <w:lvl w:ilvl="0" w:tentative="0">
      <w:start w:val="1"/>
      <w:numFmt w:val="decimal"/>
      <w:suff w:val="space"/>
      <w:lvlText w:val="%1-"/>
      <w:lvlJc w:val="left"/>
    </w:lvl>
  </w:abstractNum>
  <w:abstractNum w:abstractNumId="70">
    <w:nsid w:val="6EB55DD3"/>
    <w:multiLevelType w:val="multilevel"/>
    <w:tmpl w:val="6EB55DD3"/>
    <w:lvl w:ilvl="0" w:tentative="0">
      <w:start w:val="1"/>
      <w:numFmt w:val="bullet"/>
      <w:lvlText w:val=""/>
      <w:lvlJc w:val="left"/>
      <w:pPr>
        <w:ind w:left="2520" w:hanging="360"/>
      </w:pPr>
      <w:rPr>
        <w:rFonts w:hint="default" w:ascii="Wingdings" w:hAnsi="Wingdings"/>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71">
    <w:nsid w:val="6F253EFC"/>
    <w:multiLevelType w:val="multilevel"/>
    <w:tmpl w:val="6F253EF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7018F028"/>
    <w:multiLevelType w:val="singleLevel"/>
    <w:tmpl w:val="7018F028"/>
    <w:lvl w:ilvl="0" w:tentative="0">
      <w:start w:val="36"/>
      <w:numFmt w:val="decimal"/>
      <w:suff w:val="space"/>
      <w:lvlText w:val="%1."/>
      <w:lvlJc w:val="left"/>
    </w:lvl>
  </w:abstractNum>
  <w:abstractNum w:abstractNumId="73">
    <w:nsid w:val="70A4211F"/>
    <w:multiLevelType w:val="multilevel"/>
    <w:tmpl w:val="70A4211F"/>
    <w:lvl w:ilvl="0" w:tentative="0">
      <w:start w:val="1"/>
      <w:numFmt w:val="bullet"/>
      <w:lvlText w:val=""/>
      <w:lvlJc w:val="left"/>
      <w:pPr>
        <w:ind w:left="81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744F5DC1"/>
    <w:multiLevelType w:val="multilevel"/>
    <w:tmpl w:val="744F5DC1"/>
    <w:lvl w:ilvl="0" w:tentative="0">
      <w:start w:val="1"/>
      <w:numFmt w:val="decimal"/>
      <w:lvlText w:val="%1."/>
      <w:lvlJc w:val="left"/>
      <w:pPr>
        <w:tabs>
          <w:tab w:val="left" w:pos="720"/>
        </w:tabs>
        <w:ind w:left="720" w:hanging="360"/>
      </w:pPr>
      <w:rPr>
        <w:rFonts w:hint="default"/>
        <w:color w:val="auto"/>
      </w:rPr>
    </w:lvl>
    <w:lvl w:ilvl="1" w:tentative="0">
      <w:start w:val="1"/>
      <w:numFmt w:val="bullet"/>
      <w:lvlText w:val=""/>
      <w:lvlPicBulletId w:val="5"/>
      <w:lvlJc w:val="left"/>
      <w:pPr>
        <w:tabs>
          <w:tab w:val="left" w:pos="1440"/>
        </w:tabs>
        <w:ind w:left="1440" w:hanging="360"/>
      </w:pPr>
      <w:rPr>
        <w:rFonts w:hint="default" w:ascii="Symbol" w:hAnsi="Symbol"/>
      </w:rPr>
    </w:lvl>
    <w:lvl w:ilvl="2" w:tentative="0">
      <w:start w:val="3"/>
      <w:numFmt w:val="bullet"/>
      <w:lvlText w:val="–"/>
      <w:lvlJc w:val="left"/>
      <w:pPr>
        <w:ind w:left="2340" w:hanging="360"/>
      </w:pPr>
      <w:rPr>
        <w:rFonts w:hint="default" w:ascii="Times New Roman" w:hAnsi="Times New Roman" w:eastAsia="Times New Roman" w:cs="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748D2633"/>
    <w:multiLevelType w:val="multilevel"/>
    <w:tmpl w:val="748D26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74C31F4F"/>
    <w:multiLevelType w:val="multilevel"/>
    <w:tmpl w:val="74C31F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7">
    <w:nsid w:val="7839715D"/>
    <w:multiLevelType w:val="multilevel"/>
    <w:tmpl w:val="7839715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98F42C3"/>
    <w:multiLevelType w:val="singleLevel"/>
    <w:tmpl w:val="798F42C3"/>
    <w:lvl w:ilvl="0" w:tentative="0">
      <w:start w:val="6"/>
      <w:numFmt w:val="decimal"/>
      <w:suff w:val="space"/>
      <w:lvlText w:val="%1."/>
      <w:lvlJc w:val="left"/>
    </w:lvl>
  </w:abstractNum>
  <w:abstractNum w:abstractNumId="79">
    <w:nsid w:val="7B8A256E"/>
    <w:multiLevelType w:val="multilevel"/>
    <w:tmpl w:val="7B8A256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7CC6020E"/>
    <w:multiLevelType w:val="multilevel"/>
    <w:tmpl w:val="7CC6020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D232C01"/>
    <w:multiLevelType w:val="multilevel"/>
    <w:tmpl w:val="7D232C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2">
    <w:nsid w:val="7D730588"/>
    <w:multiLevelType w:val="multilevel"/>
    <w:tmpl w:val="7D73058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5"/>
  </w:num>
  <w:num w:numId="2">
    <w:abstractNumId w:val="67"/>
  </w:num>
  <w:num w:numId="3">
    <w:abstractNumId w:val="53"/>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63"/>
  </w:num>
  <w:num w:numId="8">
    <w:abstractNumId w:val="54"/>
  </w:num>
  <w:num w:numId="9">
    <w:abstractNumId w:val="17"/>
  </w:num>
  <w:num w:numId="10">
    <w:abstractNumId w:val="22"/>
  </w:num>
  <w:num w:numId="11">
    <w:abstractNumId w:val="39"/>
  </w:num>
  <w:num w:numId="12">
    <w:abstractNumId w:val="72"/>
  </w:num>
  <w:num w:numId="13">
    <w:abstractNumId w:val="0"/>
  </w:num>
  <w:num w:numId="14">
    <w:abstractNumId w:val="59"/>
  </w:num>
  <w:num w:numId="15">
    <w:abstractNumId w:val="78"/>
  </w:num>
  <w:num w:numId="16">
    <w:abstractNumId w:val="69"/>
  </w:num>
  <w:num w:numId="17">
    <w:abstractNumId w:val="42"/>
  </w:num>
  <w:num w:numId="18">
    <w:abstractNumId w:val="74"/>
  </w:num>
  <w:num w:numId="19">
    <w:abstractNumId w:val="12"/>
  </w:num>
  <w:num w:numId="20">
    <w:abstractNumId w:val="61"/>
  </w:num>
  <w:num w:numId="21">
    <w:abstractNumId w:val="26"/>
  </w:num>
  <w:num w:numId="22">
    <w:abstractNumId w:val="23"/>
  </w:num>
  <w:num w:numId="23">
    <w:abstractNumId w:val="13"/>
  </w:num>
  <w:num w:numId="24">
    <w:abstractNumId w:val="1"/>
  </w:num>
  <w:num w:numId="25">
    <w:abstractNumId w:val="52"/>
  </w:num>
  <w:num w:numId="26">
    <w:abstractNumId w:val="37"/>
  </w:num>
  <w:num w:numId="27">
    <w:abstractNumId w:val="79"/>
  </w:num>
  <w:num w:numId="28">
    <w:abstractNumId w:val="6"/>
  </w:num>
  <w:num w:numId="29">
    <w:abstractNumId w:val="15"/>
  </w:num>
  <w:num w:numId="30">
    <w:abstractNumId w:val="18"/>
  </w:num>
  <w:num w:numId="31">
    <w:abstractNumId w:val="76"/>
  </w:num>
  <w:num w:numId="32">
    <w:abstractNumId w:val="47"/>
  </w:num>
  <w:num w:numId="33">
    <w:abstractNumId w:val="81"/>
  </w:num>
  <w:num w:numId="34">
    <w:abstractNumId w:val="58"/>
  </w:num>
  <w:num w:numId="35">
    <w:abstractNumId w:val="32"/>
  </w:num>
  <w:num w:numId="36">
    <w:abstractNumId w:val="3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num>
  <w:num w:numId="39">
    <w:abstractNumId w:val="50"/>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77"/>
  </w:num>
  <w:num w:numId="44">
    <w:abstractNumId w:val="57"/>
  </w:num>
  <w:num w:numId="45">
    <w:abstractNumId w:val="73"/>
  </w:num>
  <w:num w:numId="46">
    <w:abstractNumId w:val="38"/>
  </w:num>
  <w:num w:numId="47">
    <w:abstractNumId w:val="71"/>
  </w:num>
  <w:num w:numId="48">
    <w:abstractNumId w:val="41"/>
  </w:num>
  <w:num w:numId="49">
    <w:abstractNumId w:val="7"/>
  </w:num>
  <w:num w:numId="50">
    <w:abstractNumId w:val="30"/>
  </w:num>
  <w:num w:numId="51">
    <w:abstractNumId w:val="27"/>
  </w:num>
  <w:num w:numId="52">
    <w:abstractNumId w:val="64"/>
  </w:num>
  <w:num w:numId="53">
    <w:abstractNumId w:val="24"/>
  </w:num>
  <w:num w:numId="54">
    <w:abstractNumId w:val="8"/>
  </w:num>
  <w:num w:numId="55">
    <w:abstractNumId w:val="80"/>
  </w:num>
  <w:num w:numId="56">
    <w:abstractNumId w:val="25"/>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49"/>
  </w:num>
  <w:num w:numId="60">
    <w:abstractNumId w:val="10"/>
  </w:num>
  <w:num w:numId="61">
    <w:abstractNumId w:val="9"/>
  </w:num>
  <w:num w:numId="62">
    <w:abstractNumId w:val="11"/>
  </w:num>
  <w:num w:numId="63">
    <w:abstractNumId w:val="75"/>
  </w:num>
  <w:num w:numId="64">
    <w:abstractNumId w:val="68"/>
  </w:num>
  <w:num w:numId="65">
    <w:abstractNumId w:val="5"/>
  </w:num>
  <w:num w:numId="66">
    <w:abstractNumId w:val="21"/>
  </w:num>
  <w:num w:numId="67">
    <w:abstractNumId w:val="51"/>
  </w:num>
  <w:num w:numId="68">
    <w:abstractNumId w:val="3"/>
  </w:num>
  <w:num w:numId="69">
    <w:abstractNumId w:val="43"/>
  </w:num>
  <w:num w:numId="70">
    <w:abstractNumId w:val="56"/>
  </w:num>
  <w:num w:numId="71">
    <w:abstractNumId w:val="82"/>
  </w:num>
  <w:num w:numId="72">
    <w:abstractNumId w:val="14"/>
  </w:num>
  <w:num w:numId="73">
    <w:abstractNumId w:val="45"/>
  </w:num>
  <w:num w:numId="74">
    <w:abstractNumId w:val="65"/>
  </w:num>
  <w:num w:numId="75">
    <w:abstractNumId w:val="70"/>
  </w:num>
  <w:num w:numId="76">
    <w:abstractNumId w:val="31"/>
  </w:num>
  <w:num w:numId="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num>
  <w:num w:numId="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720"/>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AA"/>
    <w:rsid w:val="00030CAA"/>
    <w:rsid w:val="00033802"/>
    <w:rsid w:val="00082903"/>
    <w:rsid w:val="0015665B"/>
    <w:rsid w:val="0016055D"/>
    <w:rsid w:val="001A5C5B"/>
    <w:rsid w:val="002105B8"/>
    <w:rsid w:val="00343020"/>
    <w:rsid w:val="003517E6"/>
    <w:rsid w:val="0041527F"/>
    <w:rsid w:val="004D46DE"/>
    <w:rsid w:val="00560EF5"/>
    <w:rsid w:val="00563D25"/>
    <w:rsid w:val="00587249"/>
    <w:rsid w:val="00624D80"/>
    <w:rsid w:val="00693DA3"/>
    <w:rsid w:val="006D7686"/>
    <w:rsid w:val="00772EFE"/>
    <w:rsid w:val="007B3B6F"/>
    <w:rsid w:val="007E39E7"/>
    <w:rsid w:val="008D40A2"/>
    <w:rsid w:val="00921D32"/>
    <w:rsid w:val="00960537"/>
    <w:rsid w:val="009F39A3"/>
    <w:rsid w:val="00A32048"/>
    <w:rsid w:val="00AD1053"/>
    <w:rsid w:val="00AD57DA"/>
    <w:rsid w:val="00AF5281"/>
    <w:rsid w:val="00B05F10"/>
    <w:rsid w:val="00BD4D45"/>
    <w:rsid w:val="00C23DC6"/>
    <w:rsid w:val="00D2736A"/>
    <w:rsid w:val="00D975F1"/>
    <w:rsid w:val="00DF2171"/>
    <w:rsid w:val="00E35E74"/>
    <w:rsid w:val="00E663E5"/>
    <w:rsid w:val="00EC3634"/>
    <w:rsid w:val="00F47A40"/>
    <w:rsid w:val="00F61B35"/>
    <w:rsid w:val="01605A04"/>
    <w:rsid w:val="02824A51"/>
    <w:rsid w:val="03E3DC85"/>
    <w:rsid w:val="042F64C6"/>
    <w:rsid w:val="0468BDA2"/>
    <w:rsid w:val="04AD1D6E"/>
    <w:rsid w:val="04DCA295"/>
    <w:rsid w:val="04F0C7D5"/>
    <w:rsid w:val="05D9A93C"/>
    <w:rsid w:val="0646BC4F"/>
    <w:rsid w:val="064CF384"/>
    <w:rsid w:val="069F9022"/>
    <w:rsid w:val="06F05F1A"/>
    <w:rsid w:val="07FF2030"/>
    <w:rsid w:val="086486F1"/>
    <w:rsid w:val="097A2FC6"/>
    <w:rsid w:val="0A1988A8"/>
    <w:rsid w:val="0AA4EF19"/>
    <w:rsid w:val="0AD3FF81"/>
    <w:rsid w:val="0B87BF8D"/>
    <w:rsid w:val="0BD4CC10"/>
    <w:rsid w:val="0CB45315"/>
    <w:rsid w:val="0E4D33C6"/>
    <w:rsid w:val="0E7F0F0F"/>
    <w:rsid w:val="0ED5AFA3"/>
    <w:rsid w:val="0FD2B74E"/>
    <w:rsid w:val="10356103"/>
    <w:rsid w:val="11691378"/>
    <w:rsid w:val="12B24F9A"/>
    <w:rsid w:val="12BF4397"/>
    <w:rsid w:val="12CCA456"/>
    <w:rsid w:val="12D4EA13"/>
    <w:rsid w:val="135ADCFD"/>
    <w:rsid w:val="14F1E68F"/>
    <w:rsid w:val="15978966"/>
    <w:rsid w:val="15A93696"/>
    <w:rsid w:val="15BC3671"/>
    <w:rsid w:val="167C6ECE"/>
    <w:rsid w:val="1777567C"/>
    <w:rsid w:val="189451F0"/>
    <w:rsid w:val="19BE1259"/>
    <w:rsid w:val="19FF6226"/>
    <w:rsid w:val="1A26A8C4"/>
    <w:rsid w:val="1B7A5070"/>
    <w:rsid w:val="1C642D9F"/>
    <w:rsid w:val="1C781037"/>
    <w:rsid w:val="1DBC147E"/>
    <w:rsid w:val="1E025AE5"/>
    <w:rsid w:val="1EAC440F"/>
    <w:rsid w:val="1EC40EB0"/>
    <w:rsid w:val="1EDDBC4C"/>
    <w:rsid w:val="1F3525C7"/>
    <w:rsid w:val="1FE65FE5"/>
    <w:rsid w:val="1FFB1BA2"/>
    <w:rsid w:val="207E07EF"/>
    <w:rsid w:val="20871840"/>
    <w:rsid w:val="213ECCEE"/>
    <w:rsid w:val="2154D8B5"/>
    <w:rsid w:val="218C6B43"/>
    <w:rsid w:val="21DA4F5B"/>
    <w:rsid w:val="221B2DEC"/>
    <w:rsid w:val="24311CB2"/>
    <w:rsid w:val="26049AA2"/>
    <w:rsid w:val="26A7010F"/>
    <w:rsid w:val="26C39EA9"/>
    <w:rsid w:val="26D07E2D"/>
    <w:rsid w:val="26E2CDBB"/>
    <w:rsid w:val="27074D39"/>
    <w:rsid w:val="28817ADC"/>
    <w:rsid w:val="29599A46"/>
    <w:rsid w:val="2A5B28F3"/>
    <w:rsid w:val="2A6536AD"/>
    <w:rsid w:val="2AB61612"/>
    <w:rsid w:val="2B0A10AB"/>
    <w:rsid w:val="2B58C6AB"/>
    <w:rsid w:val="2C5AB3C9"/>
    <w:rsid w:val="2CF7D465"/>
    <w:rsid w:val="2D8A2C07"/>
    <w:rsid w:val="2EB639BF"/>
    <w:rsid w:val="2FEC5A1A"/>
    <w:rsid w:val="307529A5"/>
    <w:rsid w:val="308D28B5"/>
    <w:rsid w:val="30A1AD6B"/>
    <w:rsid w:val="32C127F7"/>
    <w:rsid w:val="32F817A2"/>
    <w:rsid w:val="33751966"/>
    <w:rsid w:val="33FD7941"/>
    <w:rsid w:val="345DD923"/>
    <w:rsid w:val="3593F04A"/>
    <w:rsid w:val="3618BA44"/>
    <w:rsid w:val="36347257"/>
    <w:rsid w:val="370D091C"/>
    <w:rsid w:val="37192B4E"/>
    <w:rsid w:val="37A44B4C"/>
    <w:rsid w:val="3821C148"/>
    <w:rsid w:val="38CD68F8"/>
    <w:rsid w:val="390CF989"/>
    <w:rsid w:val="39694863"/>
    <w:rsid w:val="3A71EF26"/>
    <w:rsid w:val="3BB781F7"/>
    <w:rsid w:val="3BD0BAE3"/>
    <w:rsid w:val="3C0237BE"/>
    <w:rsid w:val="3C517D80"/>
    <w:rsid w:val="3C5D3444"/>
    <w:rsid w:val="3C662FBD"/>
    <w:rsid w:val="3D6F9E5D"/>
    <w:rsid w:val="3D7CEFAC"/>
    <w:rsid w:val="3D9AB383"/>
    <w:rsid w:val="3E5ED2BC"/>
    <w:rsid w:val="3F7E6AC9"/>
    <w:rsid w:val="40598BB7"/>
    <w:rsid w:val="40CC86DF"/>
    <w:rsid w:val="41265392"/>
    <w:rsid w:val="41310A0E"/>
    <w:rsid w:val="419E63A9"/>
    <w:rsid w:val="429B7148"/>
    <w:rsid w:val="4334A0C4"/>
    <w:rsid w:val="43AC14C3"/>
    <w:rsid w:val="43B929F7"/>
    <w:rsid w:val="43FC4BE1"/>
    <w:rsid w:val="44078F93"/>
    <w:rsid w:val="443741A9"/>
    <w:rsid w:val="4453F64B"/>
    <w:rsid w:val="449C33C0"/>
    <w:rsid w:val="44AD7D82"/>
    <w:rsid w:val="44C626BA"/>
    <w:rsid w:val="45138E9A"/>
    <w:rsid w:val="451C462C"/>
    <w:rsid w:val="4537F837"/>
    <w:rsid w:val="453BE564"/>
    <w:rsid w:val="47955EC0"/>
    <w:rsid w:val="47F406F7"/>
    <w:rsid w:val="493D82A8"/>
    <w:rsid w:val="4A30A406"/>
    <w:rsid w:val="4A42C37F"/>
    <w:rsid w:val="4A5F4F78"/>
    <w:rsid w:val="4E0203B0"/>
    <w:rsid w:val="4EA97BEC"/>
    <w:rsid w:val="4ED20804"/>
    <w:rsid w:val="4EE42E2B"/>
    <w:rsid w:val="4F25043D"/>
    <w:rsid w:val="4F2DBB5D"/>
    <w:rsid w:val="4F7AA14F"/>
    <w:rsid w:val="4FAD6148"/>
    <w:rsid w:val="5017FF09"/>
    <w:rsid w:val="50548EE6"/>
    <w:rsid w:val="518803DD"/>
    <w:rsid w:val="51A4A9C2"/>
    <w:rsid w:val="5212163F"/>
    <w:rsid w:val="5284DFE8"/>
    <w:rsid w:val="52DB85F5"/>
    <w:rsid w:val="5423023F"/>
    <w:rsid w:val="544D0B64"/>
    <w:rsid w:val="54BE20FB"/>
    <w:rsid w:val="556DC046"/>
    <w:rsid w:val="55B4F412"/>
    <w:rsid w:val="56A714B9"/>
    <w:rsid w:val="56B17192"/>
    <w:rsid w:val="575A0834"/>
    <w:rsid w:val="578721D1"/>
    <w:rsid w:val="5864F763"/>
    <w:rsid w:val="58DD733E"/>
    <w:rsid w:val="5A125C5E"/>
    <w:rsid w:val="5A5FB69B"/>
    <w:rsid w:val="5A7EDDDD"/>
    <w:rsid w:val="5A98FB52"/>
    <w:rsid w:val="5A9EFD4A"/>
    <w:rsid w:val="5AC241BA"/>
    <w:rsid w:val="5AC73963"/>
    <w:rsid w:val="5AEEA73F"/>
    <w:rsid w:val="5B0F27BB"/>
    <w:rsid w:val="5B5BECD5"/>
    <w:rsid w:val="5B66B836"/>
    <w:rsid w:val="5C43BB9B"/>
    <w:rsid w:val="5D7570F9"/>
    <w:rsid w:val="5D8E79A2"/>
    <w:rsid w:val="5E1D2BC4"/>
    <w:rsid w:val="5EBDA778"/>
    <w:rsid w:val="5F08F632"/>
    <w:rsid w:val="5F84EF5C"/>
    <w:rsid w:val="60590FC5"/>
    <w:rsid w:val="609F3265"/>
    <w:rsid w:val="622CEBDF"/>
    <w:rsid w:val="62F2587E"/>
    <w:rsid w:val="638398AA"/>
    <w:rsid w:val="639A7FED"/>
    <w:rsid w:val="63CEF6E5"/>
    <w:rsid w:val="64981A8F"/>
    <w:rsid w:val="66206767"/>
    <w:rsid w:val="666CC4D5"/>
    <w:rsid w:val="6732C767"/>
    <w:rsid w:val="6742731B"/>
    <w:rsid w:val="68889249"/>
    <w:rsid w:val="699AF0AF"/>
    <w:rsid w:val="69E8FD04"/>
    <w:rsid w:val="6AAD6DD2"/>
    <w:rsid w:val="6ACAAA5C"/>
    <w:rsid w:val="6B491FE8"/>
    <w:rsid w:val="6BB36833"/>
    <w:rsid w:val="6C30986C"/>
    <w:rsid w:val="6D7BC2E0"/>
    <w:rsid w:val="6D962E57"/>
    <w:rsid w:val="6E36C6B2"/>
    <w:rsid w:val="705716A8"/>
    <w:rsid w:val="71086678"/>
    <w:rsid w:val="7112B0E3"/>
    <w:rsid w:val="719BB829"/>
    <w:rsid w:val="729D16F3"/>
    <w:rsid w:val="738A22C9"/>
    <w:rsid w:val="73EB0464"/>
    <w:rsid w:val="741E19BD"/>
    <w:rsid w:val="74202C07"/>
    <w:rsid w:val="74DEC757"/>
    <w:rsid w:val="75057FB4"/>
    <w:rsid w:val="75FB9B7B"/>
    <w:rsid w:val="76B08977"/>
    <w:rsid w:val="7709ED03"/>
    <w:rsid w:val="7725020B"/>
    <w:rsid w:val="7793E2C2"/>
    <w:rsid w:val="78397097"/>
    <w:rsid w:val="796E707B"/>
    <w:rsid w:val="797C67D5"/>
    <w:rsid w:val="7A42770D"/>
    <w:rsid w:val="7AAFAD65"/>
    <w:rsid w:val="7B78D0B6"/>
    <w:rsid w:val="7BD023C2"/>
    <w:rsid w:val="7CFB1413"/>
    <w:rsid w:val="7D5F28C4"/>
    <w:rsid w:val="7E718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9"/>
    <w:qFormat/>
    <w:uiPriority w:val="9"/>
    <w:pPr>
      <w:keepNext/>
      <w:keepLines/>
      <w:spacing w:before="480" w:after="0"/>
      <w:outlineLvl w:val="0"/>
    </w:pPr>
    <w:rPr>
      <w:rFonts w:asciiTheme="majorHAnsi" w:hAnsiTheme="majorHAnsi" w:eastAsiaTheme="majorEastAsia" w:cstheme="majorBidi"/>
      <w:b/>
      <w:bCs/>
      <w:color w:val="AF9738" w:themeColor="accent1" w:themeShade="BF"/>
      <w:sz w:val="28"/>
      <w:szCs w:val="28"/>
    </w:rPr>
  </w:style>
  <w:style w:type="paragraph" w:styleId="3">
    <w:name w:val="heading 2"/>
    <w:basedOn w:val="1"/>
    <w:next w:val="1"/>
    <w:unhideWhenUsed/>
    <w:qFormat/>
    <w:uiPriority w:val="9"/>
    <w:pPr>
      <w:keepNext/>
      <w:spacing w:after="0" w:line="240" w:lineRule="auto"/>
      <w:outlineLvl w:val="1"/>
    </w:pPr>
    <w:rPr>
      <w:rFonts w:ascii="Times New Roman" w:hAnsi="Times New Roman" w:eastAsia="Times New Roman" w:cs="Times New Roman"/>
      <w:b/>
      <w:bCs/>
      <w:sz w:val="24"/>
      <w:szCs w:val="20"/>
      <w:lang w:val="sr-Cyrl-CS"/>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6"/>
    <w:basedOn w:val="1"/>
    <w:next w:val="1"/>
    <w:qFormat/>
    <w:uiPriority w:val="0"/>
    <w:pPr>
      <w:spacing w:before="240" w:after="60" w:line="240" w:lineRule="auto"/>
      <w:outlineLvl w:val="5"/>
    </w:pPr>
    <w:rPr>
      <w:rFonts w:ascii="Times New Roman" w:hAnsi="Times New Roman" w:eastAsia="Times New Roman" w:cs="Times New Roman"/>
      <w:b/>
      <w:bCs/>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2"/>
    <w:semiHidden/>
    <w:unhideWhenUsed/>
    <w:qFormat/>
    <w:uiPriority w:val="99"/>
    <w:pPr>
      <w:spacing w:after="0" w:line="240" w:lineRule="auto"/>
    </w:pPr>
    <w:rPr>
      <w:rFonts w:ascii="Tahoma" w:hAnsi="Tahoma" w:cs="Tahoma"/>
      <w:sz w:val="16"/>
      <w:szCs w:val="16"/>
    </w:rPr>
  </w:style>
  <w:style w:type="paragraph" w:styleId="9">
    <w:name w:val="Body Text"/>
    <w:basedOn w:val="1"/>
    <w:qFormat/>
    <w:uiPriority w:val="0"/>
    <w:pPr>
      <w:spacing w:after="140" w:line="288" w:lineRule="auto"/>
    </w:pPr>
  </w:style>
  <w:style w:type="paragraph" w:styleId="10">
    <w:name w:val="Body Text Indent"/>
    <w:basedOn w:val="1"/>
    <w:unhideWhenUsed/>
    <w:qFormat/>
    <w:uiPriority w:val="0"/>
    <w:pPr>
      <w:spacing w:after="120" w:line="240" w:lineRule="auto"/>
      <w:ind w:left="283"/>
    </w:pPr>
    <w:rPr>
      <w:rFonts w:ascii="Times New Roman" w:hAnsi="Times New Roman" w:eastAsia="Times New Roman" w:cs="Times New Roman"/>
      <w:sz w:val="20"/>
      <w:szCs w:val="20"/>
      <w:lang w:val="en-AU" w:eastAsia="sr-Latn-RS"/>
    </w:rPr>
  </w:style>
  <w:style w:type="paragraph" w:styleId="11">
    <w:name w:val="footer"/>
    <w:basedOn w:val="1"/>
    <w:semiHidden/>
    <w:unhideWhenUsed/>
    <w:qFormat/>
    <w:uiPriority w:val="99"/>
    <w:pPr>
      <w:tabs>
        <w:tab w:val="center" w:pos="4153"/>
        <w:tab w:val="right" w:pos="8306"/>
      </w:tabs>
      <w:snapToGrid w:val="0"/>
    </w:pPr>
    <w:rPr>
      <w:sz w:val="18"/>
      <w:szCs w:val="18"/>
    </w:rPr>
  </w:style>
  <w:style w:type="paragraph" w:styleId="12">
    <w:name w:val="header"/>
    <w:basedOn w:val="1"/>
    <w:semiHidden/>
    <w:unhideWhenUsed/>
    <w:qFormat/>
    <w:uiPriority w:val="99"/>
    <w:pPr>
      <w:tabs>
        <w:tab w:val="center" w:pos="4153"/>
        <w:tab w:val="right" w:pos="8306"/>
      </w:tabs>
      <w:snapToGrid w:val="0"/>
    </w:pPr>
    <w:rPr>
      <w:sz w:val="18"/>
      <w:szCs w:val="18"/>
    </w:rPr>
  </w:style>
  <w:style w:type="character" w:styleId="13">
    <w:name w:val="Hyperlink"/>
    <w:basedOn w:val="6"/>
    <w:semiHidden/>
    <w:unhideWhenUsed/>
    <w:qFormat/>
    <w:uiPriority w:val="99"/>
    <w:rPr>
      <w:color w:val="0000FF"/>
      <w:u w:val="single"/>
    </w:rPr>
  </w:style>
  <w:style w:type="table" w:styleId="14">
    <w:name w:val="Table Grid"/>
    <w:basedOn w:val="7"/>
    <w:qFormat/>
    <w:uiPriority w:val="0"/>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paragraph" w:styleId="18">
    <w:name w:val="toc 3"/>
    <w:basedOn w:val="1"/>
    <w:next w:val="1"/>
    <w:semiHidden/>
    <w:unhideWhenUsed/>
    <w:uiPriority w:val="39"/>
    <w:pPr>
      <w:ind w:left="840" w:leftChars="400"/>
    </w:pPr>
  </w:style>
  <w:style w:type="character" w:customStyle="1" w:styleId="19">
    <w:name w:val="Heading 1 Char"/>
    <w:basedOn w:val="6"/>
    <w:link w:val="2"/>
    <w:qFormat/>
    <w:uiPriority w:val="9"/>
    <w:rPr>
      <w:rFonts w:asciiTheme="majorHAnsi" w:hAnsiTheme="majorHAnsi" w:eastAsiaTheme="majorEastAsia" w:cstheme="majorBidi"/>
      <w:b/>
      <w:bCs/>
      <w:color w:val="AF9738" w:themeColor="accent1" w:themeShade="BF"/>
      <w:sz w:val="28"/>
      <w:szCs w:val="28"/>
    </w:rPr>
  </w:style>
  <w:style w:type="paragraph" w:styleId="20">
    <w:name w:val="No Spacing"/>
    <w:link w:val="21"/>
    <w:qFormat/>
    <w:uiPriority w:val="1"/>
    <w:rPr>
      <w:rFonts w:asciiTheme="minorHAnsi" w:hAnsiTheme="minorHAnsi" w:eastAsiaTheme="minorEastAsia" w:cstheme="minorBidi"/>
      <w:sz w:val="22"/>
      <w:szCs w:val="22"/>
      <w:lang w:val="en-US" w:eastAsia="ja-JP" w:bidi="ar-SA"/>
    </w:rPr>
  </w:style>
  <w:style w:type="character" w:customStyle="1" w:styleId="21">
    <w:name w:val="No Spacing Char"/>
    <w:basedOn w:val="6"/>
    <w:link w:val="20"/>
    <w:qFormat/>
    <w:uiPriority w:val="1"/>
    <w:rPr>
      <w:rFonts w:eastAsiaTheme="minorEastAsia"/>
      <w:lang w:eastAsia="ja-JP"/>
    </w:rPr>
  </w:style>
  <w:style w:type="character" w:customStyle="1" w:styleId="22">
    <w:name w:val="Balloon Text Char"/>
    <w:basedOn w:val="6"/>
    <w:link w:val="8"/>
    <w:semiHidden/>
    <w:qFormat/>
    <w:uiPriority w:val="99"/>
    <w:rPr>
      <w:rFonts w:ascii="Tahoma" w:hAnsi="Tahoma" w:cs="Tahoma"/>
      <w:sz w:val="16"/>
      <w:szCs w:val="16"/>
    </w:rPr>
  </w:style>
  <w:style w:type="paragraph" w:styleId="23">
    <w:name w:val="List Paragraph"/>
    <w:basedOn w:val="1"/>
    <w:qFormat/>
    <w:uiPriority w:val="99"/>
    <w:pPr>
      <w:ind w:left="720"/>
      <w:contextualSpacing/>
    </w:pPr>
  </w:style>
  <w:style w:type="table" w:customStyle="1" w:styleId="24">
    <w:name w:val="Светла координатна мрежа – наглашавање 222"/>
    <w:basedOn w:val="7"/>
    <w:qFormat/>
    <w:uiPriority w:val="62"/>
    <w:rPr>
      <w:rFonts w:eastAsia="Times New Roman"/>
      <w:lang w:val="sr-Latn-RS" w:eastAsia="sr-Latn-R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5">
    <w:name w:val="Светла координатна мрежа – наглашавање 223"/>
    <w:basedOn w:val="7"/>
    <w:qFormat/>
    <w:uiPriority w:val="62"/>
    <w:rPr>
      <w:rFonts w:eastAsia="Times New Roman"/>
      <w:lang w:val="sr-Latn-RS" w:eastAsia="sr-Latn-R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6">
    <w:name w:val="Светла координатна мрежа – наглашавање 23"/>
    <w:basedOn w:val="7"/>
    <w:qFormat/>
    <w:uiPriority w:val="62"/>
    <w:rPr>
      <w:rFonts w:eastAsia="Times New Roman"/>
      <w:lang w:val="sr-Latn-RS" w:eastAsia="sr-Latn-R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27">
    <w:name w:val="Light Shading - Accent 21"/>
    <w:basedOn w:val="7"/>
    <w:qFormat/>
    <w:uiPriority w:val="60"/>
    <w:rPr>
      <w:rFonts w:eastAsia="Times New Roman"/>
      <w:color w:val="943634"/>
      <w:lang w:val="sr-Latn-RS" w:eastAsia="sr-Latn-RS"/>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paragraph" w:customStyle="1" w:styleId="28">
    <w:name w:val="clanovi"/>
    <w:basedOn w:val="1"/>
    <w:qFormat/>
    <w:uiPriority w:val="0"/>
    <w:pPr>
      <w:spacing w:after="0" w:line="240" w:lineRule="auto"/>
      <w:jc w:val="center"/>
    </w:pPr>
    <w:rPr>
      <w:rFonts w:ascii="Times New Roman" w:hAnsi="Times New Roman" w:eastAsia="Times New Roman" w:cs="Times New Roman"/>
      <w:spacing w:val="-4"/>
      <w:lang w:val="sr-Cyrl-CS"/>
    </w:rPr>
  </w:style>
  <w:style w:type="table" w:customStyle="1" w:styleId="29">
    <w:name w:val="Светла координатна мрежа – наглашавање 21"/>
    <w:basedOn w:val="7"/>
    <w:qFormat/>
    <w:uiPriority w:val="62"/>
    <w:rPr>
      <w:rFonts w:eastAsia="Times New Roman"/>
      <w:lang w:val="sr-Latn-RS" w:eastAsia="sr-Latn-R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rFonts w:hint="default" w:ascii="Cambria" w:hAnsi="Cambria" w:eastAsia="Times New Roman" w:cs="Times New Roman"/>
        <w:b/>
        <w:bCs/>
      </w:r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Lines="0" w:beforeAutospacing="0" w:afterLines="0" w:afterAutospacing="0" w:line="240" w:lineRule="auto"/>
      </w:pPr>
      <w:rPr>
        <w:rFonts w:hint="default" w:ascii="Cambria" w:hAnsi="Cambri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hint="default" w:ascii="Cambria" w:hAnsi="Cambria" w:eastAsia="Times New Roman" w:cs="Times New Roman"/>
        <w:b/>
        <w:bCs/>
      </w:rPr>
    </w:tblStylePr>
    <w:tblStylePr w:type="lastCol">
      <w:rPr>
        <w:rFonts w:hint="default" w:ascii="Cambria" w:hAnsi="Cambria" w:eastAsia="Times New Roman" w:cs="Times New Roman"/>
        <w:b/>
        <w:bCs/>
      </w:rPr>
      <w:tcPr>
        <w:tcBorders>
          <w:top w:val="single" w:color="C0504D" w:sz="8" w:space="0"/>
          <w:left w:val="single" w:color="C0504D" w:sz="8" w:space="0"/>
          <w:bottom w:val="single" w:color="C0504D" w:sz="8" w:space="0"/>
          <w:right w:val="single" w:color="C0504D" w:sz="8" w:space="0"/>
        </w:tcBorders>
      </w:tcPr>
    </w:tblStylePr>
    <w:tblStylePr w:type="band1Vert">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customStyle="1" w:styleId="30">
    <w:name w:val="Средња координатна мрежа 3 – наглашавање 21"/>
    <w:basedOn w:val="7"/>
    <w:qFormat/>
    <w:uiPriority w:val="69"/>
    <w:rPr>
      <w:rFonts w:eastAsia="Times New Roman"/>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2"/>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C0504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C0504D"/>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C0504D"/>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paragraph" w:customStyle="1" w:styleId="31">
    <w:name w:val="No Spacing1"/>
    <w:qFormat/>
    <w:uiPriority w:val="1"/>
    <w:rPr>
      <w:rFonts w:ascii="Calibri" w:hAnsi="Calibri" w:eastAsia="Calibri" w:cs="Times New Roman"/>
      <w:sz w:val="22"/>
      <w:szCs w:val="22"/>
      <w:lang w:val="sr-Latn-RS" w:eastAsia="sr-Latn-RS" w:bidi="ar-SA"/>
    </w:rPr>
  </w:style>
  <w:style w:type="table" w:customStyle="1" w:styleId="32">
    <w:name w:val="Средње сенчење 1 – наглашавање 41"/>
    <w:basedOn w:val="7"/>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cPr>
        <w:shd w:val="clear" w:color="auto" w:fill="DFD8E8"/>
      </w:tcPr>
    </w:tblStylePr>
    <w:tblStylePr w:type="band1Horz">
      <w:tcPr>
        <w:tcBorders>
          <w:insideH w:val="nil"/>
          <w:insideV w:val="nil"/>
        </w:tcBorders>
        <w:shd w:val="clear" w:color="auto" w:fill="DFD8E8"/>
      </w:tcPr>
    </w:tblStylePr>
    <w:tblStylePr w:type="band2Horz">
      <w:tcPr>
        <w:tcBorders>
          <w:insideH w:val="nil"/>
          <w:insideV w:val="nil"/>
        </w:tcBorders>
      </w:tcPr>
    </w:tblStylePr>
  </w:style>
  <w:style w:type="table" w:customStyle="1" w:styleId="33">
    <w:name w:val="Листа табеле 82"/>
    <w:basedOn w:val="7"/>
    <w:qFormat/>
    <w:uiPriority w:val="0"/>
    <w:rPr>
      <w:rFonts w:eastAsia="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style>
  <w:style w:type="table" w:customStyle="1" w:styleId="34">
    <w:name w:val="Средња координатна мрежа 2 – наглашавање 61"/>
    <w:basedOn w:val="7"/>
    <w:qFormat/>
    <w:uiPriority w:val="68"/>
    <w:rPr>
      <w:rFonts w:ascii="Cambria" w:hAnsi="Cambria" w:eastAsia="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cPr>
      <w:shd w:val="clear" w:color="auto" w:fill="FDE4D0"/>
    </w:tcPr>
    <w:tblStylePr w:type="firstRow">
      <w:rPr>
        <w:b/>
        <w:bCs/>
        <w:color w:val="000000"/>
      </w:rPr>
      <w:tcPr>
        <w:shd w:val="clear" w:color="auto" w:fill="FEF4EC"/>
      </w:tcPr>
    </w:tblStylePr>
    <w:tblStylePr w:type="lastRow">
      <w:rPr>
        <w:b/>
        <w:bCs/>
        <w:color w:val="000000"/>
      </w:rPr>
      <w:tcPr>
        <w:tcBorders>
          <w:top w:val="single" w:color="000000" w:sz="12" w:space="0"/>
          <w:left w:val="nil"/>
          <w:bottom w:val="nil"/>
          <w:right w:val="nil"/>
          <w:insideH w:val="nil"/>
          <w:insideV w:val="nil"/>
        </w:tcBorders>
        <w:shd w:val="clear" w:color="auto" w:fill="FFFFFF"/>
      </w:tcPr>
    </w:tblStylePr>
    <w:tblStylePr w:type="firstCol">
      <w:rPr>
        <w:b/>
        <w:bCs/>
        <w:color w:val="000000"/>
      </w:rPr>
      <w:tcPr>
        <w:tcBorders>
          <w:top w:val="nil"/>
          <w:left w:val="nil"/>
          <w:bottom w:val="nil"/>
          <w:right w:val="nil"/>
          <w:insideH w:val="nil"/>
          <w:insideV w:val="nil"/>
        </w:tcBorders>
        <w:shd w:val="clear" w:color="auto" w:fill="FFFFFF"/>
      </w:tcPr>
    </w:tblStylePr>
    <w:tblStylePr w:type="lastCol">
      <w:rPr>
        <w:b w:val="0"/>
        <w:bCs w:val="0"/>
        <w:color w:val="000000"/>
      </w:rPr>
      <w:tcPr>
        <w:tcBorders>
          <w:top w:val="nil"/>
          <w:left w:val="nil"/>
          <w:bottom w:val="nil"/>
          <w:right w:val="nil"/>
          <w:insideH w:val="nil"/>
          <w:insideV w:val="nil"/>
        </w:tcBorders>
        <w:shd w:val="clear" w:color="auto" w:fill="FDE9D9"/>
      </w:tcPr>
    </w:tblStylePr>
    <w:tblStylePr w:type="band1Vert">
      <w:tcPr>
        <w:shd w:val="clear" w:color="auto" w:fill="FBCAA2"/>
      </w:tcPr>
    </w:tblStylePr>
    <w:tblStylePr w:type="band1Horz">
      <w:tcPr>
        <w:tcBorders>
          <w:insideH w:val="single" w:sz="6" w:space="0"/>
          <w:insideV w:val="single" w:sz="6" w:space="0"/>
        </w:tcBorders>
        <w:shd w:val="clear" w:color="auto" w:fill="FBCAA2"/>
      </w:tcPr>
    </w:tblStylePr>
    <w:tblStylePr w:type="nwCell">
      <w:tcPr>
        <w:shd w:val="clear" w:color="auto" w:fill="FFFFFF"/>
      </w:tcPr>
    </w:tblStylePr>
  </w:style>
  <w:style w:type="table" w:customStyle="1" w:styleId="35">
    <w:name w:val="Координатна мрежа табеле13"/>
    <w:basedOn w:val="7"/>
    <w:qFormat/>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6">
    <w:name w:val="Title Char"/>
    <w:basedOn w:val="6"/>
    <w:link w:val="15"/>
    <w:qFormat/>
    <w:uiPriority w:val="10"/>
    <w:rPr>
      <w:rFonts w:asciiTheme="majorHAnsi" w:hAnsiTheme="majorHAnsi" w:eastAsiaTheme="majorEastAsia" w:cstheme="majorBidi"/>
      <w:spacing w:val="-10"/>
      <w:kern w:val="28"/>
      <w:sz w:val="56"/>
      <w:szCs w:val="56"/>
    </w:rPr>
  </w:style>
  <w:style w:type="paragraph" w:customStyle="1" w:styleId="37">
    <w:name w:val="WPSOffice手动目录 1"/>
    <w:qFormat/>
    <w:uiPriority w:val="0"/>
    <w:rPr>
      <w:rFonts w:asciiTheme="minorHAnsi" w:hAnsiTheme="minorHAnsi" w:eastAsiaTheme="minorHAnsi" w:cstheme="minorBidi"/>
      <w:lang w:val="en-US" w:eastAsia="en-US" w:bidi="ar-SA"/>
    </w:rPr>
  </w:style>
  <w:style w:type="paragraph" w:customStyle="1" w:styleId="38">
    <w:name w:val="WPSOffice手动目录 2"/>
    <w:qFormat/>
    <w:uiPriority w:val="0"/>
    <w:pPr>
      <w:ind w:left="200" w:leftChars="200"/>
    </w:pPr>
    <w:rPr>
      <w:rFonts w:asciiTheme="minorHAnsi" w:hAnsiTheme="minorHAnsi" w:eastAsiaTheme="minorHAnsi" w:cstheme="minorBidi"/>
      <w:lang w:val="en-US" w:eastAsia="en-US" w:bidi="ar-SA"/>
    </w:rPr>
  </w:style>
  <w:style w:type="paragraph" w:customStyle="1" w:styleId="39">
    <w:name w:val="WPSOffice手动目录 3"/>
    <w:qFormat/>
    <w:uiPriority w:val="0"/>
    <w:pPr>
      <w:ind w:leftChars="4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e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228</Pages>
  <Words>33454</Words>
  <Characters>190694</Characters>
  <Lines>1589</Lines>
  <Paragraphs>447</Paragraphs>
  <TotalTime>4</TotalTime>
  <ScaleCrop>false</ScaleCrop>
  <LinksUpToDate>false</LinksUpToDate>
  <CharactersWithSpaces>223701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2025-01-15T15:34:00Z</dcterms:created>
  <dc:creator>Milica</dc:creator>
  <cp:lastModifiedBy>Valentina Stepanovic</cp:lastModifiedBy>
  <dcterms:modified xsi:type="dcterms:W3CDTF">2025-01-21T08:17:08Z</dcterms:modified>
  <dc:title>Полугодишњи извештај 2024/2025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FE1BF0EEFC0745009AAF91651E2F0419_13</vt:lpwstr>
  </property>
</Properties>
</file>